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2F" w:rsidRPr="00226E2F" w:rsidRDefault="009B33BA" w:rsidP="00226E2F">
      <w:pPr>
        <w:jc w:val="center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 xml:space="preserve">EK </w:t>
      </w:r>
      <w:r w:rsidR="00226E2F" w:rsidRPr="00226E2F">
        <w:rPr>
          <w:b/>
          <w:i/>
          <w:iCs/>
        </w:rPr>
        <w:t>I</w:t>
      </w:r>
    </w:p>
    <w:p w:rsidR="00226E2F" w:rsidRPr="00226E2F" w:rsidRDefault="00226E2F" w:rsidP="00226E2F">
      <w:pPr>
        <w:jc w:val="center"/>
        <w:rPr>
          <w:b/>
        </w:rPr>
      </w:pPr>
    </w:p>
    <w:p w:rsidR="00226E2F" w:rsidRPr="00226E2F" w:rsidRDefault="009B33BA" w:rsidP="00226E2F">
      <w:pPr>
        <w:jc w:val="center"/>
        <w:rPr>
          <w:b/>
          <w:bCs/>
        </w:rPr>
      </w:pPr>
      <w:proofErr w:type="spellStart"/>
      <w:r>
        <w:rPr>
          <w:b/>
          <w:bCs/>
        </w:rPr>
        <w:t>İhracat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bildirimine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tabi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kimyasallar</w:t>
      </w:r>
      <w:proofErr w:type="spellEnd"/>
      <w:r>
        <w:rPr>
          <w:rStyle w:val="DipnotBavurusu"/>
          <w:b/>
          <w:bCs/>
        </w:rPr>
        <w:footnoteReference w:id="1"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listesi</w:t>
      </w:r>
      <w:proofErr w:type="spellEnd"/>
    </w:p>
    <w:p w:rsidR="00226E2F" w:rsidRPr="00226E2F" w:rsidRDefault="00226E2F" w:rsidP="00226E2F">
      <w:pPr>
        <w:jc w:val="center"/>
        <w:rPr>
          <w:b/>
        </w:rPr>
      </w:pPr>
    </w:p>
    <w:p w:rsidR="00226E2F" w:rsidRPr="00226E2F" w:rsidRDefault="00F01358" w:rsidP="00226E2F">
      <w:pPr>
        <w:jc w:val="center"/>
        <w:rPr>
          <w:i/>
          <w:iCs/>
        </w:rPr>
      </w:pPr>
      <w:r>
        <w:rPr>
          <w:i/>
          <w:iCs/>
        </w:rPr>
        <w:t>(</w:t>
      </w:r>
      <w:r w:rsidR="003D38FA">
        <w:rPr>
          <w:i/>
          <w:iCs/>
        </w:rPr>
        <w:t xml:space="preserve"> </w:t>
      </w:r>
      <w:proofErr w:type="spellStart"/>
      <w:r w:rsidR="009B33BA">
        <w:rPr>
          <w:i/>
          <w:iCs/>
        </w:rPr>
        <w:t>Madde</w:t>
      </w:r>
      <w:proofErr w:type="spellEnd"/>
      <w:r w:rsidR="003D38FA">
        <w:rPr>
          <w:i/>
          <w:iCs/>
        </w:rPr>
        <w:t xml:space="preserve"> </w:t>
      </w:r>
      <w:r w:rsidR="003D38FA" w:rsidRPr="003D38FA">
        <w:rPr>
          <w:i/>
          <w:iCs/>
          <w:color w:val="FF0000"/>
        </w:rPr>
        <w:t>7</w:t>
      </w:r>
      <w:r w:rsidR="009B33BA">
        <w:rPr>
          <w:i/>
          <w:iCs/>
          <w:color w:val="FF0000"/>
        </w:rPr>
        <w:t>'de</w:t>
      </w:r>
      <w:r w:rsidR="009B33BA" w:rsidRPr="009B33BA">
        <w:rPr>
          <w:i/>
          <w:iCs/>
        </w:rPr>
        <w:t xml:space="preserve"> </w:t>
      </w:r>
      <w:proofErr w:type="spellStart"/>
      <w:r>
        <w:rPr>
          <w:i/>
          <w:iCs/>
        </w:rPr>
        <w:t>sözü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edilen</w:t>
      </w:r>
      <w:proofErr w:type="spellEnd"/>
      <w:r w:rsidR="00226E2F" w:rsidRPr="00226E2F">
        <w:rPr>
          <w:i/>
          <w:iCs/>
        </w:rPr>
        <w:t>)</w:t>
      </w:r>
    </w:p>
    <w:p w:rsidR="00226E2F" w:rsidRDefault="00226E2F" w:rsidP="00226E2F">
      <w:pPr>
        <w:jc w:val="center"/>
        <w:rPr>
          <w:b/>
        </w:rPr>
      </w:pPr>
    </w:p>
    <w:p w:rsidR="00DF0C11" w:rsidRPr="009D42C8" w:rsidRDefault="009B33BA" w:rsidP="00DF0C11">
      <w:pPr>
        <w:ind w:left="567"/>
        <w:jc w:val="both"/>
      </w:pPr>
      <w:proofErr w:type="spellStart"/>
      <w:r>
        <w:rPr>
          <w:b/>
        </w:rPr>
        <w:t>Kategoriler</w:t>
      </w:r>
      <w:proofErr w:type="spellEnd"/>
      <w:r w:rsidR="00DF0C11" w:rsidRPr="009D42C8">
        <w:rPr>
          <w:b/>
        </w:rPr>
        <w:t>:</w:t>
      </w:r>
      <w:r w:rsidR="00DF0C11" w:rsidRPr="009D42C8">
        <w:tab/>
        <w:t xml:space="preserve">PPP: </w:t>
      </w:r>
      <w:r w:rsidR="00DF0C11" w:rsidRPr="009D42C8">
        <w:tab/>
      </w:r>
      <w:proofErr w:type="spellStart"/>
      <w:r w:rsidR="00F01358">
        <w:t>Bitki</w:t>
      </w:r>
      <w:proofErr w:type="spellEnd"/>
      <w:r w:rsidR="00F01358">
        <w:t xml:space="preserve"> </w:t>
      </w:r>
      <w:proofErr w:type="spellStart"/>
      <w:r w:rsidR="00F01358">
        <w:t>Koruma</w:t>
      </w:r>
      <w:proofErr w:type="spellEnd"/>
      <w:r w:rsidR="00F01358">
        <w:t xml:space="preserve"> </w:t>
      </w:r>
      <w:proofErr w:type="spellStart"/>
      <w:r w:rsidR="00F01358">
        <w:t>Ürünleri</w:t>
      </w:r>
      <w:proofErr w:type="spellEnd"/>
      <w:r w:rsidR="00F01358">
        <w:t xml:space="preserve"> </w:t>
      </w:r>
      <w:proofErr w:type="spellStart"/>
      <w:r w:rsidR="00F01358">
        <w:t>Yönetmeliğindeki</w:t>
      </w:r>
      <w:proofErr w:type="spellEnd"/>
      <w:r w:rsidR="00F01358">
        <w:t xml:space="preserve"> </w:t>
      </w:r>
      <w:proofErr w:type="spellStart"/>
      <w:r w:rsidR="00F01358">
        <w:t>Aktif</w:t>
      </w:r>
      <w:proofErr w:type="spellEnd"/>
      <w:r w:rsidR="00F01358">
        <w:t xml:space="preserve"> </w:t>
      </w:r>
      <w:proofErr w:type="spellStart"/>
      <w:r w:rsidR="00F01358">
        <w:t>Madde</w:t>
      </w:r>
      <w:proofErr w:type="spellEnd"/>
      <w:r w:rsidR="00DF0C11" w:rsidRPr="009D42C8">
        <w:t>;</w:t>
      </w:r>
    </w:p>
    <w:p w:rsidR="00DF0C11" w:rsidRPr="009D42C8" w:rsidRDefault="00DF0C11" w:rsidP="00DF0C11">
      <w:pPr>
        <w:jc w:val="both"/>
      </w:pPr>
      <w:r w:rsidRPr="009D42C8">
        <w:tab/>
      </w:r>
      <w:r w:rsidRPr="009D42C8">
        <w:tab/>
      </w:r>
      <w:r>
        <w:tab/>
      </w:r>
      <w:r w:rsidRPr="009D42C8">
        <w:t xml:space="preserve">BP: </w:t>
      </w:r>
      <w:r w:rsidRPr="009D42C8">
        <w:tab/>
      </w:r>
      <w:proofErr w:type="spellStart"/>
      <w:r w:rsidR="00F01358">
        <w:t>Biyosidal</w:t>
      </w:r>
      <w:proofErr w:type="spellEnd"/>
      <w:r w:rsidR="00F01358">
        <w:t xml:space="preserve"> </w:t>
      </w:r>
      <w:proofErr w:type="spellStart"/>
      <w:r w:rsidR="00F01358">
        <w:t>Ürünler</w:t>
      </w:r>
      <w:proofErr w:type="spellEnd"/>
      <w:r w:rsidR="00F01358">
        <w:t xml:space="preserve"> </w:t>
      </w:r>
      <w:proofErr w:type="spellStart"/>
      <w:r w:rsidR="00F01358">
        <w:t>Yönetmeliğindeki</w:t>
      </w:r>
      <w:proofErr w:type="spellEnd"/>
      <w:r w:rsidR="00F01358">
        <w:t xml:space="preserve"> </w:t>
      </w:r>
      <w:proofErr w:type="spellStart"/>
      <w:r w:rsidR="00F01358">
        <w:t>Aktif</w:t>
      </w:r>
      <w:proofErr w:type="spellEnd"/>
      <w:r w:rsidR="00F01358">
        <w:t xml:space="preserve"> </w:t>
      </w:r>
      <w:proofErr w:type="spellStart"/>
      <w:r w:rsidR="00F01358">
        <w:t>Madde</w:t>
      </w:r>
      <w:proofErr w:type="spellEnd"/>
      <w:r w:rsidRPr="009D42C8">
        <w:t>;</w:t>
      </w:r>
    </w:p>
    <w:p w:rsidR="00DF0C11" w:rsidRPr="009D42C8" w:rsidRDefault="00DF0C11" w:rsidP="00DF0C11">
      <w:pPr>
        <w:jc w:val="both"/>
      </w:pPr>
      <w:r w:rsidRPr="009D42C8">
        <w:tab/>
      </w:r>
      <w:r w:rsidRPr="009D42C8">
        <w:tab/>
      </w:r>
      <w:r>
        <w:tab/>
      </w:r>
      <w:r w:rsidRPr="009D42C8">
        <w:t xml:space="preserve">I: </w:t>
      </w:r>
      <w:r w:rsidRPr="009D42C8">
        <w:tab/>
      </w:r>
      <w:proofErr w:type="spellStart"/>
      <w:r w:rsidR="00F01358">
        <w:t>Endüstriyel</w:t>
      </w:r>
      <w:proofErr w:type="spellEnd"/>
    </w:p>
    <w:p w:rsidR="00DF0C11" w:rsidRPr="009D42C8" w:rsidRDefault="00DF0C11" w:rsidP="00DF0C11">
      <w:pPr>
        <w:jc w:val="both"/>
      </w:pPr>
    </w:p>
    <w:p w:rsidR="00DF0C11" w:rsidRPr="009D42C8" w:rsidRDefault="005535D0" w:rsidP="00DF0C11">
      <w:pPr>
        <w:ind w:left="567"/>
        <w:jc w:val="both"/>
      </w:pPr>
      <w:proofErr w:type="spellStart"/>
      <w:r>
        <w:rPr>
          <w:b/>
        </w:rPr>
        <w:t>Kullanım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kısıtı</w:t>
      </w:r>
      <w:proofErr w:type="spellEnd"/>
      <w:r w:rsidR="00DF0C11" w:rsidRPr="009D42C8">
        <w:rPr>
          <w:b/>
        </w:rPr>
        <w:t>:</w:t>
      </w:r>
      <w:r w:rsidR="00DF0C11" w:rsidRPr="009D42C8">
        <w:t xml:space="preserve"> b - </w:t>
      </w:r>
      <w:proofErr w:type="spellStart"/>
      <w:r w:rsidR="00F01358">
        <w:t>yasaklı</w:t>
      </w:r>
      <w:r w:rsidR="00DF0C11" w:rsidRPr="009D42C8">
        <w:t>;sr</w:t>
      </w:r>
      <w:proofErr w:type="spellEnd"/>
      <w:r w:rsidR="00DF0C11" w:rsidRPr="009D42C8">
        <w:t xml:space="preserve"> </w:t>
      </w:r>
      <w:r w:rsidR="00F01358">
        <w:t>–</w:t>
      </w:r>
      <w:r w:rsidR="00DF0C11" w:rsidRPr="009D42C8">
        <w:t xml:space="preserve"> </w:t>
      </w:r>
      <w:proofErr w:type="spellStart"/>
      <w:r w:rsidR="00F01358">
        <w:t>ciddi</w:t>
      </w:r>
      <w:proofErr w:type="spellEnd"/>
      <w:r w:rsidR="00F01358">
        <w:t xml:space="preserve"> </w:t>
      </w:r>
      <w:proofErr w:type="spellStart"/>
      <w:r w:rsidR="00F01358">
        <w:t>ölçüde</w:t>
      </w:r>
      <w:proofErr w:type="spellEnd"/>
      <w:r w:rsidR="00F01358">
        <w:t xml:space="preserve"> </w:t>
      </w:r>
      <w:proofErr w:type="spellStart"/>
      <w:r w:rsidR="00F01358">
        <w:t>kısıtlı</w:t>
      </w:r>
      <w:proofErr w:type="spellEnd"/>
    </w:p>
    <w:p w:rsidR="0000317F" w:rsidRPr="008B5B32" w:rsidRDefault="0000317F"/>
    <w:tbl>
      <w:tblPr>
        <w:tblStyle w:val="TabloKlavuzu"/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693"/>
        <w:gridCol w:w="1559"/>
        <w:gridCol w:w="1701"/>
      </w:tblGrid>
      <w:tr w:rsidR="0099392B" w:rsidRPr="008B5B32" w:rsidTr="0099392B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99392B" w:rsidRPr="006233D1" w:rsidRDefault="0099392B" w:rsidP="00971F9B">
            <w:pPr>
              <w:rPr>
                <w:b/>
              </w:rPr>
            </w:pPr>
          </w:p>
          <w:p w:rsidR="0099392B" w:rsidRPr="006233D1" w:rsidRDefault="009B33BA" w:rsidP="00971F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99392B" w:rsidRPr="006233D1" w:rsidRDefault="0099392B" w:rsidP="00971F9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99392B" w:rsidRPr="008B5B32" w:rsidRDefault="0099392B" w:rsidP="00D02F5E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99392B" w:rsidRDefault="00D11E15" w:rsidP="00226E2F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99392B" w:rsidRPr="00D02F5E" w:rsidRDefault="009B33BA" w:rsidP="00226E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="0099392B"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99392B" w:rsidRPr="008B5B32" w:rsidRDefault="005535D0" w:rsidP="00226E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  <w:r w:rsidR="0099392B" w:rsidRPr="008B5B32">
              <w:rPr>
                <w:b/>
              </w:rPr>
              <w:t xml:space="preserve"> </w:t>
            </w:r>
          </w:p>
        </w:tc>
      </w:tr>
      <w:tr w:rsidR="008A4DE7" w:rsidRPr="008B5B32" w:rsidTr="00F71686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8A4DE7" w:rsidRPr="00ED0877" w:rsidRDefault="009B33BA" w:rsidP="009B33BA">
            <w:pPr>
              <w:rPr>
                <w:b/>
              </w:rPr>
            </w:pPr>
            <w:r>
              <w:rPr>
                <w:b/>
              </w:rPr>
              <w:t>1,1,1-trik</w:t>
            </w:r>
            <w:r w:rsidR="008A4DE7" w:rsidRPr="00ED0877">
              <w:rPr>
                <w:b/>
              </w:rPr>
              <w:t>loroet</w:t>
            </w:r>
            <w:r>
              <w:rPr>
                <w:b/>
              </w:rPr>
              <w:t>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4DE7" w:rsidRDefault="008A4DE7" w:rsidP="00F7168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71-55-6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4DE7" w:rsidRPr="00DA1EB8" w:rsidRDefault="008A4DE7" w:rsidP="00F71686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4DE7" w:rsidRDefault="008A4DE7" w:rsidP="00F71686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DE7" w:rsidRPr="00DA1EB8" w:rsidRDefault="005535D0" w:rsidP="00F71686">
            <w:pPr>
              <w:jc w:val="center"/>
            </w:pPr>
            <w:r>
              <w:t>B</w:t>
            </w:r>
          </w:p>
        </w:tc>
      </w:tr>
      <w:tr w:rsidR="00ED0877" w:rsidRPr="008B5B32" w:rsidTr="0099392B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D0877" w:rsidRPr="00DA1EB8" w:rsidRDefault="00ED0877" w:rsidP="009B33BA">
            <w:pPr>
              <w:rPr>
                <w:b/>
                <w:lang w:val="it-IT"/>
              </w:rPr>
            </w:pPr>
            <w:r w:rsidRPr="00DA1EB8">
              <w:rPr>
                <w:b/>
                <w:lang w:val="it-IT"/>
              </w:rPr>
              <w:t>1,3-Di</w:t>
            </w:r>
            <w:r w:rsidR="009B33BA">
              <w:rPr>
                <w:b/>
                <w:lang w:val="it-IT"/>
              </w:rPr>
              <w:t>k</w:t>
            </w:r>
            <w:r w:rsidRPr="00DA1EB8">
              <w:rPr>
                <w:b/>
                <w:lang w:val="it-IT"/>
              </w:rPr>
              <w:t>loropropen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0877" w:rsidRPr="00DA1EB8" w:rsidRDefault="00ED0877" w:rsidP="00D02F5E">
            <w:pPr>
              <w:jc w:val="center"/>
              <w:rPr>
                <w:lang w:val="it-IT"/>
              </w:rPr>
            </w:pPr>
            <w:r w:rsidRPr="00DA1EB8">
              <w:rPr>
                <w:lang w:val="it-IT"/>
              </w:rPr>
              <w:t>542-75-6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877" w:rsidRPr="00DA1EB8" w:rsidRDefault="00ED0877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0877" w:rsidRDefault="00ED0877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877" w:rsidRDefault="005535D0" w:rsidP="00226E2F">
            <w:pPr>
              <w:jc w:val="center"/>
            </w:pPr>
            <w:r>
              <w:t>B</w:t>
            </w:r>
          </w:p>
        </w:tc>
      </w:tr>
      <w:tr w:rsidR="00DA1EB8" w:rsidRPr="008B5B32" w:rsidTr="0099392B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DA1EB8" w:rsidRPr="00DA1EB8" w:rsidRDefault="009B33BA" w:rsidP="009B33B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As</w:t>
            </w:r>
            <w:r w:rsidR="008551D3" w:rsidRPr="008551D3">
              <w:rPr>
                <w:b/>
                <w:lang w:val="it-IT"/>
              </w:rPr>
              <w:t>e</w:t>
            </w:r>
            <w:r>
              <w:rPr>
                <w:b/>
                <w:lang w:val="it-IT"/>
              </w:rPr>
              <w:t>fat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1EB8" w:rsidRPr="00DA1EB8" w:rsidRDefault="008551D3" w:rsidP="00D02F5E">
            <w:pPr>
              <w:jc w:val="center"/>
              <w:rPr>
                <w:lang w:val="it-IT"/>
              </w:rPr>
            </w:pPr>
            <w:r w:rsidRPr="008551D3">
              <w:rPr>
                <w:lang w:val="it-IT"/>
              </w:rPr>
              <w:t>30560-19-1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1EB8" w:rsidRPr="00DA1EB8" w:rsidRDefault="00DA1EB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1EB8" w:rsidRDefault="008551D3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EB8" w:rsidRDefault="005535D0" w:rsidP="00226E2F">
            <w:pPr>
              <w:jc w:val="center"/>
            </w:pPr>
            <w:r>
              <w:t>B</w:t>
            </w:r>
          </w:p>
        </w:tc>
      </w:tr>
      <w:tr w:rsidR="008551D3" w:rsidRPr="008B5B32" w:rsidTr="0099392B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8551D3" w:rsidRPr="008551D3" w:rsidRDefault="009B33BA" w:rsidP="00971F9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Asetoklor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1D3" w:rsidRPr="008551D3" w:rsidRDefault="008551D3" w:rsidP="00D02F5E">
            <w:pPr>
              <w:jc w:val="center"/>
              <w:rPr>
                <w:lang w:val="it-IT"/>
              </w:rPr>
            </w:pPr>
            <w:r w:rsidRPr="008551D3">
              <w:rPr>
                <w:lang w:val="it-IT"/>
              </w:rPr>
              <w:t>34256-82-1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51D3" w:rsidRPr="00DA1EB8" w:rsidRDefault="008551D3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51D3" w:rsidRDefault="008551D3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1D3" w:rsidRDefault="005535D0" w:rsidP="00226E2F">
            <w:pPr>
              <w:jc w:val="center"/>
            </w:pPr>
            <w:r>
              <w:t>B</w:t>
            </w:r>
          </w:p>
        </w:tc>
      </w:tr>
      <w:tr w:rsidR="0015236B" w:rsidRPr="008B5B32" w:rsidTr="00EB3EE4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5236B" w:rsidRDefault="0015236B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Amitraz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236B" w:rsidRPr="0052790A" w:rsidRDefault="0015236B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C650D2">
              <w:rPr>
                <w:rFonts w:cs="Verdana"/>
                <w:color w:val="011A43"/>
                <w:lang w:val="it-IT"/>
              </w:rPr>
              <w:t>33089-61-1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236B" w:rsidRPr="00DA1EB8" w:rsidRDefault="0015236B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A64BEE">
              <w:t>PPP</w:t>
            </w:r>
          </w:p>
          <w:p w:rsidR="00EE6782" w:rsidRDefault="00EE6782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686FCF">
              <w:t>b</w:t>
            </w:r>
          </w:p>
          <w:p w:rsidR="00EE6782" w:rsidRDefault="00EE6782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194024" w:rsidRPr="008B5B32" w:rsidTr="00EB3EE4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94024" w:rsidRDefault="009B33BA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Antrakinon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4024" w:rsidRPr="00C650D2" w:rsidRDefault="00194024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84-65-1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4024" w:rsidRPr="00DA1EB8" w:rsidRDefault="00194024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4024" w:rsidRPr="00A64BEE" w:rsidRDefault="00194024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</w:tcPr>
          <w:p w:rsidR="00194024" w:rsidRPr="00686FCF" w:rsidRDefault="005535D0" w:rsidP="00226E2F">
            <w:pPr>
              <w:jc w:val="center"/>
            </w:pPr>
            <w:r>
              <w:t>S</w:t>
            </w:r>
            <w:r w:rsidR="00194024">
              <w:t>r</w:t>
            </w:r>
          </w:p>
        </w:tc>
      </w:tr>
      <w:tr w:rsidR="002732D3" w:rsidRPr="008B5B32" w:rsidTr="00EB3EE4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732D3" w:rsidRPr="00FE3D08" w:rsidRDefault="002732D3" w:rsidP="009B33BA">
            <w:pPr>
              <w:rPr>
                <w:rFonts w:cs="Verdana"/>
                <w:b/>
                <w:color w:val="011A43"/>
                <w:lang w:val="it-IT"/>
              </w:rPr>
            </w:pPr>
            <w:r w:rsidRPr="00FE3D08">
              <w:rPr>
                <w:rFonts w:cs="Verdana"/>
                <w:b/>
                <w:color w:val="011A43"/>
                <w:lang w:val="it-IT"/>
              </w:rPr>
              <w:t>Arseni</w:t>
            </w:r>
            <w:r w:rsidR="009B33BA">
              <w:rPr>
                <w:rFonts w:cs="Verdana"/>
                <w:b/>
                <w:color w:val="011A43"/>
                <w:lang w:val="it-IT"/>
              </w:rPr>
              <w:t>k bileşikleri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32D3" w:rsidRPr="00FE3D08" w:rsidRDefault="002732D3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2D3" w:rsidRPr="00FE3D08" w:rsidRDefault="002732D3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732D3" w:rsidRPr="00FE3D08" w:rsidRDefault="002732D3" w:rsidP="00226E2F">
            <w:pPr>
              <w:jc w:val="center"/>
            </w:pPr>
            <w:r w:rsidRPr="00FE3D08">
              <w:t>I</w:t>
            </w:r>
          </w:p>
        </w:tc>
        <w:tc>
          <w:tcPr>
            <w:tcW w:w="1701" w:type="dxa"/>
            <w:shd w:val="clear" w:color="auto" w:fill="auto"/>
          </w:tcPr>
          <w:p w:rsidR="002732D3" w:rsidRPr="00686FCF" w:rsidRDefault="005535D0" w:rsidP="00226E2F">
            <w:pPr>
              <w:jc w:val="center"/>
            </w:pPr>
            <w:r w:rsidRPr="00FE3D08">
              <w:t>S</w:t>
            </w:r>
            <w:r w:rsidR="002732D3" w:rsidRPr="00FE3D08">
              <w:t>r</w:t>
            </w:r>
          </w:p>
        </w:tc>
      </w:tr>
    </w:tbl>
    <w:p w:rsidR="000D134D" w:rsidRDefault="000D134D" w:rsidP="00971F9B">
      <w:pPr>
        <w:rPr>
          <w:rFonts w:cs="Verdana"/>
          <w:b/>
          <w:color w:val="011A43"/>
          <w:lang w:val="it-IT"/>
        </w:rPr>
        <w:sectPr w:rsidR="000D134D" w:rsidSect="00497149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oKlavuzu"/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693"/>
        <w:gridCol w:w="1559"/>
        <w:gridCol w:w="1701"/>
      </w:tblGrid>
      <w:tr w:rsidR="000D134D" w:rsidRPr="008B5B32" w:rsidTr="00F01358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0D134D" w:rsidRPr="006233D1" w:rsidRDefault="000D134D" w:rsidP="00515610">
            <w:pPr>
              <w:rPr>
                <w:b/>
              </w:rPr>
            </w:pPr>
          </w:p>
          <w:p w:rsidR="000D134D" w:rsidRPr="006233D1" w:rsidRDefault="00EB1807" w:rsidP="005156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0D134D" w:rsidRPr="006233D1" w:rsidRDefault="000D134D" w:rsidP="0051561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0D134D" w:rsidRPr="008B5B32" w:rsidRDefault="000D134D" w:rsidP="00515610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0D134D" w:rsidRDefault="000D134D" w:rsidP="00515610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0D134D" w:rsidRPr="00D02F5E" w:rsidRDefault="00EB1807" w:rsidP="005156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="000D134D"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0D134D" w:rsidRPr="008B5B32" w:rsidRDefault="005535D0" w:rsidP="005156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</w:p>
        </w:tc>
      </w:tr>
      <w:tr w:rsidR="00810A01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810A01" w:rsidRDefault="00810A01" w:rsidP="00194024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Asbes</w:t>
            </w:r>
            <w:r w:rsidR="00290EB7">
              <w:rPr>
                <w:rFonts w:cs="Verdana"/>
                <w:b/>
                <w:color w:val="011A43"/>
                <w:lang w:val="it-IT"/>
              </w:rPr>
              <w:t>t lifi</w:t>
            </w:r>
            <w:r>
              <w:rPr>
                <w:rFonts w:cs="Verdana"/>
                <w:b/>
                <w:color w:val="011A43"/>
                <w:lang w:val="it-IT"/>
              </w:rPr>
              <w:t>:</w:t>
            </w:r>
          </w:p>
          <w:p w:rsidR="00810A01" w:rsidRPr="00294BEF" w:rsidRDefault="00290EB7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294BEF">
              <w:rPr>
                <w:rFonts w:cs="Verdana"/>
                <w:b/>
                <w:color w:val="011A43"/>
                <w:lang w:val="it-IT"/>
              </w:rPr>
              <w:t>Krizotil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0A01" w:rsidRDefault="00810A01" w:rsidP="00194024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 xml:space="preserve">12001-29-5 or </w:t>
            </w:r>
          </w:p>
          <w:p w:rsidR="00810A01" w:rsidRPr="00C650D2" w:rsidRDefault="00810A01" w:rsidP="00194024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132207-32-0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A01" w:rsidRPr="00DA1EB8" w:rsidRDefault="00810A01" w:rsidP="0019402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A01" w:rsidRDefault="00810A01" w:rsidP="00194024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A01" w:rsidRDefault="00810A01" w:rsidP="00194024">
            <w:pPr>
              <w:jc w:val="center"/>
            </w:pPr>
            <w:r>
              <w:t>b</w:t>
            </w:r>
          </w:p>
        </w:tc>
      </w:tr>
      <w:tr w:rsidR="00810A01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810A01" w:rsidRDefault="00810A01" w:rsidP="00194024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Atrazin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0A01" w:rsidRPr="0052790A" w:rsidRDefault="00810A01" w:rsidP="00194024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105C7">
              <w:rPr>
                <w:rFonts w:cs="Verdana"/>
                <w:color w:val="011A43"/>
                <w:lang w:val="it-IT"/>
              </w:rPr>
              <w:t>1912-24-9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A01" w:rsidRPr="00DA1EB8" w:rsidRDefault="00810A01" w:rsidP="001940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0A01" w:rsidRDefault="00810A01" w:rsidP="00194024">
            <w:pPr>
              <w:jc w:val="center"/>
            </w:pPr>
            <w:r w:rsidRPr="00A64BEE">
              <w:t>PPP</w:t>
            </w:r>
          </w:p>
        </w:tc>
        <w:tc>
          <w:tcPr>
            <w:tcW w:w="1701" w:type="dxa"/>
            <w:shd w:val="clear" w:color="auto" w:fill="auto"/>
          </w:tcPr>
          <w:p w:rsidR="00810A01" w:rsidRDefault="00810A01" w:rsidP="00194024">
            <w:pPr>
              <w:jc w:val="center"/>
            </w:pPr>
            <w:r w:rsidRPr="00686FCF">
              <w:t>b</w:t>
            </w:r>
          </w:p>
        </w:tc>
      </w:tr>
      <w:tr w:rsidR="0015236B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5236B" w:rsidRDefault="0015236B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B022CA">
              <w:rPr>
                <w:rFonts w:cs="Verdana"/>
                <w:b/>
                <w:bCs/>
                <w:color w:val="011A43"/>
                <w:lang w:val="it-IT"/>
              </w:rPr>
              <w:t>Azo</w:t>
            </w:r>
            <w:r w:rsidR="003E7211">
              <w:rPr>
                <w:rFonts w:cs="Verdana"/>
                <w:b/>
                <w:bCs/>
                <w:color w:val="011A43"/>
                <w:lang w:val="it-IT"/>
              </w:rPr>
              <w:t>siklotin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236B" w:rsidRPr="0052790A" w:rsidRDefault="0015236B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B022CA">
              <w:rPr>
                <w:rFonts w:cs="Verdana"/>
                <w:color w:val="011A43"/>
                <w:lang w:val="it-IT"/>
              </w:rPr>
              <w:t>41083-11-8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236B" w:rsidRPr="00DA1EB8" w:rsidRDefault="0015236B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A64BEE">
              <w:t>PPP</w:t>
            </w:r>
          </w:p>
        </w:tc>
        <w:tc>
          <w:tcPr>
            <w:tcW w:w="1701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686FCF">
              <w:t>b</w:t>
            </w:r>
          </w:p>
        </w:tc>
      </w:tr>
      <w:tr w:rsidR="0015236B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5236B" w:rsidRDefault="0015236B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A23286">
              <w:rPr>
                <w:rFonts w:cs="Verdana"/>
                <w:b/>
                <w:color w:val="011A43"/>
                <w:lang w:val="it-IT"/>
              </w:rPr>
              <w:t>Benfura</w:t>
            </w:r>
            <w:r w:rsidR="003E7211">
              <w:rPr>
                <w:rFonts w:cs="Verdana"/>
                <w:b/>
                <w:color w:val="011A43"/>
                <w:lang w:val="it-IT"/>
              </w:rPr>
              <w:t>karb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236B" w:rsidRPr="0052790A" w:rsidRDefault="0015236B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23286">
              <w:rPr>
                <w:rFonts w:cs="Verdana"/>
                <w:color w:val="011A43"/>
                <w:lang w:val="it-IT"/>
              </w:rPr>
              <w:t>82560-54-1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236B" w:rsidRPr="00DA1EB8" w:rsidRDefault="0015236B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A64BEE">
              <w:t>PPP</w:t>
            </w:r>
          </w:p>
        </w:tc>
        <w:tc>
          <w:tcPr>
            <w:tcW w:w="1701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686FCF">
              <w:t>b</w:t>
            </w:r>
          </w:p>
        </w:tc>
      </w:tr>
      <w:tr w:rsidR="00EE00DB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E00DB" w:rsidRPr="00A23286" w:rsidRDefault="00EE00DB" w:rsidP="003E7211">
            <w:pPr>
              <w:rPr>
                <w:rFonts w:cs="Verdana"/>
                <w:b/>
                <w:color w:val="011A43"/>
                <w:lang w:val="it-IT"/>
              </w:rPr>
            </w:pPr>
            <w:r w:rsidRPr="00EE00DB">
              <w:rPr>
                <w:rFonts w:cs="Verdana"/>
                <w:b/>
                <w:color w:val="011A43"/>
                <w:lang w:val="it-IT"/>
              </w:rPr>
              <w:t>Bifentrin</w:t>
            </w:r>
            <w:r>
              <w:rPr>
                <w:rStyle w:val="DipnotBavurusu"/>
                <w:rFonts w:cs="Verdana"/>
                <w:b/>
                <w:color w:val="011A43"/>
                <w:lang w:val="it-IT"/>
              </w:rPr>
              <w:footnoteReference w:id="2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00DB" w:rsidRPr="00A23286" w:rsidRDefault="00EE00DB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E00DB">
              <w:rPr>
                <w:rFonts w:cs="Verdana"/>
                <w:color w:val="011A43"/>
                <w:lang w:val="it-IT"/>
              </w:rPr>
              <w:t>82657-04-3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0DB" w:rsidRPr="00DA1EB8" w:rsidRDefault="00EE00DB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00DB" w:rsidRPr="00A64BEE" w:rsidRDefault="00EE00DB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</w:tcPr>
          <w:p w:rsidR="00EE00DB" w:rsidRPr="00686FCF" w:rsidRDefault="00EE00DB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15236B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5236B" w:rsidRDefault="0015236B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Bitertanol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236B" w:rsidRPr="0052790A" w:rsidRDefault="0015236B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D87093">
              <w:rPr>
                <w:rFonts w:cs="Verdana"/>
                <w:color w:val="011A43"/>
                <w:lang w:val="it-IT"/>
              </w:rPr>
              <w:t>55179-31-2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236B" w:rsidRPr="00DA1EB8" w:rsidRDefault="0015236B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A64BEE">
              <w:t>PPP</w:t>
            </w:r>
          </w:p>
        </w:tc>
        <w:tc>
          <w:tcPr>
            <w:tcW w:w="1701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686FCF">
              <w:t>b</w:t>
            </w:r>
          </w:p>
        </w:tc>
      </w:tr>
      <w:tr w:rsidR="0015236B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5236B" w:rsidRDefault="0015236B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3E618B">
              <w:rPr>
                <w:rFonts w:cs="Verdana"/>
                <w:b/>
                <w:color w:val="011A43"/>
                <w:lang w:val="it-IT"/>
              </w:rPr>
              <w:t>Butralin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236B" w:rsidRPr="0052790A" w:rsidRDefault="0015236B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3E618B">
              <w:rPr>
                <w:rFonts w:cs="Verdana"/>
                <w:color w:val="011A43"/>
                <w:lang w:val="it-IT"/>
              </w:rPr>
              <w:t>33629-47-9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236B" w:rsidRPr="00DA1EB8" w:rsidRDefault="0015236B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A64BEE">
              <w:t>PPP</w:t>
            </w:r>
          </w:p>
        </w:tc>
        <w:tc>
          <w:tcPr>
            <w:tcW w:w="1701" w:type="dxa"/>
            <w:shd w:val="clear" w:color="auto" w:fill="auto"/>
          </w:tcPr>
          <w:p w:rsidR="0015236B" w:rsidRDefault="0015236B" w:rsidP="00226E2F">
            <w:pPr>
              <w:jc w:val="center"/>
            </w:pPr>
            <w:r w:rsidRPr="00686FCF">
              <w:t>b</w:t>
            </w:r>
          </w:p>
        </w:tc>
      </w:tr>
      <w:tr w:rsidR="002010DE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010DE" w:rsidRPr="003E618B" w:rsidRDefault="003E7211" w:rsidP="003E7211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</w:t>
            </w:r>
            <w:r w:rsidR="002010DE">
              <w:rPr>
                <w:rFonts w:cs="Verdana"/>
                <w:b/>
                <w:color w:val="011A43"/>
                <w:lang w:val="it-IT"/>
              </w:rPr>
              <w:t xml:space="preserve">admium </w:t>
            </w:r>
            <w:r>
              <w:rPr>
                <w:rFonts w:cs="Verdana"/>
                <w:b/>
                <w:color w:val="011A43"/>
                <w:lang w:val="it-IT"/>
              </w:rPr>
              <w:t>ve bileşikleri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0DE" w:rsidRPr="003E618B" w:rsidRDefault="002010DE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7440-43-9 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10DE" w:rsidRPr="00DA1EB8" w:rsidRDefault="002010DE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010DE" w:rsidRPr="00A64BEE" w:rsidRDefault="002010DE" w:rsidP="00226E2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</w:tcPr>
          <w:p w:rsidR="002010DE" w:rsidRPr="00686FCF" w:rsidRDefault="002010DE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647D71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647D71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</w:t>
            </w:r>
            <w:r w:rsidR="000B5AC3" w:rsidRPr="000B5AC3">
              <w:rPr>
                <w:rFonts w:cs="Verdana"/>
                <w:b/>
                <w:color w:val="011A43"/>
                <w:lang w:val="it-IT"/>
              </w:rPr>
              <w:t>adusafos (akaebufos)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7D71" w:rsidRPr="0052790A" w:rsidRDefault="000B5AC3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0B5AC3">
              <w:rPr>
                <w:rFonts w:cs="Verdana"/>
                <w:color w:val="011A43"/>
                <w:lang w:val="it-IT"/>
              </w:rPr>
              <w:t>95465-99-9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D71" w:rsidRPr="00DA1EB8" w:rsidRDefault="00647D71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7D71" w:rsidRDefault="000B5AC3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7D71" w:rsidRDefault="000B5AC3" w:rsidP="00226E2F">
            <w:pPr>
              <w:jc w:val="center"/>
            </w:pPr>
            <w:r>
              <w:t>b</w:t>
            </w:r>
          </w:p>
        </w:tc>
      </w:tr>
      <w:tr w:rsidR="00EB3EE4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B3EE4" w:rsidRPr="000B5AC3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Karbaril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EE4" w:rsidRPr="000B5AC3" w:rsidRDefault="00EB3EE4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0B5AC3">
              <w:rPr>
                <w:rFonts w:cs="Verdana"/>
                <w:color w:val="011A43"/>
                <w:lang w:val="it-IT"/>
              </w:rPr>
              <w:t>63-25-2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3EE4" w:rsidRPr="00DA1EB8" w:rsidRDefault="00EB3EE4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3EE4" w:rsidRDefault="00EB3EE4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EE4" w:rsidRDefault="00EB3EE4" w:rsidP="00226E2F">
            <w:pPr>
              <w:jc w:val="center"/>
            </w:pPr>
            <w:r>
              <w:t>b</w:t>
            </w:r>
          </w:p>
        </w:tc>
      </w:tr>
      <w:tr w:rsidR="00EB3EE4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B3EE4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Karbofuran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EE4" w:rsidRPr="0052790A" w:rsidRDefault="00EB3EE4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B3EE4">
              <w:rPr>
                <w:rFonts w:cs="Verdana"/>
                <w:color w:val="011A43"/>
                <w:lang w:val="it-IT"/>
              </w:rPr>
              <w:t>1563-66-2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3EE4" w:rsidRPr="00DA1EB8" w:rsidRDefault="00EB3EE4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3EE4" w:rsidRDefault="00EB3EE4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EE4" w:rsidRDefault="00EB3EE4" w:rsidP="00226E2F">
            <w:pPr>
              <w:jc w:val="center"/>
            </w:pPr>
            <w:r>
              <w:t>b</w:t>
            </w:r>
          </w:p>
        </w:tc>
      </w:tr>
      <w:tr w:rsidR="0001071C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1071C" w:rsidRPr="00EB3EE4" w:rsidRDefault="00FE2C8A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</w:t>
            </w:r>
            <w:r w:rsidR="003E7211">
              <w:rPr>
                <w:rFonts w:cs="Verdana"/>
                <w:b/>
                <w:color w:val="011A43"/>
                <w:lang w:val="it-IT"/>
              </w:rPr>
              <w:t>etraklorür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71C" w:rsidRPr="00EB3EE4" w:rsidRDefault="0001071C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eastAsia="Times New Roman" w:cs="Times New Roman"/>
              </w:rPr>
              <w:t>56-23-5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071C" w:rsidRPr="00DA1EB8" w:rsidRDefault="0001071C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71C" w:rsidRDefault="0001071C" w:rsidP="00226E2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71C" w:rsidRDefault="00FB5E7E" w:rsidP="00226E2F">
            <w:pPr>
              <w:jc w:val="center"/>
            </w:pPr>
            <w:r>
              <w:t>b</w:t>
            </w:r>
          </w:p>
        </w:tc>
      </w:tr>
      <w:tr w:rsidR="00EF4CF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F4CF8" w:rsidRDefault="003E7211" w:rsidP="003E7211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Karbosülfan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4CF8" w:rsidRPr="0052790A" w:rsidRDefault="00EF4CF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344E8">
              <w:rPr>
                <w:rFonts w:cs="Verdana"/>
                <w:color w:val="011A43"/>
                <w:lang w:val="it-IT"/>
              </w:rPr>
              <w:t>55285-14-8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CF8" w:rsidRPr="00DA1EB8" w:rsidRDefault="00EF4CF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b</w:t>
            </w:r>
          </w:p>
        </w:tc>
      </w:tr>
      <w:tr w:rsidR="00EF4CF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F4CF8" w:rsidRPr="008804B1" w:rsidRDefault="00EF4CF8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8804B1">
              <w:rPr>
                <w:rFonts w:cs="Verdana"/>
                <w:b/>
                <w:color w:val="011A43"/>
                <w:lang w:val="it-IT"/>
              </w:rPr>
              <w:t>Chinomethionat (akaquinomethionate)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4CF8" w:rsidRPr="008804B1" w:rsidRDefault="00EF4CF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804B1">
              <w:rPr>
                <w:rFonts w:cs="Verdana"/>
                <w:color w:val="011A43"/>
                <w:lang w:val="it-IT"/>
              </w:rPr>
              <w:t>2439-01-2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CF8" w:rsidRPr="008804B1" w:rsidRDefault="00EF4CF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4CF8" w:rsidRPr="008804B1" w:rsidRDefault="00EF4CF8" w:rsidP="00226E2F">
            <w:pPr>
              <w:jc w:val="center"/>
            </w:pPr>
            <w:r w:rsidRPr="008804B1"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 w:rsidRPr="008804B1">
              <w:t>b</w:t>
            </w:r>
          </w:p>
        </w:tc>
      </w:tr>
      <w:tr w:rsidR="00FB5E7E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FB5E7E" w:rsidRPr="00E344E8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Klorat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E7E" w:rsidRPr="00E344E8" w:rsidRDefault="00FB5E7E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7775-09-9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E7E" w:rsidRPr="00DA1EB8" w:rsidRDefault="00FB5E7E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5E7E" w:rsidRDefault="00FB5E7E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E7E" w:rsidRDefault="00FB5E7E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EF4CF8" w:rsidRPr="008B5B32" w:rsidTr="00FE2C8A">
        <w:trPr>
          <w:trHeight w:val="419"/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F4CF8" w:rsidRDefault="003E7211" w:rsidP="003E7211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Klorfenapir</w:t>
            </w:r>
            <w:r>
              <w:rPr>
                <w:rStyle w:val="DipnotBavurusu"/>
                <w:rFonts w:cs="Verdana"/>
                <w:b/>
                <w:color w:val="011A43"/>
                <w:lang w:val="it-IT"/>
              </w:rPr>
              <w:footnoteReference w:id="3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4CF8" w:rsidRPr="0052790A" w:rsidRDefault="00EF4CF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344E8">
              <w:rPr>
                <w:rFonts w:cs="Verdana"/>
                <w:color w:val="011A43"/>
                <w:lang w:val="it-IT"/>
              </w:rPr>
              <w:t>122453-73-0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CF8" w:rsidRPr="00DA1EB8" w:rsidRDefault="00EF4CF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PPP</w:t>
            </w:r>
          </w:p>
          <w:p w:rsidR="00FB5E7E" w:rsidRDefault="00FB5E7E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b</w:t>
            </w:r>
          </w:p>
          <w:p w:rsidR="00FB5E7E" w:rsidRDefault="00FB5E7E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EF4CF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F4CF8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Klorfenvinfos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4CF8" w:rsidRPr="0052790A" w:rsidRDefault="00EF4CF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31255E">
              <w:rPr>
                <w:rFonts w:cs="Verdana"/>
                <w:color w:val="011A43"/>
                <w:lang w:val="it-IT"/>
              </w:rPr>
              <w:t>470-90-6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CF8" w:rsidRPr="00DA1EB8" w:rsidRDefault="00EF4CF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b</w:t>
            </w:r>
          </w:p>
        </w:tc>
      </w:tr>
      <w:tr w:rsidR="002D4500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D4500" w:rsidRPr="0031255E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Kloroform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4500" w:rsidRDefault="002D4500" w:rsidP="00780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lang w:val="it-IT"/>
              </w:rPr>
            </w:pPr>
            <w:r>
              <w:rPr>
                <w:rFonts w:eastAsia="Times New Roman" w:cs="Times New Roman"/>
              </w:rPr>
              <w:t>67-66-3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500" w:rsidRPr="00DA1EB8" w:rsidRDefault="002D4500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4500" w:rsidRDefault="002D4500" w:rsidP="00226E2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500" w:rsidRDefault="002D4500" w:rsidP="00226E2F">
            <w:pPr>
              <w:jc w:val="center"/>
            </w:pPr>
          </w:p>
        </w:tc>
      </w:tr>
      <w:tr w:rsidR="00EF4CF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F4CF8" w:rsidRPr="0031255E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Kloropikrin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4CF8" w:rsidRPr="0052790A" w:rsidRDefault="00EF4CF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75304">
              <w:rPr>
                <w:rFonts w:cs="Verdana"/>
                <w:color w:val="011A43"/>
                <w:lang w:val="it-IT"/>
              </w:rPr>
              <w:t>76-06-2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CF8" w:rsidRPr="00DA1EB8" w:rsidRDefault="00EF4CF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b</w:t>
            </w:r>
          </w:p>
        </w:tc>
      </w:tr>
      <w:tr w:rsidR="00EE00DB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E00DB" w:rsidRPr="00EE00DB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proofErr w:type="spellStart"/>
            <w:r>
              <w:rPr>
                <w:rFonts w:cs="Times New Roman"/>
                <w:b/>
                <w:u w:color="0000E9"/>
              </w:rPr>
              <w:t>Kreozot</w:t>
            </w:r>
            <w:proofErr w:type="spellEnd"/>
            <w:r w:rsidR="00EE00DB">
              <w:rPr>
                <w:rStyle w:val="DipnotBavurusu"/>
                <w:rFonts w:cs="Times New Roman"/>
                <w:b/>
                <w:u w:color="0000E9"/>
              </w:rPr>
              <w:footnoteReference w:id="4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00DB" w:rsidRPr="00F75304" w:rsidRDefault="00EE00DB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E00DB">
              <w:rPr>
                <w:rFonts w:cs="Verdana"/>
                <w:color w:val="011A43"/>
                <w:lang w:val="it-IT"/>
              </w:rPr>
              <w:t>8001-58-9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0DB" w:rsidRPr="00DA1EB8" w:rsidRDefault="00EE00DB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0DB" w:rsidRDefault="004A7C79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0DB" w:rsidRDefault="004A7C79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EF4CF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F4CF8" w:rsidRPr="0031255E" w:rsidRDefault="003E7211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Siyanazin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4CF8" w:rsidRPr="0052790A" w:rsidRDefault="00EF4CF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712C6">
              <w:rPr>
                <w:rFonts w:cs="Verdana"/>
                <w:color w:val="011A43"/>
                <w:lang w:val="it-IT"/>
              </w:rPr>
              <w:t>21725-46-2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CF8" w:rsidRPr="00DA1EB8" w:rsidRDefault="00EF4CF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>
              <w:t>b</w:t>
            </w:r>
          </w:p>
        </w:tc>
      </w:tr>
      <w:tr w:rsidR="00D936A7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D936A7" w:rsidRPr="007712C6" w:rsidRDefault="00EB1807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Siflutrin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6A7" w:rsidRPr="007712C6" w:rsidRDefault="00D936A7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D936A7">
              <w:rPr>
                <w:rFonts w:cs="Verdana"/>
                <w:color w:val="011A43"/>
                <w:lang w:val="it-IT"/>
              </w:rPr>
              <w:t>68359-37-5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6A7" w:rsidRPr="00DA1EB8" w:rsidRDefault="00D936A7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6A7" w:rsidRDefault="00D936A7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6A7" w:rsidRDefault="00D936A7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EF4CF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F4CF8" w:rsidRPr="008804B1" w:rsidRDefault="00EF4CF8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8804B1">
              <w:rPr>
                <w:rFonts w:cs="Verdana"/>
                <w:b/>
                <w:color w:val="011A43"/>
                <w:lang w:val="it-IT"/>
              </w:rPr>
              <w:t>Cyhexatin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4CF8" w:rsidRPr="008804B1" w:rsidRDefault="00EF4CF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804B1">
              <w:rPr>
                <w:rFonts w:cs="Verdana"/>
                <w:color w:val="011A43"/>
                <w:lang w:val="it-IT"/>
              </w:rPr>
              <w:t>13121-70-5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CF8" w:rsidRPr="008804B1" w:rsidRDefault="00EF4CF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4CF8" w:rsidRPr="008804B1" w:rsidRDefault="00EF4CF8" w:rsidP="00226E2F">
            <w:pPr>
              <w:jc w:val="center"/>
            </w:pPr>
            <w:r w:rsidRPr="008804B1"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CF8" w:rsidRDefault="00EF4CF8" w:rsidP="00226E2F">
            <w:pPr>
              <w:jc w:val="center"/>
            </w:pPr>
            <w:r w:rsidRPr="008804B1"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31255E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6A370C">
              <w:rPr>
                <w:rFonts w:cs="Verdana"/>
                <w:b/>
                <w:color w:val="011A43"/>
                <w:lang w:val="it-IT"/>
              </w:rPr>
              <w:t>Diazinon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52790A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A09F7">
              <w:rPr>
                <w:rFonts w:cs="Verdana"/>
                <w:color w:val="011A43"/>
                <w:lang w:val="it-IT"/>
              </w:rPr>
              <w:t>333-41-5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740FDF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FE497D" w:rsidRDefault="00294BEF" w:rsidP="00740FDF">
            <w:pPr>
              <w:rPr>
                <w:rFonts w:cs="Verdana"/>
                <w:b/>
                <w:color w:val="011A43"/>
              </w:rPr>
            </w:pPr>
            <w:proofErr w:type="spellStart"/>
            <w:r>
              <w:rPr>
                <w:rFonts w:cs="Verdana"/>
                <w:b/>
                <w:color w:val="011A43"/>
              </w:rPr>
              <w:t>Diklo</w:t>
            </w:r>
            <w:r w:rsidRPr="00FE497D">
              <w:rPr>
                <w:rFonts w:cs="Verdana"/>
                <w:b/>
                <w:color w:val="011A43"/>
              </w:rPr>
              <w:t>lobenil</w:t>
            </w:r>
            <w:proofErr w:type="spellEnd"/>
            <w:r>
              <w:rPr>
                <w:rStyle w:val="DipnotBavurusu"/>
                <w:rFonts w:cs="Verdana"/>
                <w:b/>
                <w:color w:val="011A43"/>
              </w:rPr>
              <w:footnoteReference w:id="5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FE497D" w:rsidRDefault="00294BEF" w:rsidP="00740FD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E497D">
              <w:rPr>
                <w:rFonts w:cs="Verdana"/>
                <w:bCs/>
                <w:color w:val="011A43"/>
              </w:rPr>
              <w:t>1194-65-6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740FD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740FD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740FD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294BEF" w:rsidRPr="006233D1" w:rsidRDefault="00294BEF" w:rsidP="00294BEF">
            <w:pPr>
              <w:rPr>
                <w:b/>
              </w:rPr>
            </w:pPr>
          </w:p>
          <w:p w:rsidR="00294BEF" w:rsidRPr="006233D1" w:rsidRDefault="00294BEF" w:rsidP="00294B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294BEF" w:rsidRPr="006233D1" w:rsidRDefault="00294BEF" w:rsidP="00294BE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294BEF" w:rsidRPr="008B5B32" w:rsidRDefault="00294BEF" w:rsidP="00294BEF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294BEF" w:rsidRDefault="00294BEF" w:rsidP="00294BEF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294BEF" w:rsidRPr="00D02F5E" w:rsidRDefault="00294BEF" w:rsidP="00294B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294BEF" w:rsidRPr="008B5B32" w:rsidRDefault="005535D0" w:rsidP="00294B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  <w:r w:rsidR="00294BEF" w:rsidRPr="008B5B32">
              <w:rPr>
                <w:b/>
              </w:rPr>
              <w:t xml:space="preserve"> 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31255E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DE5024">
              <w:rPr>
                <w:rFonts w:cs="Verdana"/>
                <w:b/>
                <w:color w:val="011A43"/>
                <w:lang w:val="it-IT"/>
              </w:rPr>
              <w:t>Di</w:t>
            </w:r>
            <w:r>
              <w:rPr>
                <w:rFonts w:cs="Verdana"/>
                <w:b/>
                <w:color w:val="011A43"/>
                <w:lang w:val="it-IT"/>
              </w:rPr>
              <w:t>k</w:t>
            </w:r>
            <w:r w:rsidRPr="00DE5024">
              <w:rPr>
                <w:rFonts w:cs="Verdana"/>
                <w:b/>
                <w:color w:val="011A43"/>
                <w:lang w:val="it-IT"/>
              </w:rPr>
              <w:t>lorvos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52790A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DE5024">
              <w:rPr>
                <w:rFonts w:cs="Verdana"/>
                <w:color w:val="011A43"/>
                <w:lang w:val="it-IT"/>
              </w:rPr>
              <w:t>62-73-7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  <w:p w:rsidR="00294BEF" w:rsidRDefault="00294BEF" w:rsidP="00294BE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DE502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Dikloran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DE502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99-30-9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31255E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Dikofol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52790A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0E1484">
              <w:rPr>
                <w:rFonts w:cs="Verdana"/>
                <w:color w:val="011A43"/>
                <w:lang w:val="it-IT"/>
              </w:rPr>
              <w:t>115-32-2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D</w:t>
            </w:r>
            <w:r w:rsidRPr="00EB1807">
              <w:rPr>
                <w:rFonts w:cs="Verdana"/>
                <w:b/>
                <w:color w:val="011A43"/>
                <w:lang w:val="it-IT"/>
              </w:rPr>
              <w:t>idesildimetilamonyumklorür</w:t>
            </w:r>
            <w:r>
              <w:rPr>
                <w:rFonts w:cs="Verdana"/>
                <w:b/>
                <w:color w:val="011A43"/>
                <w:lang w:val="it-IT"/>
              </w:rPr>
              <w:t xml:space="preserve"> (DDAC)</w:t>
            </w:r>
            <w:r>
              <w:rPr>
                <w:rStyle w:val="DipnotBavurusu"/>
                <w:rFonts w:cs="Verdana"/>
                <w:b/>
                <w:color w:val="011A43"/>
                <w:lang w:val="it-IT"/>
              </w:rPr>
              <w:footnoteReference w:id="6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856B4">
              <w:rPr>
                <w:rFonts w:cs="Verdana"/>
                <w:color w:val="011A43"/>
                <w:lang w:val="it-IT"/>
              </w:rPr>
              <w:t>7173-51-5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0E148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EF4CF8">
              <w:rPr>
                <w:rFonts w:cs="Verdana"/>
                <w:b/>
                <w:color w:val="011A43"/>
                <w:lang w:val="it-IT"/>
              </w:rPr>
              <w:t>Dimethenamid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F4CF8">
              <w:rPr>
                <w:rFonts w:cs="Verdana"/>
                <w:color w:val="011A43"/>
                <w:lang w:val="it-IT"/>
              </w:rPr>
              <w:t>87674-68-8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0E148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Dinik</w:t>
            </w:r>
            <w:r w:rsidRPr="00334327">
              <w:rPr>
                <w:rFonts w:cs="Verdana"/>
                <w:b/>
                <w:color w:val="011A43"/>
                <w:lang w:val="it-IT"/>
              </w:rPr>
              <w:t>onazol-M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334327">
              <w:rPr>
                <w:rFonts w:cs="Verdana"/>
                <w:color w:val="011A43"/>
                <w:lang w:val="it-IT"/>
              </w:rPr>
              <w:t>83657-18-5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D35855">
              <w:rPr>
                <w:rFonts w:cs="Verdana"/>
                <w:b/>
                <w:color w:val="011A43"/>
                <w:lang w:val="it-IT"/>
              </w:rPr>
              <w:t>Etalfluralin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3F3305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D35855">
              <w:rPr>
                <w:rFonts w:cs="Verdana"/>
                <w:color w:val="011A43"/>
                <w:lang w:val="it-IT"/>
              </w:rPr>
              <w:t>55283-68-6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0A6ED6">
              <w:rPr>
                <w:rFonts w:cs="Verdana"/>
                <w:b/>
                <w:color w:val="011A43"/>
                <w:lang w:val="it-IT"/>
              </w:rPr>
              <w:t>Et</w:t>
            </w:r>
            <w:r>
              <w:rPr>
                <w:rFonts w:cs="Verdana"/>
                <w:b/>
                <w:color w:val="011A43"/>
                <w:lang w:val="it-IT"/>
              </w:rPr>
              <w:t>iyon</w:t>
            </w:r>
            <w:r w:rsidRPr="000A6ED6">
              <w:rPr>
                <w:rFonts w:cs="Verdana"/>
                <w:b/>
                <w:color w:val="011A43"/>
                <w:lang w:val="it-IT"/>
              </w:rPr>
              <w:t xml:space="preserve"> (akadi</w:t>
            </w:r>
            <w:r>
              <w:rPr>
                <w:rFonts w:cs="Verdana"/>
                <w:b/>
                <w:color w:val="011A43"/>
                <w:lang w:val="it-IT"/>
              </w:rPr>
              <w:t>etiyon</w:t>
            </w:r>
            <w:r w:rsidRPr="000A6ED6">
              <w:rPr>
                <w:rFonts w:cs="Verdana"/>
                <w:b/>
                <w:color w:val="011A43"/>
                <w:lang w:val="it-IT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3F3305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0A6ED6">
              <w:rPr>
                <w:rFonts w:cs="Verdana"/>
                <w:color w:val="011A43"/>
                <w:lang w:val="it-IT"/>
              </w:rPr>
              <w:t>563-12-2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BC5355">
              <w:rPr>
                <w:rFonts w:cs="Verdana"/>
                <w:b/>
                <w:color w:val="011A43"/>
                <w:lang w:val="it-IT"/>
              </w:rPr>
              <w:t>Fenarimol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3F3305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BC5355">
              <w:rPr>
                <w:rFonts w:cs="Verdana"/>
                <w:color w:val="011A43"/>
                <w:lang w:val="it-IT"/>
              </w:rPr>
              <w:t>60168-88-9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F</w:t>
            </w:r>
            <w:r w:rsidRPr="00EB1807">
              <w:rPr>
                <w:rFonts w:cs="Verdana"/>
                <w:b/>
                <w:color w:val="011A43"/>
                <w:lang w:val="it-IT"/>
              </w:rPr>
              <w:t>enitrotiyon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3F3305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BC5355">
              <w:rPr>
                <w:rFonts w:cs="Verdana"/>
                <w:color w:val="011A43"/>
                <w:lang w:val="it-IT"/>
              </w:rPr>
              <w:t>122-14-5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  <w:p w:rsidR="00294BEF" w:rsidRDefault="00294BEF" w:rsidP="00294BE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Fenpropat</w:t>
            </w:r>
            <w:r w:rsidRPr="00950AAE">
              <w:rPr>
                <w:rFonts w:cs="Verdana"/>
                <w:b/>
                <w:color w:val="011A43"/>
                <w:lang w:val="it-IT"/>
              </w:rPr>
              <w:t>rin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3F3305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950AAE">
              <w:rPr>
                <w:rFonts w:cs="Verdana"/>
                <w:color w:val="011A43"/>
                <w:lang w:val="it-IT"/>
              </w:rPr>
              <w:t>39515-41-8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6A7580">
              <w:rPr>
                <w:rFonts w:cs="Verdana"/>
                <w:b/>
                <w:color w:val="011A43"/>
                <w:lang w:val="it-IT"/>
              </w:rPr>
              <w:t>Fent</w:t>
            </w:r>
            <w:r>
              <w:rPr>
                <w:rFonts w:cs="Verdana"/>
                <w:b/>
                <w:color w:val="011A43"/>
                <w:lang w:val="it-IT"/>
              </w:rPr>
              <w:t>hion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3F3305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6A7580">
              <w:rPr>
                <w:rFonts w:cs="Verdana"/>
                <w:color w:val="011A43"/>
                <w:lang w:val="it-IT"/>
              </w:rPr>
              <w:t>55-38-9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8C2DE5">
              <w:rPr>
                <w:rFonts w:cs="Verdana"/>
                <w:b/>
                <w:color w:val="011A43"/>
                <w:lang w:val="it-IT"/>
              </w:rPr>
              <w:t xml:space="preserve">Fentin </w:t>
            </w:r>
            <w:r>
              <w:rPr>
                <w:rFonts w:cs="Verdana"/>
                <w:b/>
                <w:color w:val="011A43"/>
                <w:lang w:val="it-IT"/>
              </w:rPr>
              <w:t>asetat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3F3305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C2DE5">
              <w:rPr>
                <w:rFonts w:cs="Verdana"/>
                <w:color w:val="011A43"/>
                <w:lang w:val="it-IT"/>
              </w:rPr>
              <w:t>900-95-8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0E148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121EC6">
              <w:rPr>
                <w:rFonts w:cs="Verdana"/>
                <w:b/>
                <w:color w:val="011A43"/>
                <w:lang w:val="it-IT"/>
              </w:rPr>
              <w:t>Fentin</w:t>
            </w:r>
            <w:r>
              <w:rPr>
                <w:rFonts w:cs="Verdana"/>
                <w:b/>
                <w:color w:val="011A43"/>
                <w:lang w:val="it-IT"/>
              </w:rPr>
              <w:t>hidroksit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121EC6">
              <w:rPr>
                <w:rFonts w:cs="Verdana"/>
                <w:color w:val="011A43"/>
                <w:lang w:val="it-IT"/>
              </w:rPr>
              <w:t>76-87-9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0E148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A1309D">
              <w:rPr>
                <w:rFonts w:cs="Verdana"/>
                <w:b/>
                <w:color w:val="011A43"/>
                <w:lang w:val="it-IT"/>
              </w:rPr>
              <w:t>Fenvalerat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1309D">
              <w:rPr>
                <w:rFonts w:cs="Verdana"/>
                <w:color w:val="011A43"/>
                <w:lang w:val="it-IT"/>
              </w:rPr>
              <w:t>51630-58-1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0E148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Flufenoxuron</w:t>
            </w:r>
            <w:r>
              <w:rPr>
                <w:rStyle w:val="DipnotBavurusu"/>
                <w:rFonts w:cs="Verdana"/>
                <w:b/>
                <w:color w:val="011A43"/>
                <w:lang w:val="it-IT"/>
              </w:rPr>
              <w:footnoteReference w:id="7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D236B3">
              <w:rPr>
                <w:rFonts w:cs="Verdana"/>
                <w:color w:val="011A43"/>
                <w:lang w:val="it-IT"/>
              </w:rPr>
              <w:t>101463-69-8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804B1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8804B1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8804B1">
              <w:rPr>
                <w:rFonts w:cs="Verdana"/>
                <w:b/>
                <w:color w:val="011A43"/>
                <w:lang w:val="it-IT"/>
              </w:rPr>
              <w:t>Furathiocarb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804B1">
              <w:rPr>
                <w:rFonts w:cs="Verdana"/>
                <w:color w:val="011A43"/>
                <w:lang w:val="it-IT"/>
              </w:rPr>
              <w:t>65907-30-4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  <w:r w:rsidRPr="008804B1"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  <w:r w:rsidRPr="008804B1">
              <w:t>b</w:t>
            </w:r>
          </w:p>
        </w:tc>
      </w:tr>
      <w:tr w:rsidR="00294BEF" w:rsidRPr="008804B1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8804B1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8804B1">
              <w:rPr>
                <w:rFonts w:cs="Verdana"/>
                <w:b/>
                <w:color w:val="011A43"/>
                <w:lang w:val="it-IT"/>
              </w:rPr>
              <w:t>Guazatinetriacetate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804B1">
              <w:rPr>
                <w:rFonts w:cs="Verdana"/>
                <w:color w:val="011A43"/>
                <w:lang w:val="it-IT"/>
              </w:rPr>
              <w:t>115044-19-4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  <w:r w:rsidRPr="008804B1"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  <w:proofErr w:type="spellStart"/>
            <w:r w:rsidRPr="008804B1"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8804B1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8804B1">
              <w:rPr>
                <w:rFonts w:cs="Verdana"/>
                <w:b/>
                <w:color w:val="011A43"/>
                <w:lang w:val="it-IT"/>
              </w:rPr>
              <w:t>Iminoctadine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804B1">
              <w:rPr>
                <w:rFonts w:cs="Verdana"/>
                <w:color w:val="011A43"/>
                <w:lang w:val="it-IT"/>
              </w:rPr>
              <w:t>13516-27-3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  <w:r w:rsidRPr="008804B1"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 w:rsidRPr="008804B1"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0E148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5F0BCB">
              <w:rPr>
                <w:rFonts w:cs="Verdana"/>
                <w:b/>
                <w:color w:val="011A43"/>
                <w:lang w:val="it-IT"/>
              </w:rPr>
              <w:t>Indol</w:t>
            </w:r>
            <w:r>
              <w:rPr>
                <w:rFonts w:cs="Verdana"/>
                <w:b/>
                <w:color w:val="011A43"/>
                <w:lang w:val="it-IT"/>
              </w:rPr>
              <w:t>asetik asit</w:t>
            </w:r>
            <w:r w:rsidRPr="005F0BCB">
              <w:rPr>
                <w:rFonts w:cs="Verdana"/>
                <w:b/>
                <w:color w:val="011A43"/>
                <w:lang w:val="it-IT"/>
              </w:rPr>
              <w:t xml:space="preserve"> (akaauxins)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5F0BCB">
              <w:rPr>
                <w:rFonts w:cs="Verdana"/>
                <w:color w:val="011A43"/>
                <w:lang w:val="it-IT"/>
              </w:rPr>
              <w:t>87-51-4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3A56E6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Kurşun karbonatlar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598-63-0</w:t>
            </w:r>
          </w:p>
          <w:p w:rsidR="00294BEF" w:rsidRPr="003A56E6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1319-46-6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Kurşun sülfatlar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7446-14-2</w:t>
            </w:r>
          </w:p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15739-80-7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294BEF" w:rsidRPr="006233D1" w:rsidRDefault="00294BEF" w:rsidP="00294BEF">
            <w:pPr>
              <w:rPr>
                <w:b/>
              </w:rPr>
            </w:pPr>
          </w:p>
          <w:p w:rsidR="00294BEF" w:rsidRPr="006233D1" w:rsidRDefault="00294BEF" w:rsidP="00294B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294BEF" w:rsidRPr="006233D1" w:rsidRDefault="00294BEF" w:rsidP="00294BE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294BEF" w:rsidRPr="008B5B32" w:rsidRDefault="00294BEF" w:rsidP="00294BEF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294BEF" w:rsidRDefault="00294BEF" w:rsidP="00294BEF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294BEF" w:rsidRPr="00D02F5E" w:rsidRDefault="00294BEF" w:rsidP="00294B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294BEF" w:rsidRPr="008B5B32" w:rsidRDefault="005535D0" w:rsidP="00294B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5F0BCB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Melatyon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5F0BCB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121-75-5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Civa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7439-97-6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3C4768">
              <w:rPr>
                <w:rFonts w:cs="Verdana"/>
                <w:b/>
                <w:color w:val="011A43"/>
                <w:lang w:val="it-IT"/>
              </w:rPr>
              <w:t>Metam-sod</w:t>
            </w:r>
            <w:r>
              <w:rPr>
                <w:rFonts w:cs="Verdana"/>
                <w:b/>
                <w:color w:val="011A43"/>
                <w:lang w:val="it-IT"/>
              </w:rPr>
              <w:t>y</w:t>
            </w:r>
            <w:r w:rsidRPr="003C4768">
              <w:rPr>
                <w:rFonts w:cs="Verdana"/>
                <w:b/>
                <w:color w:val="011A43"/>
                <w:lang w:val="it-IT"/>
              </w:rPr>
              <w:t>um</w:t>
            </w:r>
            <w:r>
              <w:rPr>
                <w:rStyle w:val="DipnotBavurusu"/>
                <w:rFonts w:cs="Verdana"/>
                <w:b/>
                <w:color w:val="011A43"/>
                <w:lang w:val="it-IT"/>
              </w:rPr>
              <w:footnoteReference w:id="8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3C4768">
              <w:rPr>
                <w:rFonts w:cs="Verdana"/>
                <w:color w:val="011A43"/>
                <w:lang w:val="it-IT"/>
              </w:rPr>
              <w:t>137-42-8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5F0BCB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Maetidatiyon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5F0BCB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A0B8C">
              <w:rPr>
                <w:rFonts w:cs="Verdana"/>
                <w:color w:val="011A43"/>
                <w:lang w:val="it-IT"/>
              </w:rPr>
              <w:t>950-37-8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AA0B8C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Metomil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AA0B8C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16752-77-5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5F0BCB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DE7559">
              <w:rPr>
                <w:rFonts w:cs="Verdana"/>
                <w:b/>
                <w:color w:val="011A43"/>
                <w:lang w:val="it-IT"/>
              </w:rPr>
              <w:t>Monolinuron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5F0BCB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DE7559">
              <w:rPr>
                <w:rFonts w:cs="Verdana"/>
                <w:color w:val="011A43"/>
                <w:lang w:val="it-IT"/>
              </w:rPr>
              <w:t>1746-81-2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8804B1" w:rsidRDefault="00294BEF" w:rsidP="00294BEF">
            <w:pPr>
              <w:rPr>
                <w:rFonts w:cs="Verdana"/>
                <w:b/>
                <w:color w:val="011A43"/>
              </w:rPr>
            </w:pPr>
            <w:proofErr w:type="spellStart"/>
            <w:r w:rsidRPr="008804B1">
              <w:rPr>
                <w:rFonts w:cs="Verdana"/>
                <w:b/>
                <w:color w:val="011A43"/>
              </w:rPr>
              <w:t>Naled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  <w:rPr>
                <w:rFonts w:eastAsia="Times New Roman" w:cs="Times New Roman"/>
              </w:rPr>
            </w:pPr>
            <w:r w:rsidRPr="008804B1">
              <w:rPr>
                <w:rFonts w:eastAsia="Times New Roman" w:cs="Times New Roman"/>
              </w:rPr>
              <w:t>300-76-5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Pr="008804B1" w:rsidRDefault="00294BEF" w:rsidP="00294BEF">
            <w:pPr>
              <w:jc w:val="center"/>
            </w:pPr>
            <w:r w:rsidRPr="008804B1"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Pr="00E27769" w:rsidRDefault="00294BEF" w:rsidP="00294BEF">
            <w:pPr>
              <w:jc w:val="center"/>
            </w:pPr>
            <w:proofErr w:type="spellStart"/>
            <w:r w:rsidRPr="008804B1"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78635B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Nonilfenoller</w:t>
            </w:r>
            <w:r w:rsidRPr="00601E4B">
              <w:rPr>
                <w:rFonts w:cs="Verdana"/>
                <w:b/>
                <w:color w:val="011A43"/>
                <w:lang w:val="it-IT"/>
              </w:rPr>
              <w:t>s C</w:t>
            </w:r>
            <w:r w:rsidRPr="00601E4B">
              <w:rPr>
                <w:rFonts w:cs="Verdana"/>
                <w:b/>
                <w:color w:val="011A43"/>
                <w:vertAlign w:val="subscript"/>
                <w:lang w:val="it-IT"/>
              </w:rPr>
              <w:t>6</w:t>
            </w:r>
            <w:r w:rsidRPr="00601E4B">
              <w:rPr>
                <w:rFonts w:cs="Verdana"/>
                <w:b/>
                <w:color w:val="011A43"/>
                <w:lang w:val="it-IT"/>
              </w:rPr>
              <w:t>H</w:t>
            </w:r>
            <w:r w:rsidRPr="00601E4B">
              <w:rPr>
                <w:rFonts w:cs="Verdana"/>
                <w:b/>
                <w:color w:val="011A43"/>
                <w:vertAlign w:val="subscript"/>
                <w:lang w:val="it-IT"/>
              </w:rPr>
              <w:t>4</w:t>
            </w:r>
            <w:r w:rsidRPr="00601E4B">
              <w:rPr>
                <w:rFonts w:cs="Verdana"/>
                <w:b/>
                <w:color w:val="011A43"/>
                <w:lang w:val="it-IT"/>
              </w:rPr>
              <w:t>(OH)C</w:t>
            </w:r>
            <w:r w:rsidRPr="00601E4B">
              <w:rPr>
                <w:rFonts w:cs="Verdana"/>
                <w:b/>
                <w:color w:val="011A43"/>
                <w:vertAlign w:val="subscript"/>
                <w:lang w:val="it-IT"/>
              </w:rPr>
              <w:t>9</w:t>
            </w:r>
            <w:r w:rsidRPr="00601E4B">
              <w:rPr>
                <w:rFonts w:cs="Verdana"/>
                <w:b/>
                <w:color w:val="011A43"/>
                <w:lang w:val="it-IT"/>
              </w:rPr>
              <w:t>H</w:t>
            </w:r>
            <w:r w:rsidRPr="00601E4B">
              <w:rPr>
                <w:rFonts w:cs="Verdana"/>
                <w:b/>
                <w:color w:val="011A43"/>
                <w:vertAlign w:val="subscript"/>
                <w:lang w:val="it-IT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25154-52-3 (fenol, nonil-),</w:t>
            </w:r>
          </w:p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84852-15-3 (phenol, 4-nonyl-, branched),</w:t>
            </w:r>
          </w:p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11066-49-2 (isononylphenol),</w:t>
            </w:r>
          </w:p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90481-04-2 (phenol, nonyl-, branched),</w:t>
            </w:r>
          </w:p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 xml:space="preserve">104-40-5 (p-nonylphenol) </w:t>
            </w:r>
          </w:p>
          <w:p w:rsidR="00294BEF" w:rsidRPr="0078635B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78635B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Nonilfenoletoksilatlar</w:t>
            </w:r>
            <w:r w:rsidRPr="00723430">
              <w:rPr>
                <w:rFonts w:cs="Verdana"/>
                <w:b/>
                <w:color w:val="011A43"/>
                <w:lang w:val="it-IT"/>
              </w:rPr>
              <w:t xml:space="preserve"> (C</w:t>
            </w:r>
            <w:r w:rsidRPr="00723430">
              <w:rPr>
                <w:rFonts w:cs="Verdana"/>
                <w:b/>
                <w:color w:val="011A43"/>
                <w:vertAlign w:val="subscript"/>
                <w:lang w:val="it-IT"/>
              </w:rPr>
              <w:t>2</w:t>
            </w:r>
            <w:r w:rsidRPr="00723430">
              <w:rPr>
                <w:rFonts w:cs="Verdana"/>
                <w:b/>
                <w:color w:val="011A43"/>
                <w:lang w:val="it-IT"/>
              </w:rPr>
              <w:t>H</w:t>
            </w:r>
            <w:r w:rsidRPr="00723430">
              <w:rPr>
                <w:rFonts w:cs="Verdana"/>
                <w:b/>
                <w:color w:val="011A43"/>
                <w:vertAlign w:val="subscript"/>
                <w:lang w:val="it-IT"/>
              </w:rPr>
              <w:t>4</w:t>
            </w:r>
            <w:r w:rsidRPr="00723430">
              <w:rPr>
                <w:rFonts w:cs="Verdana"/>
                <w:b/>
                <w:color w:val="011A43"/>
                <w:lang w:val="it-IT"/>
              </w:rPr>
              <w:t>O)</w:t>
            </w:r>
            <w:r w:rsidRPr="00723430">
              <w:rPr>
                <w:rFonts w:cs="Verdana"/>
                <w:b/>
                <w:color w:val="011A43"/>
                <w:vertAlign w:val="subscript"/>
                <w:lang w:val="it-IT"/>
              </w:rPr>
              <w:t>n</w:t>
            </w:r>
            <w:r w:rsidRPr="00723430">
              <w:rPr>
                <w:rFonts w:cs="Verdana"/>
                <w:b/>
                <w:color w:val="011A43"/>
                <w:lang w:val="it-IT"/>
              </w:rPr>
              <w:t>C</w:t>
            </w:r>
            <w:r w:rsidRPr="00723430">
              <w:rPr>
                <w:rFonts w:cs="Verdana"/>
                <w:b/>
                <w:color w:val="011A43"/>
                <w:vertAlign w:val="subscript"/>
                <w:lang w:val="it-IT"/>
              </w:rPr>
              <w:t>15</w:t>
            </w:r>
            <w:r w:rsidRPr="00723430">
              <w:rPr>
                <w:rFonts w:cs="Verdana"/>
                <w:b/>
                <w:color w:val="011A43"/>
                <w:lang w:val="it-IT"/>
              </w:rPr>
              <w:t>H</w:t>
            </w:r>
            <w:r w:rsidRPr="00723430">
              <w:rPr>
                <w:rFonts w:cs="Verdana"/>
                <w:b/>
                <w:color w:val="011A43"/>
                <w:vertAlign w:val="subscript"/>
                <w:lang w:val="it-IT"/>
              </w:rPr>
              <w:t>24</w:t>
            </w:r>
            <w:r w:rsidRPr="00723430">
              <w:rPr>
                <w:rFonts w:cs="Verdana"/>
                <w:b/>
                <w:color w:val="011A43"/>
                <w:lang w:val="it-IT"/>
              </w:rPr>
              <w:t>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78635B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9016-45-9, 26027-38-3, 68412-54-4, 37205-87-1, 127087-87-0 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5F0BCB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331530">
              <w:rPr>
                <w:rFonts w:cs="Verdana"/>
                <w:b/>
                <w:color w:val="011A43"/>
                <w:lang w:val="it-IT"/>
              </w:rPr>
              <w:t>Ome</w:t>
            </w:r>
            <w:r>
              <w:rPr>
                <w:rFonts w:cs="Verdana"/>
                <w:b/>
                <w:color w:val="011A43"/>
                <w:lang w:val="it-IT"/>
              </w:rPr>
              <w:t>toat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5F0BCB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331530">
              <w:rPr>
                <w:rFonts w:cs="Verdana"/>
                <w:color w:val="011A43"/>
                <w:lang w:val="it-IT"/>
              </w:rPr>
              <w:t>1113-02-6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331530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 xml:space="preserve">Ek II'de litelenen tributilin bileşikleri haricinde organostannik bileşenler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331530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0E148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Oksi</w:t>
            </w:r>
            <w:r w:rsidRPr="00657875">
              <w:rPr>
                <w:rFonts w:cs="Verdana"/>
                <w:b/>
                <w:color w:val="011A43"/>
                <w:lang w:val="it-IT"/>
              </w:rPr>
              <w:t>demeton-met</w:t>
            </w:r>
            <w:r>
              <w:rPr>
                <w:rFonts w:cs="Verdana"/>
                <w:b/>
                <w:color w:val="011A43"/>
                <w:lang w:val="it-IT"/>
              </w:rPr>
              <w:t>i</w:t>
            </w:r>
            <w:r w:rsidRPr="00657875">
              <w:rPr>
                <w:rFonts w:cs="Verdana"/>
                <w:b/>
                <w:color w:val="011A43"/>
                <w:lang w:val="it-IT"/>
              </w:rPr>
              <w:t>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657875">
              <w:rPr>
                <w:rFonts w:cs="Verdana"/>
                <w:color w:val="011A43"/>
                <w:lang w:val="it-IT"/>
              </w:rPr>
              <w:t>301-12-2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  <w:tr w:rsidR="00294BE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94BEF" w:rsidRPr="000E1484" w:rsidRDefault="00294BEF" w:rsidP="00294BEF">
            <w:pPr>
              <w:rPr>
                <w:rFonts w:cs="Verdana"/>
                <w:b/>
                <w:color w:val="011A43"/>
                <w:lang w:val="it-IT"/>
              </w:rPr>
            </w:pPr>
            <w:r w:rsidRPr="00785542">
              <w:rPr>
                <w:rFonts w:cs="Verdana"/>
                <w:b/>
                <w:color w:val="011A43"/>
                <w:lang w:val="it-IT"/>
              </w:rPr>
              <w:t>Paraquat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85542">
              <w:rPr>
                <w:rFonts w:cs="Verdana"/>
                <w:color w:val="011A43"/>
                <w:lang w:val="it-IT"/>
              </w:rPr>
              <w:t>1910-42-5</w:t>
            </w:r>
          </w:p>
          <w:p w:rsidR="00294BEF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85542">
              <w:rPr>
                <w:rFonts w:cs="Verdana"/>
                <w:color w:val="011A43"/>
                <w:lang w:val="it-IT"/>
              </w:rPr>
              <w:t>4685-14-7</w:t>
            </w:r>
          </w:p>
          <w:p w:rsidR="00294BEF" w:rsidRPr="000E1484" w:rsidRDefault="00294BEF" w:rsidP="00294BEF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85542">
              <w:rPr>
                <w:rFonts w:cs="Verdana"/>
                <w:color w:val="011A43"/>
                <w:lang w:val="it-IT"/>
              </w:rPr>
              <w:t>2074-50-2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BEF" w:rsidRPr="00DA1EB8" w:rsidRDefault="00294BEF" w:rsidP="00294BE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EF" w:rsidRDefault="00294BEF" w:rsidP="00294BEF">
            <w:pPr>
              <w:jc w:val="center"/>
            </w:pPr>
            <w:r>
              <w:t>b</w:t>
            </w:r>
          </w:p>
        </w:tc>
      </w:tr>
    </w:tbl>
    <w:p w:rsidR="000D5BC2" w:rsidRDefault="000D5BC2" w:rsidP="00971F9B">
      <w:pPr>
        <w:rPr>
          <w:rFonts w:cs="Verdana"/>
          <w:b/>
          <w:color w:val="011A43"/>
          <w:lang w:val="it-IT"/>
        </w:rPr>
        <w:sectPr w:rsidR="000D5BC2" w:rsidSect="00497149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oKlavuzu"/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693"/>
        <w:gridCol w:w="1559"/>
        <w:gridCol w:w="1701"/>
      </w:tblGrid>
      <w:tr w:rsidR="009B33BA" w:rsidRPr="008B5B32" w:rsidTr="00F01358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9B33BA" w:rsidRPr="006233D1" w:rsidRDefault="009B33BA" w:rsidP="00F01358">
            <w:pPr>
              <w:rPr>
                <w:b/>
              </w:rPr>
            </w:pPr>
          </w:p>
          <w:p w:rsidR="009B33BA" w:rsidRPr="006233D1" w:rsidRDefault="009B33BA" w:rsidP="00F01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9B33BA" w:rsidRPr="006233D1" w:rsidRDefault="009B33BA" w:rsidP="00F01358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9B33BA" w:rsidRPr="008B5B32" w:rsidRDefault="009B33BA" w:rsidP="00F01358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9B33BA" w:rsidRDefault="009B33BA" w:rsidP="00F01358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9B33BA" w:rsidRPr="00D02F5E" w:rsidRDefault="009B33BA" w:rsidP="00F01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9B33BA" w:rsidRPr="008B5B32" w:rsidRDefault="005535D0" w:rsidP="00F01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</w:p>
        </w:tc>
      </w:tr>
      <w:tr w:rsidR="00B152F3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D64404" w:rsidRPr="002F073D" w:rsidRDefault="00B152F3" w:rsidP="00E17B44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Perfl</w:t>
            </w:r>
            <w:r w:rsidR="00F81030">
              <w:rPr>
                <w:rFonts w:cs="Verdana"/>
                <w:b/>
                <w:color w:val="011A43"/>
                <w:lang w:val="it-IT"/>
              </w:rPr>
              <w:t>orooktansülfonat</w:t>
            </w:r>
            <w:r w:rsidR="00103288">
              <w:rPr>
                <w:rFonts w:cs="Verdana"/>
                <w:b/>
                <w:color w:val="011A43"/>
                <w:lang w:val="it-IT"/>
              </w:rPr>
              <w:t xml:space="preserve"> </w:t>
            </w:r>
            <w:r w:rsidR="00FC7E4E">
              <w:rPr>
                <w:rFonts w:cs="Verdana"/>
                <w:b/>
                <w:color w:val="011A43"/>
                <w:lang w:val="it-IT"/>
              </w:rPr>
              <w:t xml:space="preserve">Perfloroktansülfonik asit tarafından kapsanmayan </w:t>
            </w:r>
            <w:r w:rsidR="00103288">
              <w:rPr>
                <w:rFonts w:cs="Verdana"/>
                <w:b/>
                <w:color w:val="011A43"/>
                <w:lang w:val="it-IT"/>
              </w:rPr>
              <w:t xml:space="preserve">Perflorooktansülfanat türevleri </w:t>
            </w:r>
            <w:r w:rsidR="002F073D">
              <w:rPr>
                <w:rFonts w:cs="Verdana"/>
                <w:b/>
                <w:color w:val="011A43"/>
                <w:lang w:val="it-IT"/>
              </w:rPr>
              <w:t>(</w:t>
            </w:r>
            <w:r w:rsidR="00FC7E4E">
              <w:rPr>
                <w:rFonts w:cs="Verdana"/>
                <w:b/>
                <w:color w:val="011A43"/>
                <w:lang w:val="it-IT"/>
              </w:rPr>
              <w:t>polimerler dahil</w:t>
            </w:r>
            <w:r w:rsidR="002F073D">
              <w:rPr>
                <w:rFonts w:cs="Verdana"/>
                <w:b/>
                <w:color w:val="011A43"/>
                <w:lang w:val="it-IT"/>
              </w:rPr>
              <w:t>)</w:t>
            </w:r>
            <w:r w:rsidR="00D64404" w:rsidRPr="00D64404">
              <w:rPr>
                <w:rFonts w:cs="Verdana"/>
                <w:b/>
                <w:bCs/>
                <w:color w:val="011A43"/>
                <w:lang w:val="it-IT"/>
              </w:rPr>
              <w:t>,</w:t>
            </w:r>
            <w:r w:rsidR="00FC7E4E">
              <w:rPr>
                <w:rFonts w:cs="Verdana"/>
                <w:b/>
                <w:bCs/>
                <w:color w:val="011A43"/>
                <w:lang w:val="it-IT"/>
              </w:rPr>
              <w:t xml:space="preserve"> Perflorooktansülfanatlar</w:t>
            </w:r>
            <w:r w:rsidR="00D64404" w:rsidRPr="00D64404">
              <w:rPr>
                <w:rFonts w:cs="Verdana"/>
                <w:b/>
                <w:bCs/>
                <w:color w:val="011A43"/>
                <w:lang w:val="it-IT"/>
              </w:rPr>
              <w:t xml:space="preserve">, </w:t>
            </w:r>
            <w:r w:rsidR="00FC7E4E">
              <w:rPr>
                <w:rFonts w:cs="Verdana"/>
                <w:b/>
                <w:bCs/>
                <w:color w:val="011A43"/>
                <w:lang w:val="it-IT"/>
              </w:rPr>
              <w:t>Perflorooktansülfonamidler; Perflorooktansülfoniller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4404" w:rsidRDefault="00D64404" w:rsidP="00E17B44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57589-85-2</w:t>
            </w:r>
          </w:p>
          <w:p w:rsidR="00D64404" w:rsidRDefault="00D64404" w:rsidP="00E17B44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68081-83-4</w:t>
            </w:r>
          </w:p>
          <w:p w:rsidR="00D64404" w:rsidRPr="004A3367" w:rsidRDefault="00D64404" w:rsidP="00E17B44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52F3" w:rsidRPr="00DA1EB8" w:rsidRDefault="00B152F3" w:rsidP="00E17B4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52F3" w:rsidRDefault="00D64404" w:rsidP="00E17B44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2F3" w:rsidRDefault="00234528" w:rsidP="00E17B44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952AB5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952AB5" w:rsidRPr="000E1484" w:rsidRDefault="00290EB7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Permet</w:t>
            </w:r>
            <w:r w:rsidR="00952AB5" w:rsidRPr="00D121AD">
              <w:rPr>
                <w:rFonts w:cs="Verdana"/>
                <w:b/>
                <w:color w:val="011A43"/>
                <w:lang w:val="it-IT"/>
              </w:rPr>
              <w:t>rin</w:t>
            </w:r>
            <w:r w:rsidR="00AC4455">
              <w:rPr>
                <w:rStyle w:val="DipnotBavurusu"/>
                <w:rFonts w:cs="Verdana"/>
                <w:b/>
                <w:color w:val="011A43"/>
                <w:lang w:val="it-IT"/>
              </w:rPr>
              <w:footnoteReference w:id="9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2AB5" w:rsidRPr="000E1484" w:rsidRDefault="00952AB5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D121AD">
              <w:rPr>
                <w:rFonts w:cs="Verdana"/>
                <w:color w:val="011A43"/>
                <w:lang w:val="it-IT"/>
              </w:rPr>
              <w:t>52645-53-1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AB5" w:rsidRPr="00DA1EB8" w:rsidRDefault="00952AB5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PPP</w:t>
            </w:r>
          </w:p>
          <w:p w:rsidR="00550FDF" w:rsidRDefault="00550FDF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b</w:t>
            </w:r>
          </w:p>
          <w:p w:rsidR="00550FDF" w:rsidRDefault="00550FDF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952AB5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952AB5" w:rsidRPr="000E1484" w:rsidRDefault="00290EB7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Fasolon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2AB5" w:rsidRPr="000E1484" w:rsidRDefault="00952AB5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4518A">
              <w:rPr>
                <w:rFonts w:cs="Verdana"/>
                <w:color w:val="011A43"/>
                <w:lang w:val="it-IT"/>
              </w:rPr>
              <w:t>2310-17-0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AB5" w:rsidRPr="00DA1EB8" w:rsidRDefault="00952AB5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b</w:t>
            </w:r>
          </w:p>
        </w:tc>
      </w:tr>
      <w:tr w:rsidR="00952AB5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952AB5" w:rsidRPr="000E1484" w:rsidRDefault="00952AB5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971F9B">
              <w:rPr>
                <w:rFonts w:cs="Verdana"/>
                <w:b/>
                <w:color w:val="011A43"/>
                <w:lang w:val="it-IT"/>
              </w:rPr>
              <w:t>Procymidone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2AB5" w:rsidRPr="000E1484" w:rsidRDefault="00952AB5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971F9B">
              <w:rPr>
                <w:rFonts w:cs="Verdana"/>
                <w:color w:val="011A43"/>
                <w:lang w:val="it-IT"/>
              </w:rPr>
              <w:t>32809-16-8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AB5" w:rsidRPr="00DA1EB8" w:rsidRDefault="00952AB5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b</w:t>
            </w:r>
          </w:p>
        </w:tc>
      </w:tr>
      <w:tr w:rsidR="00952AB5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952AB5" w:rsidRPr="000E1484" w:rsidRDefault="00952AB5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C360BA">
              <w:rPr>
                <w:rFonts w:cs="Verdana"/>
                <w:b/>
                <w:color w:val="011A43"/>
                <w:lang w:val="it-IT"/>
              </w:rPr>
              <w:t>Propanil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2AB5" w:rsidRPr="000E1484" w:rsidRDefault="00952AB5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C360BA">
              <w:rPr>
                <w:rFonts w:cs="Verdana"/>
                <w:color w:val="011A43"/>
                <w:lang w:val="it-IT"/>
              </w:rPr>
              <w:t>709-98-8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AB5" w:rsidRPr="00DA1EB8" w:rsidRDefault="00952AB5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b</w:t>
            </w:r>
          </w:p>
        </w:tc>
      </w:tr>
      <w:tr w:rsidR="00952AB5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952AB5" w:rsidRPr="000E1484" w:rsidRDefault="00FC7E4E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Proparjit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2AB5" w:rsidRPr="000E1484" w:rsidRDefault="00952AB5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E0DD5">
              <w:rPr>
                <w:rFonts w:cs="Verdana"/>
                <w:color w:val="011A43"/>
                <w:lang w:val="it-IT"/>
              </w:rPr>
              <w:t>2312-35-8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AB5" w:rsidRPr="00DA1EB8" w:rsidRDefault="00952AB5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b</w:t>
            </w:r>
          </w:p>
        </w:tc>
      </w:tr>
      <w:tr w:rsidR="00952AB5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952AB5" w:rsidRPr="000E1484" w:rsidRDefault="00FC7E4E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Pirazofos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2AB5" w:rsidRPr="000E1484" w:rsidRDefault="00952AB5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26C29">
              <w:rPr>
                <w:rFonts w:cs="Verdana"/>
                <w:color w:val="011A43"/>
                <w:lang w:val="it-IT"/>
              </w:rPr>
              <w:t>13457-18-6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AB5" w:rsidRPr="00DA1EB8" w:rsidRDefault="00952AB5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5" w:rsidRDefault="00952AB5" w:rsidP="00226E2F">
            <w:pPr>
              <w:jc w:val="center"/>
            </w:pPr>
            <w:r>
              <w:t>b</w:t>
            </w:r>
          </w:p>
        </w:tc>
      </w:tr>
      <w:tr w:rsidR="00CA6105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A6105" w:rsidRPr="000E1484" w:rsidRDefault="00FC7E4E" w:rsidP="00E17B44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Quintozen</w:t>
            </w:r>
            <w:r w:rsidR="00CA6105">
              <w:rPr>
                <w:rFonts w:cs="Verdana"/>
                <w:b/>
                <w:color w:val="011A43"/>
                <w:lang w:val="it-IT"/>
              </w:rPr>
              <w:t>(PCNB)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6105" w:rsidRPr="000E1484" w:rsidRDefault="00CA6105" w:rsidP="00E17B44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82-68-8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6105" w:rsidRPr="00DA1EB8" w:rsidRDefault="00CA6105" w:rsidP="00E17B4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6105" w:rsidRDefault="00CA6105" w:rsidP="00E17B44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6105" w:rsidRDefault="00CA6105" w:rsidP="00E17B44">
            <w:pPr>
              <w:jc w:val="center"/>
            </w:pPr>
            <w:r>
              <w:t>b</w:t>
            </w:r>
          </w:p>
        </w:tc>
      </w:tr>
      <w:tr w:rsidR="00632AFB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632AFB" w:rsidRPr="00952AB5" w:rsidRDefault="00632AFB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7A0A33">
              <w:rPr>
                <w:rFonts w:cs="Verdana"/>
                <w:b/>
                <w:color w:val="011A43"/>
                <w:lang w:val="it-IT"/>
              </w:rPr>
              <w:t>Simazin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2AFB" w:rsidRPr="00952AB5" w:rsidRDefault="00632AFB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A0A33">
              <w:rPr>
                <w:rFonts w:cs="Verdana"/>
                <w:color w:val="011A43"/>
                <w:lang w:val="it-IT"/>
              </w:rPr>
              <w:t>122-34-9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AFB" w:rsidRPr="00DA1EB8" w:rsidRDefault="00632AFB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AFB" w:rsidRDefault="00632AFB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AFB" w:rsidRDefault="00632AFB" w:rsidP="00226E2F">
            <w:pPr>
              <w:jc w:val="center"/>
            </w:pPr>
            <w:r>
              <w:t>b</w:t>
            </w:r>
          </w:p>
        </w:tc>
      </w:tr>
      <w:tr w:rsidR="00CC2E8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C2E88" w:rsidRPr="000E1484" w:rsidRDefault="00FC7E4E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Tiobenkarb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E88" w:rsidRPr="000E1484" w:rsidRDefault="00CC2E8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632AFB">
              <w:rPr>
                <w:rFonts w:cs="Verdana"/>
                <w:color w:val="011A43"/>
                <w:lang w:val="it-IT"/>
              </w:rPr>
              <w:t>28249-77-6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E88" w:rsidRPr="00DA1EB8" w:rsidRDefault="00CC2E8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b</w:t>
            </w:r>
          </w:p>
        </w:tc>
      </w:tr>
      <w:tr w:rsidR="00CC2E8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C2E88" w:rsidRPr="000E1484" w:rsidRDefault="00FC7E4E" w:rsidP="00E315F5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Tiosiklam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E88" w:rsidRPr="000E1484" w:rsidRDefault="00CC2E8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632AFB">
              <w:rPr>
                <w:rFonts w:cs="Verdana"/>
                <w:color w:val="011A43"/>
                <w:lang w:val="it-IT"/>
              </w:rPr>
              <w:t>31895-22-4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E88" w:rsidRPr="00DA1EB8" w:rsidRDefault="00CC2E8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b</w:t>
            </w:r>
          </w:p>
        </w:tc>
      </w:tr>
      <w:tr w:rsidR="00CC2E8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C2E88" w:rsidRPr="000E1484" w:rsidRDefault="00FC7E4E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Ti</w:t>
            </w:r>
            <w:r w:rsidR="00CC2E88" w:rsidRPr="00A7516A">
              <w:rPr>
                <w:rFonts w:cs="Verdana"/>
                <w:b/>
                <w:color w:val="011A43"/>
                <w:lang w:val="it-IT"/>
              </w:rPr>
              <w:t>odi</w:t>
            </w:r>
            <w:r>
              <w:rPr>
                <w:rFonts w:cs="Verdana"/>
                <w:b/>
                <w:color w:val="011A43"/>
                <w:lang w:val="it-IT"/>
              </w:rPr>
              <w:t>k</w:t>
            </w:r>
            <w:r w:rsidR="00CC2E88" w:rsidRPr="00A7516A">
              <w:rPr>
                <w:rFonts w:cs="Verdana"/>
                <w:b/>
                <w:color w:val="011A43"/>
                <w:lang w:val="it-IT"/>
              </w:rPr>
              <w:t>arb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E88" w:rsidRPr="000E1484" w:rsidRDefault="00CC2E8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7516A">
              <w:rPr>
                <w:rFonts w:cs="Verdana"/>
                <w:color w:val="011A43"/>
                <w:lang w:val="it-IT"/>
              </w:rPr>
              <w:t>59669-26-0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E88" w:rsidRPr="00DA1EB8" w:rsidRDefault="00CC2E8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b</w:t>
            </w:r>
          </w:p>
        </w:tc>
      </w:tr>
      <w:tr w:rsidR="00CC2E8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C2E88" w:rsidRPr="000E1484" w:rsidRDefault="00CC2E88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925D8E">
              <w:rPr>
                <w:rFonts w:cs="Verdana"/>
                <w:b/>
                <w:color w:val="011A43"/>
                <w:lang w:val="it-IT"/>
              </w:rPr>
              <w:t>Tolylfluanid</w:t>
            </w:r>
            <w:r w:rsidR="00686A4F">
              <w:rPr>
                <w:rStyle w:val="DipnotBavurusu"/>
                <w:rFonts w:cs="Verdana"/>
                <w:b/>
                <w:color w:val="011A43"/>
                <w:lang w:val="it-IT"/>
              </w:rPr>
              <w:footnoteReference w:id="10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E88" w:rsidRPr="000E1484" w:rsidRDefault="00CC2E8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925D8E">
              <w:rPr>
                <w:rFonts w:cs="Verdana"/>
                <w:color w:val="011A43"/>
                <w:lang w:val="it-IT"/>
              </w:rPr>
              <w:t>731-27-1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E88" w:rsidRPr="00DA1EB8" w:rsidRDefault="00CC2E8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PPP</w:t>
            </w:r>
          </w:p>
          <w:p w:rsidR="000C12CB" w:rsidRDefault="000C12CB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b</w:t>
            </w:r>
          </w:p>
          <w:p w:rsidR="000C12CB" w:rsidRDefault="000C12CB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CC2E8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C2E88" w:rsidRPr="000E1484" w:rsidRDefault="00FC7E4E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Triazofos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E88" w:rsidRPr="000E1484" w:rsidRDefault="00CC2E8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63E29">
              <w:rPr>
                <w:rFonts w:cs="Verdana"/>
                <w:color w:val="011A43"/>
                <w:lang w:val="it-IT"/>
              </w:rPr>
              <w:t>24017-47-8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E88" w:rsidRPr="00DA1EB8" w:rsidRDefault="00CC2E8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b</w:t>
            </w:r>
          </w:p>
        </w:tc>
      </w:tr>
      <w:tr w:rsidR="00CC2E8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C2E88" w:rsidRPr="000E1484" w:rsidRDefault="00FC7E4E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Triklorfon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E88" w:rsidRPr="000E1484" w:rsidRDefault="00CC2E8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63E29">
              <w:rPr>
                <w:rFonts w:cs="Verdana"/>
                <w:color w:val="011A43"/>
                <w:lang w:val="it-IT"/>
              </w:rPr>
              <w:t>52-68-6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E88" w:rsidRPr="00DA1EB8" w:rsidRDefault="00CC2E8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b</w:t>
            </w:r>
          </w:p>
        </w:tc>
      </w:tr>
      <w:tr w:rsidR="00CC2E8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C2E88" w:rsidRPr="000E1484" w:rsidRDefault="00CC2E88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763E29">
              <w:rPr>
                <w:rFonts w:cs="Verdana"/>
                <w:b/>
                <w:color w:val="011A43"/>
                <w:lang w:val="it-IT"/>
              </w:rPr>
              <w:t>Tridemorph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E88" w:rsidRPr="000E1484" w:rsidRDefault="00CC2E8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63E29">
              <w:rPr>
                <w:rFonts w:cs="Verdana"/>
                <w:color w:val="011A43"/>
                <w:lang w:val="it-IT"/>
              </w:rPr>
              <w:t>24602-86-6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E88" w:rsidRPr="00DA1EB8" w:rsidRDefault="00CC2E8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b</w:t>
            </w:r>
          </w:p>
        </w:tc>
      </w:tr>
      <w:tr w:rsidR="00CC2E8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C2E88" w:rsidRPr="00763E29" w:rsidRDefault="00CC2E88" w:rsidP="00971F9B">
            <w:pPr>
              <w:rPr>
                <w:rFonts w:cs="Verdana"/>
                <w:b/>
                <w:color w:val="011A43"/>
                <w:lang w:val="it-IT"/>
              </w:rPr>
            </w:pPr>
            <w:r w:rsidRPr="004A6FD7">
              <w:rPr>
                <w:rFonts w:cs="Verdana"/>
                <w:b/>
                <w:color w:val="011A43"/>
                <w:lang w:val="it-IT"/>
              </w:rPr>
              <w:t>Trifluralin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E88" w:rsidRPr="00763E29" w:rsidRDefault="00CC2E8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4A6FD7">
              <w:rPr>
                <w:rFonts w:cs="Verdana"/>
                <w:color w:val="011A43"/>
                <w:lang w:val="it-IT"/>
              </w:rPr>
              <w:t>1582-09-8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E88" w:rsidRPr="00DA1EB8" w:rsidRDefault="00CC2E8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88" w:rsidRDefault="00CC2E88" w:rsidP="00226E2F">
            <w:pPr>
              <w:jc w:val="center"/>
            </w:pPr>
            <w:r>
              <w:t>b</w:t>
            </w:r>
          </w:p>
        </w:tc>
      </w:tr>
      <w:tr w:rsidR="00C5769F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5769F" w:rsidRPr="008804B1" w:rsidRDefault="008804B1" w:rsidP="00C5769F">
            <w:pPr>
              <w:jc w:val="both"/>
              <w:rPr>
                <w:b/>
              </w:rPr>
            </w:pPr>
            <w:proofErr w:type="spellStart"/>
            <w:r w:rsidRPr="008804B1">
              <w:rPr>
                <w:b/>
                <w:color w:val="222222"/>
              </w:rPr>
              <w:t>Tris-aziridinil-fosfat</w:t>
            </w:r>
            <w:proofErr w:type="spellEnd"/>
            <w:r w:rsidRPr="008804B1">
              <w:rPr>
                <w:b/>
                <w:color w:val="222222"/>
              </w:rPr>
              <w:t xml:space="preserve"> (1,1 ', 1 "-</w:t>
            </w:r>
            <w:proofErr w:type="spellStart"/>
            <w:r w:rsidRPr="008804B1">
              <w:rPr>
                <w:b/>
                <w:color w:val="222222"/>
              </w:rPr>
              <w:t>fosforil</w:t>
            </w:r>
            <w:proofErr w:type="spellEnd"/>
            <w:r w:rsidRPr="008804B1">
              <w:rPr>
                <w:b/>
                <w:color w:val="222222"/>
              </w:rPr>
              <w:t xml:space="preserve"> </w:t>
            </w:r>
            <w:proofErr w:type="spellStart"/>
            <w:r w:rsidRPr="008804B1">
              <w:rPr>
                <w:b/>
                <w:color w:val="222222"/>
              </w:rPr>
              <w:t>tris</w:t>
            </w:r>
            <w:proofErr w:type="spellEnd"/>
            <w:r w:rsidRPr="008804B1">
              <w:rPr>
                <w:b/>
                <w:color w:val="222222"/>
              </w:rPr>
              <w:t xml:space="preserve"> </w:t>
            </w:r>
            <w:proofErr w:type="spellStart"/>
            <w:r w:rsidRPr="008804B1">
              <w:rPr>
                <w:b/>
                <w:color w:val="222222"/>
              </w:rPr>
              <w:t>aziridin</w:t>
            </w:r>
            <w:proofErr w:type="spellEnd"/>
            <w:r w:rsidRPr="008804B1">
              <w:rPr>
                <w:b/>
                <w:color w:val="2222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69F" w:rsidRPr="00C5769F" w:rsidRDefault="00C5769F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C5769F">
              <w:rPr>
                <w:rFonts w:cs="Verdana"/>
                <w:color w:val="011A43"/>
                <w:lang w:val="it-IT"/>
              </w:rPr>
              <w:t>545-55-1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69F" w:rsidRPr="00DA1EB8" w:rsidRDefault="00C5769F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69F" w:rsidRDefault="00C5769F" w:rsidP="00226E2F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69F" w:rsidRDefault="00C5769F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430828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30828" w:rsidRPr="0009549C" w:rsidRDefault="00EC23E4" w:rsidP="00971F9B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Vinklozolin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828" w:rsidRPr="0009549C" w:rsidRDefault="00430828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E3CFF">
              <w:rPr>
                <w:rFonts w:cs="Verdana"/>
                <w:color w:val="011A43"/>
                <w:lang w:val="it-IT"/>
              </w:rPr>
              <w:t>50471-44-8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828" w:rsidRPr="00DA1EB8" w:rsidRDefault="00430828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0828" w:rsidRDefault="00430828" w:rsidP="00226E2F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828" w:rsidRDefault="00430828" w:rsidP="00226E2F">
            <w:pPr>
              <w:jc w:val="center"/>
            </w:pPr>
            <w:r>
              <w:t>b</w:t>
            </w:r>
          </w:p>
        </w:tc>
      </w:tr>
      <w:tr w:rsidR="004F1BC3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F1BC3" w:rsidRPr="004F1BC3" w:rsidRDefault="004F1BC3" w:rsidP="004F1BC3">
            <w:pPr>
              <w:rPr>
                <w:rFonts w:cs="Verdana"/>
                <w:b/>
                <w:color w:val="011A43"/>
              </w:rPr>
            </w:pPr>
            <w:r>
              <w:rPr>
                <w:rFonts w:cs="Verdana"/>
                <w:b/>
                <w:color w:val="011A43"/>
              </w:rPr>
              <w:t>Warfarin</w:t>
            </w:r>
            <w:r w:rsidR="005422C6">
              <w:rPr>
                <w:rStyle w:val="DipnotBavurusu"/>
                <w:rFonts w:cs="Verdana"/>
                <w:b/>
                <w:color w:val="011A43"/>
              </w:rPr>
              <w:footnoteReference w:id="11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1BC3" w:rsidRPr="004F1BC3" w:rsidRDefault="004F1BC3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</w:rPr>
              <w:t>81-81-2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BC3" w:rsidRPr="00DA1EB8" w:rsidRDefault="004F1BC3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BC3" w:rsidRDefault="004F1BC3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BC3" w:rsidRDefault="004F1BC3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4F1BC3" w:rsidRPr="008B5B32" w:rsidTr="00F0135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F1BC3" w:rsidRPr="004F1BC3" w:rsidRDefault="00CB5B9C" w:rsidP="00971F9B">
            <w:pPr>
              <w:rPr>
                <w:rFonts w:cs="Verdana"/>
                <w:b/>
                <w:color w:val="011A43"/>
              </w:rPr>
            </w:pPr>
            <w:r>
              <w:rPr>
                <w:rFonts w:cs="Verdana"/>
                <w:b/>
                <w:color w:val="011A43"/>
              </w:rPr>
              <w:lastRenderedPageBreak/>
              <w:t>Zineb</w:t>
            </w:r>
            <w:r>
              <w:rPr>
                <w:rStyle w:val="DipnotBavurusu"/>
                <w:rFonts w:cs="Verdana"/>
                <w:b/>
                <w:color w:val="011A43"/>
              </w:rPr>
              <w:footnoteReference w:id="12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1BC3" w:rsidRPr="004F1BC3" w:rsidRDefault="004F1BC3" w:rsidP="00D02F5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4F1BC3">
              <w:rPr>
                <w:rFonts w:cs="Verdana"/>
                <w:color w:val="011A43"/>
              </w:rPr>
              <w:t>12122-67-7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BC3" w:rsidRPr="00DA1EB8" w:rsidRDefault="004F1BC3" w:rsidP="00226E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BC3" w:rsidRDefault="004F1BC3" w:rsidP="00226E2F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BC3" w:rsidRDefault="004F1BC3" w:rsidP="00226E2F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</w:tbl>
    <w:p w:rsidR="00DD1829" w:rsidRDefault="00DD1829">
      <w:pPr>
        <w:rPr>
          <w:bCs/>
          <w:highlight w:val="yellow"/>
        </w:rPr>
      </w:pPr>
    </w:p>
    <w:p w:rsidR="005422C6" w:rsidRDefault="005422C6">
      <w:pPr>
        <w:rPr>
          <w:bCs/>
          <w:highlight w:val="yellow"/>
        </w:rPr>
      </w:pPr>
    </w:p>
    <w:p w:rsidR="00161605" w:rsidRPr="00DF0C11" w:rsidRDefault="00DF0C11" w:rsidP="0076517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Not: </w:t>
      </w:r>
      <w:r w:rsidR="00F572F5">
        <w:rPr>
          <w:b/>
          <w:bCs/>
          <w:sz w:val="20"/>
          <w:szCs w:val="20"/>
        </w:rPr>
        <w:t xml:space="preserve">PIC </w:t>
      </w:r>
      <w:proofErr w:type="spellStart"/>
      <w:r w:rsidR="00F572F5">
        <w:rPr>
          <w:b/>
          <w:bCs/>
          <w:sz w:val="20"/>
          <w:szCs w:val="20"/>
        </w:rPr>
        <w:t>Yönetmeliğinde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yer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alan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aşağıdaki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maddeler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Türkiye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Cumhuriyeti’nde</w:t>
      </w:r>
      <w:proofErr w:type="spellEnd"/>
      <w:r w:rsidR="00F572F5">
        <w:rPr>
          <w:b/>
          <w:bCs/>
          <w:sz w:val="20"/>
          <w:szCs w:val="20"/>
        </w:rPr>
        <w:t xml:space="preserve">  </w:t>
      </w:r>
      <w:proofErr w:type="spellStart"/>
      <w:r w:rsidR="00F572F5">
        <w:rPr>
          <w:b/>
          <w:bCs/>
          <w:sz w:val="20"/>
          <w:szCs w:val="20"/>
        </w:rPr>
        <w:t>yasaklanmamış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ve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ciddi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ölçüde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kısıtlanmamıştır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dolayısıyla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Ek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I’de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yer</w:t>
      </w:r>
      <w:proofErr w:type="spellEnd"/>
      <w:r w:rsidR="00F572F5">
        <w:rPr>
          <w:b/>
          <w:bCs/>
          <w:sz w:val="20"/>
          <w:szCs w:val="20"/>
        </w:rPr>
        <w:t xml:space="preserve"> </w:t>
      </w:r>
      <w:proofErr w:type="spellStart"/>
      <w:r w:rsidR="00F572F5">
        <w:rPr>
          <w:b/>
          <w:bCs/>
          <w:sz w:val="20"/>
          <w:szCs w:val="20"/>
        </w:rPr>
        <w:t>almamaktadır</w:t>
      </w:r>
      <w:proofErr w:type="spellEnd"/>
      <w:r w:rsidR="00F572F5">
        <w:rPr>
          <w:b/>
          <w:bCs/>
          <w:sz w:val="20"/>
          <w:szCs w:val="20"/>
        </w:rPr>
        <w:t>.</w:t>
      </w:r>
    </w:p>
    <w:p w:rsidR="00C650D2" w:rsidRPr="00DF0C11" w:rsidRDefault="00C650D2" w:rsidP="00765172">
      <w:pPr>
        <w:rPr>
          <w:bCs/>
          <w:sz w:val="20"/>
          <w:szCs w:val="20"/>
        </w:rPr>
      </w:pPr>
    </w:p>
    <w:p w:rsidR="009E2CA4" w:rsidRPr="009E2CA4" w:rsidRDefault="009E2CA4" w:rsidP="00765172">
      <w:pPr>
        <w:rPr>
          <w:bCs/>
          <w:sz w:val="22"/>
          <w:szCs w:val="22"/>
        </w:rPr>
      </w:pPr>
      <w:r w:rsidRPr="009E2CA4">
        <w:rPr>
          <w:rFonts w:cs="Arial"/>
          <w:color w:val="222222"/>
          <w:sz w:val="22"/>
          <w:szCs w:val="22"/>
        </w:rPr>
        <w:t>1,1-dikloreten (CAS No. 75-35-4);</w:t>
      </w:r>
      <w:r w:rsidRPr="009E2CA4">
        <w:rPr>
          <w:rFonts w:cs="Arial"/>
          <w:color w:val="222222"/>
          <w:sz w:val="22"/>
          <w:szCs w:val="22"/>
        </w:rPr>
        <w:br/>
        <w:t>1,1,2-trikloroetan (CAS No. 79-00-5);</w:t>
      </w:r>
      <w:r w:rsidRPr="009E2CA4">
        <w:rPr>
          <w:rFonts w:cs="Arial"/>
          <w:color w:val="222222"/>
          <w:sz w:val="22"/>
          <w:szCs w:val="22"/>
        </w:rPr>
        <w:br/>
        <w:t>1,1,1,2-tetrakloroetan (CAS No 630-20-6);</w:t>
      </w:r>
      <w:r w:rsidRPr="009E2CA4">
        <w:rPr>
          <w:rFonts w:cs="Arial"/>
          <w:color w:val="222222"/>
          <w:sz w:val="22"/>
          <w:szCs w:val="22"/>
        </w:rPr>
        <w:br/>
        <w:t>1,1,2,2-tetrakloroetanCAS No. 79-34-5);</w:t>
      </w:r>
    </w:p>
    <w:p w:rsidR="000F0C41" w:rsidRPr="009E2CA4" w:rsidRDefault="009E2CA4" w:rsidP="00765172">
      <w:pPr>
        <w:rPr>
          <w:b/>
          <w:bCs/>
          <w:sz w:val="20"/>
          <w:szCs w:val="20"/>
          <w:lang w:val="it-IT"/>
        </w:rPr>
      </w:pPr>
      <w:r w:rsidRPr="009E2CA4">
        <w:rPr>
          <w:rFonts w:cs="Arial"/>
          <w:color w:val="222222"/>
          <w:sz w:val="20"/>
          <w:szCs w:val="20"/>
        </w:rPr>
        <w:t>Cis-l, 3-dikloropropen (CAS No10061-01-5);</w:t>
      </w:r>
      <w:r w:rsidRPr="009E2CA4">
        <w:rPr>
          <w:rFonts w:cs="Arial"/>
          <w:color w:val="222222"/>
          <w:sz w:val="20"/>
          <w:szCs w:val="20"/>
        </w:rPr>
        <w:br/>
        <w:t>2-aminobütan (CAS No 13952-84-6);</w:t>
      </w:r>
      <w:r w:rsidRPr="009E2CA4">
        <w:rPr>
          <w:rFonts w:cs="Arial"/>
          <w:color w:val="222222"/>
          <w:sz w:val="20"/>
          <w:szCs w:val="20"/>
        </w:rPr>
        <w:br/>
        <w:t>2-naftilamin</w:t>
      </w:r>
      <w:r>
        <w:rPr>
          <w:b/>
          <w:bCs/>
          <w:sz w:val="20"/>
          <w:szCs w:val="20"/>
          <w:lang w:val="it-IT"/>
        </w:rPr>
        <w:t xml:space="preserve"> </w:t>
      </w:r>
      <w:r w:rsidR="000F0C41" w:rsidRPr="000F0C41">
        <w:rPr>
          <w:b/>
          <w:bCs/>
          <w:sz w:val="20"/>
          <w:szCs w:val="20"/>
          <w:lang w:val="it-IT"/>
        </w:rPr>
        <w:t>(</w:t>
      </w:r>
      <w:r>
        <w:rPr>
          <w:b/>
          <w:bCs/>
          <w:sz w:val="20"/>
          <w:szCs w:val="20"/>
          <w:lang w:val="it-IT"/>
        </w:rPr>
        <w:t>naftalen 2-amin</w:t>
      </w:r>
      <w:r w:rsidR="000F0C41" w:rsidRPr="000F0C41">
        <w:rPr>
          <w:b/>
          <w:bCs/>
          <w:sz w:val="20"/>
          <w:szCs w:val="20"/>
          <w:lang w:val="it-IT"/>
        </w:rPr>
        <w:t xml:space="preserve">) </w:t>
      </w:r>
      <w:r>
        <w:rPr>
          <w:b/>
          <w:bCs/>
          <w:sz w:val="20"/>
          <w:szCs w:val="20"/>
          <w:lang w:val="it-IT"/>
        </w:rPr>
        <w:t xml:space="preserve">ve bunun tuzları </w:t>
      </w:r>
      <w:r w:rsidR="000F0C41">
        <w:rPr>
          <w:bCs/>
          <w:sz w:val="20"/>
          <w:szCs w:val="20"/>
          <w:lang w:val="it-IT"/>
        </w:rPr>
        <w:t xml:space="preserve">(CAS No </w:t>
      </w:r>
      <w:r w:rsidR="000F0C41" w:rsidRPr="000F0C41">
        <w:rPr>
          <w:bCs/>
          <w:sz w:val="20"/>
          <w:szCs w:val="20"/>
          <w:lang w:val="it-IT"/>
        </w:rPr>
        <w:t xml:space="preserve">91-59-8, 553-00-4, 612-52-2 </w:t>
      </w:r>
      <w:r>
        <w:rPr>
          <w:bCs/>
          <w:sz w:val="20"/>
          <w:szCs w:val="20"/>
          <w:lang w:val="it-IT"/>
        </w:rPr>
        <w:t>ve diğerleri</w:t>
      </w:r>
      <w:r w:rsidR="000F0C41">
        <w:rPr>
          <w:bCs/>
          <w:sz w:val="20"/>
          <w:szCs w:val="20"/>
          <w:lang w:val="it-IT"/>
        </w:rPr>
        <w:t>);</w:t>
      </w:r>
    </w:p>
    <w:p w:rsidR="00C659C8" w:rsidRDefault="009E2CA4" w:rsidP="00765172">
      <w:pPr>
        <w:rPr>
          <w:bCs/>
          <w:sz w:val="20"/>
          <w:szCs w:val="20"/>
          <w:lang w:val="it-IT"/>
        </w:rPr>
      </w:pPr>
      <w:r w:rsidRPr="009E2CA4">
        <w:rPr>
          <w:rFonts w:cs="Arial"/>
          <w:color w:val="222222"/>
          <w:sz w:val="20"/>
          <w:szCs w:val="20"/>
        </w:rPr>
        <w:t xml:space="preserve">2-naftiloksiasetik </w:t>
      </w:r>
      <w:proofErr w:type="spellStart"/>
      <w:r w:rsidRPr="009E2CA4">
        <w:rPr>
          <w:rFonts w:cs="Arial"/>
          <w:color w:val="222222"/>
          <w:sz w:val="20"/>
          <w:szCs w:val="20"/>
        </w:rPr>
        <w:t>asit</w:t>
      </w:r>
      <w:proofErr w:type="spellEnd"/>
      <w:r w:rsidRPr="009E2CA4">
        <w:rPr>
          <w:rFonts w:cs="Arial"/>
          <w:color w:val="222222"/>
          <w:sz w:val="20"/>
          <w:szCs w:val="20"/>
        </w:rPr>
        <w:t xml:space="preserve"> (CAS No 120-23-0);</w:t>
      </w:r>
      <w:r w:rsidRPr="009E2CA4">
        <w:rPr>
          <w:rFonts w:cs="Arial"/>
          <w:color w:val="222222"/>
          <w:sz w:val="20"/>
          <w:szCs w:val="20"/>
        </w:rPr>
        <w:br/>
        <w:t>4-aminobifenil (bifenil-4-amin</w:t>
      </w:r>
      <w:r w:rsidR="00C659C8" w:rsidRPr="009E2CA4">
        <w:rPr>
          <w:b/>
          <w:bCs/>
          <w:sz w:val="20"/>
          <w:szCs w:val="20"/>
          <w:lang w:val="it-IT"/>
        </w:rPr>
        <w:t xml:space="preserve">) </w:t>
      </w:r>
      <w:r>
        <w:rPr>
          <w:b/>
          <w:bCs/>
          <w:sz w:val="20"/>
          <w:szCs w:val="20"/>
          <w:lang w:val="it-IT"/>
        </w:rPr>
        <w:t>ve bunun tuzları</w:t>
      </w:r>
      <w:r w:rsidR="00C659C8">
        <w:rPr>
          <w:bCs/>
          <w:sz w:val="20"/>
          <w:szCs w:val="20"/>
          <w:lang w:val="it-IT"/>
        </w:rPr>
        <w:t xml:space="preserve">(CAS No </w:t>
      </w:r>
      <w:r w:rsidR="0001628F" w:rsidRPr="0001628F">
        <w:rPr>
          <w:bCs/>
          <w:sz w:val="20"/>
          <w:szCs w:val="20"/>
          <w:lang w:val="it-IT"/>
        </w:rPr>
        <w:t xml:space="preserve">92-67-1, 2113-61-3 </w:t>
      </w:r>
      <w:r>
        <w:rPr>
          <w:bCs/>
          <w:sz w:val="20"/>
          <w:szCs w:val="20"/>
          <w:lang w:val="it-IT"/>
        </w:rPr>
        <w:t>ve diğerleri</w:t>
      </w:r>
      <w:r w:rsidR="0001628F">
        <w:rPr>
          <w:bCs/>
          <w:sz w:val="20"/>
          <w:szCs w:val="20"/>
          <w:lang w:val="it-IT"/>
        </w:rPr>
        <w:t>);</w:t>
      </w:r>
    </w:p>
    <w:p w:rsidR="009E2CA4" w:rsidRPr="009E2CA4" w:rsidRDefault="009E2CA4" w:rsidP="009E2CA4">
      <w:pPr>
        <w:jc w:val="both"/>
        <w:rPr>
          <w:b/>
          <w:bCs/>
          <w:sz w:val="20"/>
          <w:szCs w:val="20"/>
          <w:lang w:val="it-IT"/>
        </w:rPr>
      </w:pPr>
      <w:r w:rsidRPr="009E2CA4">
        <w:rPr>
          <w:b/>
          <w:bCs/>
          <w:sz w:val="20"/>
          <w:szCs w:val="20"/>
          <w:lang w:val="it-IT"/>
        </w:rPr>
        <w:t>4-nitrobifenil (CAS No. 92-93-3);</w:t>
      </w:r>
    </w:p>
    <w:p w:rsidR="009E2CA4" w:rsidRPr="009E2CA4" w:rsidRDefault="009E2CA4" w:rsidP="009E2CA4">
      <w:pPr>
        <w:jc w:val="both"/>
        <w:rPr>
          <w:b/>
          <w:bCs/>
          <w:sz w:val="20"/>
          <w:szCs w:val="20"/>
          <w:lang w:val="it-IT"/>
        </w:rPr>
      </w:pPr>
      <w:r w:rsidRPr="009E2CA4">
        <w:rPr>
          <w:b/>
          <w:bCs/>
          <w:sz w:val="20"/>
          <w:szCs w:val="20"/>
          <w:lang w:val="it-IT"/>
        </w:rPr>
        <w:t>Acifluorfen (CAS No 50594-66-6);</w:t>
      </w:r>
    </w:p>
    <w:p w:rsidR="009E2CA4" w:rsidRPr="009E2CA4" w:rsidRDefault="009E2CA4" w:rsidP="009E2CA4">
      <w:pPr>
        <w:jc w:val="both"/>
        <w:rPr>
          <w:b/>
          <w:bCs/>
          <w:sz w:val="20"/>
          <w:szCs w:val="20"/>
          <w:lang w:val="it-IT"/>
        </w:rPr>
      </w:pPr>
      <w:r w:rsidRPr="009E2CA4">
        <w:rPr>
          <w:b/>
          <w:bCs/>
          <w:sz w:val="20"/>
          <w:szCs w:val="20"/>
          <w:lang w:val="it-IT"/>
        </w:rPr>
        <w:t>Ametr</w:t>
      </w:r>
      <w:r w:rsidR="003B355C">
        <w:rPr>
          <w:b/>
          <w:bCs/>
          <w:sz w:val="20"/>
          <w:szCs w:val="20"/>
          <w:lang w:val="it-IT"/>
        </w:rPr>
        <w:t>i</w:t>
      </w:r>
      <w:r w:rsidRPr="009E2CA4">
        <w:rPr>
          <w:b/>
          <w:bCs/>
          <w:sz w:val="20"/>
          <w:szCs w:val="20"/>
          <w:lang w:val="it-IT"/>
        </w:rPr>
        <w:t>n (CAS No. 834-12-8);</w:t>
      </w:r>
    </w:p>
    <w:p w:rsidR="009E2CA4" w:rsidRPr="009E2CA4" w:rsidRDefault="009E2CA4" w:rsidP="009E2CA4">
      <w:pPr>
        <w:jc w:val="both"/>
        <w:rPr>
          <w:b/>
          <w:bCs/>
          <w:sz w:val="20"/>
          <w:szCs w:val="20"/>
          <w:lang w:val="it-IT"/>
        </w:rPr>
      </w:pPr>
      <w:r w:rsidRPr="009E2CA4">
        <w:rPr>
          <w:b/>
          <w:bCs/>
          <w:sz w:val="20"/>
          <w:szCs w:val="20"/>
          <w:lang w:val="it-IT"/>
        </w:rPr>
        <w:t>Asulam (CAS No 3337-71-1 ve 2302-17-2);</w:t>
      </w:r>
    </w:p>
    <w:p w:rsidR="009E2CA4" w:rsidRPr="009E2CA4" w:rsidRDefault="009E2CA4" w:rsidP="009E2CA4">
      <w:pPr>
        <w:jc w:val="both"/>
        <w:rPr>
          <w:b/>
          <w:bCs/>
          <w:sz w:val="20"/>
          <w:szCs w:val="20"/>
          <w:lang w:val="it-IT"/>
        </w:rPr>
      </w:pPr>
      <w:r w:rsidRPr="009E2CA4">
        <w:rPr>
          <w:b/>
          <w:bCs/>
          <w:sz w:val="20"/>
          <w:szCs w:val="20"/>
          <w:lang w:val="it-IT"/>
        </w:rPr>
        <w:t>Bensultap (CAS No. 17606-31-4);</w:t>
      </w:r>
    </w:p>
    <w:p w:rsidR="0019086B" w:rsidRPr="0019086B" w:rsidRDefault="009E2CA4" w:rsidP="009E2CA4">
      <w:pPr>
        <w:jc w:val="both"/>
        <w:rPr>
          <w:rFonts w:cs="Verdana"/>
          <w:bCs/>
          <w:color w:val="011A43"/>
          <w:sz w:val="20"/>
          <w:szCs w:val="20"/>
          <w:lang w:val="it-IT"/>
        </w:rPr>
      </w:pPr>
      <w:r w:rsidRPr="009E2CA4">
        <w:rPr>
          <w:b/>
          <w:bCs/>
          <w:sz w:val="20"/>
          <w:szCs w:val="20"/>
          <w:lang w:val="it-IT"/>
        </w:rPr>
        <w:t>Benzen (CAS No. 71-43-2);</w:t>
      </w:r>
      <w:r w:rsidR="006857C5">
        <w:rPr>
          <w:rFonts w:cs="Verdana"/>
          <w:b/>
          <w:bCs/>
          <w:color w:val="011A43"/>
          <w:sz w:val="20"/>
          <w:szCs w:val="20"/>
          <w:lang w:val="it-IT"/>
        </w:rPr>
        <w:t xml:space="preserve">Benzidin, </w:t>
      </w:r>
      <w:r>
        <w:rPr>
          <w:rFonts w:cs="Verdana"/>
          <w:b/>
          <w:bCs/>
          <w:color w:val="011A43"/>
          <w:sz w:val="20"/>
          <w:szCs w:val="20"/>
          <w:lang w:val="it-IT"/>
        </w:rPr>
        <w:t>bunların</w:t>
      </w:r>
      <w:r w:rsidR="006857C5">
        <w:rPr>
          <w:rFonts w:cs="Verdana"/>
          <w:b/>
          <w:bCs/>
          <w:color w:val="011A43"/>
          <w:sz w:val="20"/>
          <w:szCs w:val="20"/>
          <w:lang w:val="it-IT"/>
        </w:rPr>
        <w:t xml:space="preserve"> </w:t>
      </w:r>
      <w:r>
        <w:rPr>
          <w:rFonts w:cs="Verdana"/>
          <w:b/>
          <w:bCs/>
          <w:color w:val="011A43"/>
          <w:sz w:val="20"/>
          <w:szCs w:val="20"/>
          <w:lang w:val="it-IT"/>
        </w:rPr>
        <w:t>tuzları</w:t>
      </w:r>
      <w:r w:rsidR="0019086B" w:rsidRPr="0019086B">
        <w:rPr>
          <w:rFonts w:cs="Verdana"/>
          <w:b/>
          <w:bCs/>
          <w:color w:val="011A43"/>
          <w:sz w:val="20"/>
          <w:szCs w:val="20"/>
          <w:lang w:val="it-IT"/>
        </w:rPr>
        <w:t xml:space="preserve"> </w:t>
      </w:r>
      <w:r>
        <w:rPr>
          <w:rFonts w:cs="Verdana"/>
          <w:b/>
          <w:bCs/>
          <w:color w:val="011A43"/>
          <w:sz w:val="20"/>
          <w:szCs w:val="20"/>
          <w:lang w:val="it-IT"/>
        </w:rPr>
        <w:t>ve</w:t>
      </w:r>
      <w:r w:rsidR="0019086B" w:rsidRPr="0019086B">
        <w:rPr>
          <w:rFonts w:cs="Verdana"/>
          <w:b/>
          <w:bCs/>
          <w:color w:val="011A43"/>
          <w:sz w:val="20"/>
          <w:szCs w:val="20"/>
          <w:lang w:val="it-IT"/>
        </w:rPr>
        <w:t xml:space="preserve"> benzidin</w:t>
      </w:r>
      <w:r>
        <w:rPr>
          <w:rFonts w:cs="Verdana"/>
          <w:b/>
          <w:bCs/>
          <w:color w:val="011A43"/>
          <w:sz w:val="20"/>
          <w:szCs w:val="20"/>
          <w:lang w:val="it-IT"/>
        </w:rPr>
        <w:t xml:space="preserve"> türevleri</w:t>
      </w:r>
      <w:r w:rsidR="0019086B">
        <w:rPr>
          <w:rFonts w:cs="Verdana"/>
          <w:bCs/>
          <w:color w:val="011A43"/>
          <w:sz w:val="20"/>
          <w:szCs w:val="20"/>
          <w:lang w:val="it-IT"/>
        </w:rPr>
        <w:t xml:space="preserve">(CAS No </w:t>
      </w:r>
      <w:r w:rsidR="0019086B" w:rsidRPr="0019086B">
        <w:rPr>
          <w:rFonts w:cs="Verdana"/>
          <w:bCs/>
          <w:color w:val="011A43"/>
          <w:sz w:val="20"/>
          <w:szCs w:val="20"/>
          <w:lang w:val="it-IT"/>
        </w:rPr>
        <w:t xml:space="preserve">98-87-5, 36341-27-2 </w:t>
      </w:r>
      <w:r>
        <w:rPr>
          <w:rFonts w:cs="Verdana"/>
          <w:bCs/>
          <w:color w:val="011A43"/>
          <w:sz w:val="20"/>
          <w:szCs w:val="20"/>
          <w:lang w:val="it-IT"/>
        </w:rPr>
        <w:t>ve diğerleri</w:t>
      </w:r>
      <w:r w:rsidR="0019086B">
        <w:rPr>
          <w:rFonts w:cs="Verdana"/>
          <w:bCs/>
          <w:color w:val="011A43"/>
          <w:sz w:val="20"/>
          <w:szCs w:val="20"/>
          <w:lang w:val="it-IT"/>
        </w:rPr>
        <w:t>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Kalsiferol (CAS No 50-14-6);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Kartap (CAS No 15263-53-3);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Chlorefos (CAS No 24934-91-6);</w:t>
      </w:r>
    </w:p>
    <w:p w:rsidR="009E2CA4" w:rsidRPr="009E2CA4" w:rsidRDefault="003B355C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>
        <w:rPr>
          <w:rFonts w:cs="Verdana"/>
          <w:b/>
          <w:color w:val="011A43"/>
          <w:sz w:val="20"/>
          <w:szCs w:val="20"/>
          <w:lang w:val="it-IT"/>
        </w:rPr>
        <w:t>Kloropikrin</w:t>
      </w:r>
      <w:r w:rsidR="009E2CA4" w:rsidRPr="009E2CA4">
        <w:rPr>
          <w:rFonts w:cs="Verdana"/>
          <w:b/>
          <w:color w:val="011A43"/>
          <w:sz w:val="20"/>
          <w:szCs w:val="20"/>
          <w:lang w:val="it-IT"/>
        </w:rPr>
        <w:t xml:space="preserve"> (CAS No 70-06-2);</w:t>
      </w:r>
    </w:p>
    <w:p w:rsidR="009E2CA4" w:rsidRPr="009E2CA4" w:rsidRDefault="003B355C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>
        <w:rPr>
          <w:rFonts w:cs="Verdana"/>
          <w:b/>
          <w:color w:val="011A43"/>
          <w:sz w:val="20"/>
          <w:szCs w:val="20"/>
          <w:lang w:val="it-IT"/>
        </w:rPr>
        <w:t>Kl</w:t>
      </w:r>
      <w:r w:rsidR="009E2CA4" w:rsidRPr="009E2CA4">
        <w:rPr>
          <w:rFonts w:cs="Verdana"/>
          <w:b/>
          <w:color w:val="011A43"/>
          <w:sz w:val="20"/>
          <w:szCs w:val="20"/>
          <w:lang w:val="it-IT"/>
        </w:rPr>
        <w:t>oral-dimetil (CAS No 1861-32-1);</w:t>
      </w:r>
    </w:p>
    <w:p w:rsidR="009E2CA4" w:rsidRPr="009E2CA4" w:rsidRDefault="003B355C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>
        <w:rPr>
          <w:rFonts w:cs="Verdana"/>
          <w:b/>
          <w:color w:val="011A43"/>
          <w:sz w:val="20"/>
          <w:szCs w:val="20"/>
          <w:lang w:val="it-IT"/>
        </w:rPr>
        <w:t>Klozolinat</w:t>
      </w:r>
      <w:r w:rsidR="009E2CA4" w:rsidRPr="009E2CA4">
        <w:rPr>
          <w:rFonts w:cs="Verdana"/>
          <w:b/>
          <w:color w:val="011A43"/>
          <w:sz w:val="20"/>
          <w:szCs w:val="20"/>
          <w:lang w:val="it-IT"/>
        </w:rPr>
        <w:t xml:space="preserve"> (CAS No. 84332-86-5);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Kolkalsiferol (CAS No. 67-97-0);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Cinidon-etil (CAS No 142891-20-1);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 xml:space="preserve">Coumafuryl (CAS No. 117-52-2), </w:t>
      </w:r>
      <w:r w:rsidR="00F572F5">
        <w:rPr>
          <w:rFonts w:cs="Verdana"/>
          <w:b/>
          <w:color w:val="011A43"/>
          <w:sz w:val="20"/>
          <w:szCs w:val="20"/>
          <w:lang w:val="it-IT"/>
        </w:rPr>
        <w:t>Kresot ile iligli maddeler</w:t>
      </w:r>
      <w:r w:rsidRPr="009E2CA4">
        <w:rPr>
          <w:rFonts w:cs="Verdana"/>
          <w:b/>
          <w:color w:val="011A43"/>
          <w:sz w:val="20"/>
          <w:szCs w:val="20"/>
          <w:lang w:val="it-IT"/>
        </w:rPr>
        <w:t xml:space="preserve"> (CAS No 61789-28-4; 84650-04-4; 90640-84-9; 655996-91-0; 90640-80-5; 655996-85- 2; 8021-39-4; 122384-78-5);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Crimidin (CAS No 535-89-7);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Siyanamid (CAS No 420-04-2);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Cyhalothrine (CAS No 68085-85-8);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Siklaminidit (CAS No. 113136-77-9);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DBB (Di-μ-okso-di-n-bütilstannio-hidroksiboran / dioksastannaboretan-4-ol) (CAS No 75113-37-0);</w:t>
      </w:r>
    </w:p>
    <w:p w:rsidR="009E2CA4" w:rsidRPr="009E2CA4" w:rsidRDefault="009E2CA4" w:rsidP="009E2CA4">
      <w:pPr>
        <w:jc w:val="both"/>
        <w:rPr>
          <w:rFonts w:cs="Verdana"/>
          <w:b/>
          <w:color w:val="011A43"/>
          <w:sz w:val="20"/>
          <w:szCs w:val="20"/>
          <w:lang w:val="it-IT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Dinobuton (CAS No 973-21-7);</w:t>
      </w:r>
    </w:p>
    <w:p w:rsidR="00971F9B" w:rsidRPr="00DF0C11" w:rsidRDefault="009E2CA4" w:rsidP="009E2CA4">
      <w:pPr>
        <w:jc w:val="both"/>
        <w:rPr>
          <w:b/>
          <w:sz w:val="20"/>
          <w:szCs w:val="20"/>
        </w:rPr>
      </w:pPr>
      <w:r w:rsidRPr="009E2CA4">
        <w:rPr>
          <w:rFonts w:cs="Verdana"/>
          <w:b/>
          <w:color w:val="011A43"/>
          <w:sz w:val="20"/>
          <w:szCs w:val="20"/>
          <w:lang w:val="it-IT"/>
        </w:rPr>
        <w:t>Dinoterb (CAS No 1420-07-1);</w:t>
      </w:r>
      <w:r w:rsidRPr="009E2CA4">
        <w:t xml:space="preserve"> </w:t>
      </w:r>
      <w:proofErr w:type="spellStart"/>
      <w:r w:rsidRPr="009E2CA4">
        <w:rPr>
          <w:b/>
          <w:sz w:val="20"/>
          <w:szCs w:val="20"/>
        </w:rPr>
        <w:t>Difenilamin</w:t>
      </w:r>
      <w:proofErr w:type="spellEnd"/>
      <w:r w:rsidRPr="009E2CA4">
        <w:rPr>
          <w:b/>
          <w:sz w:val="20"/>
          <w:szCs w:val="20"/>
        </w:rPr>
        <w:t xml:space="preserve"> </w:t>
      </w:r>
      <w:r w:rsidR="00EE5CA6" w:rsidRPr="00DF0C11">
        <w:rPr>
          <w:sz w:val="20"/>
          <w:szCs w:val="20"/>
        </w:rPr>
        <w:t>(CAS No 122-39-4);</w:t>
      </w:r>
    </w:p>
    <w:p w:rsidR="003B355C" w:rsidRPr="003B355C" w:rsidRDefault="003B355C" w:rsidP="003B355C">
      <w:pPr>
        <w:spacing w:line="240" w:lineRule="atLeast"/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Etoksikuin</w:t>
      </w:r>
      <w:proofErr w:type="spellEnd"/>
      <w:r w:rsidRPr="003B355C">
        <w:rPr>
          <w:b/>
          <w:sz w:val="20"/>
          <w:szCs w:val="20"/>
        </w:rPr>
        <w:t xml:space="preserve"> (CAS No. 91-53-2);</w:t>
      </w:r>
    </w:p>
    <w:p w:rsidR="003B355C" w:rsidRPr="003B355C" w:rsidRDefault="003B355C" w:rsidP="003B355C">
      <w:pPr>
        <w:spacing w:line="240" w:lineRule="atLeast"/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lastRenderedPageBreak/>
        <w:t>Etoksisülfüron</w:t>
      </w:r>
      <w:proofErr w:type="spellEnd"/>
      <w:r w:rsidRPr="003B355C">
        <w:rPr>
          <w:b/>
          <w:sz w:val="20"/>
          <w:szCs w:val="20"/>
        </w:rPr>
        <w:t xml:space="preserve"> (CAS No 126801-58-9);</w:t>
      </w:r>
    </w:p>
    <w:p w:rsidR="003B355C" w:rsidRPr="003B355C" w:rsidRDefault="003B355C" w:rsidP="003B355C">
      <w:pPr>
        <w:spacing w:line="240" w:lineRule="atLeast"/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Fenbutatin</w:t>
      </w:r>
      <w:proofErr w:type="spellEnd"/>
      <w:r w:rsidRPr="003B355C">
        <w:rPr>
          <w:b/>
          <w:sz w:val="20"/>
          <w:szCs w:val="20"/>
        </w:rPr>
        <w:t xml:space="preserve"> </w:t>
      </w:r>
      <w:proofErr w:type="spellStart"/>
      <w:r w:rsidRPr="003B355C">
        <w:rPr>
          <w:b/>
          <w:sz w:val="20"/>
          <w:szCs w:val="20"/>
        </w:rPr>
        <w:t>oksit</w:t>
      </w:r>
      <w:proofErr w:type="spellEnd"/>
      <w:r w:rsidRPr="003B355C">
        <w:rPr>
          <w:b/>
          <w:sz w:val="20"/>
          <w:szCs w:val="20"/>
        </w:rPr>
        <w:t xml:space="preserve"> (CAS No 13356-08-6);</w:t>
      </w:r>
    </w:p>
    <w:p w:rsidR="003B355C" w:rsidRPr="003B355C" w:rsidRDefault="003B355C" w:rsidP="003B355C">
      <w:pPr>
        <w:spacing w:line="240" w:lineRule="atLeast"/>
        <w:jc w:val="both"/>
        <w:rPr>
          <w:b/>
          <w:sz w:val="20"/>
          <w:szCs w:val="20"/>
        </w:rPr>
      </w:pPr>
      <w:r w:rsidRPr="003B355C">
        <w:rPr>
          <w:b/>
          <w:sz w:val="20"/>
          <w:szCs w:val="20"/>
        </w:rPr>
        <w:t>Ferbam (CAS No 14484-64-1);</w:t>
      </w:r>
    </w:p>
    <w:p w:rsidR="003B355C" w:rsidRPr="003B355C" w:rsidRDefault="003B355C" w:rsidP="003B355C">
      <w:pPr>
        <w:spacing w:line="240" w:lineRule="atLeast"/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Flurenol</w:t>
      </w:r>
      <w:proofErr w:type="spellEnd"/>
      <w:r w:rsidRPr="003B355C">
        <w:rPr>
          <w:b/>
          <w:sz w:val="20"/>
          <w:szCs w:val="20"/>
        </w:rPr>
        <w:t xml:space="preserve"> (CAS No 467-69-6);</w:t>
      </w:r>
    </w:p>
    <w:p w:rsidR="003B355C" w:rsidRPr="003B355C" w:rsidRDefault="003B355C" w:rsidP="003B355C">
      <w:pPr>
        <w:spacing w:line="240" w:lineRule="atLeast"/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Heksakloroetan</w:t>
      </w:r>
      <w:proofErr w:type="spellEnd"/>
      <w:r w:rsidRPr="003B355C">
        <w:rPr>
          <w:b/>
          <w:sz w:val="20"/>
          <w:szCs w:val="20"/>
        </w:rPr>
        <w:t xml:space="preserve"> (CAS No 67-72-1);</w:t>
      </w:r>
    </w:p>
    <w:p w:rsidR="003B355C" w:rsidRPr="003B355C" w:rsidRDefault="003B355C" w:rsidP="003B355C">
      <w:pPr>
        <w:spacing w:line="240" w:lineRule="atLeast"/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Heksazinon</w:t>
      </w:r>
      <w:proofErr w:type="spellEnd"/>
      <w:r w:rsidRPr="003B355C">
        <w:rPr>
          <w:b/>
          <w:sz w:val="20"/>
          <w:szCs w:val="20"/>
        </w:rPr>
        <w:t xml:space="preserve"> (CAS No 51235-04-2);</w:t>
      </w:r>
    </w:p>
    <w:p w:rsidR="003B355C" w:rsidRDefault="003B355C" w:rsidP="003B355C">
      <w:pPr>
        <w:spacing w:line="240" w:lineRule="atLeast"/>
        <w:jc w:val="both"/>
        <w:rPr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İzoksasyon</w:t>
      </w:r>
      <w:proofErr w:type="spellEnd"/>
      <w:r w:rsidRPr="003B355C">
        <w:rPr>
          <w:b/>
          <w:sz w:val="20"/>
          <w:szCs w:val="20"/>
        </w:rPr>
        <w:t xml:space="preserve"> (CAS No 18854-01-8);</w:t>
      </w:r>
    </w:p>
    <w:p w:rsidR="003B355C" w:rsidRDefault="003B355C" w:rsidP="00DE2692">
      <w:pPr>
        <w:spacing w:after="120"/>
        <w:jc w:val="both"/>
        <w:rPr>
          <w:sz w:val="20"/>
          <w:szCs w:val="20"/>
        </w:rPr>
      </w:pPr>
    </w:p>
    <w:p w:rsidR="00DE2692" w:rsidRPr="00DF0C11" w:rsidRDefault="00DE2692" w:rsidP="00DE2692">
      <w:pPr>
        <w:jc w:val="both"/>
        <w:rPr>
          <w:b/>
          <w:sz w:val="20"/>
          <w:szCs w:val="20"/>
          <w:lang w:val="it-IT"/>
        </w:rPr>
      </w:pPr>
      <w:r w:rsidRPr="00DF0C11">
        <w:rPr>
          <w:b/>
          <w:sz w:val="20"/>
          <w:szCs w:val="20"/>
          <w:lang w:val="it-IT"/>
        </w:rPr>
        <w:t xml:space="preserve">(a) Maleichydrazide, </w:t>
      </w:r>
      <w:r w:rsidR="004C644F">
        <w:rPr>
          <w:b/>
          <w:sz w:val="20"/>
          <w:szCs w:val="20"/>
          <w:lang w:val="it-IT"/>
        </w:rPr>
        <w:t>ve bunların tuzları</w:t>
      </w:r>
      <w:r w:rsidRPr="00DF0C11">
        <w:rPr>
          <w:b/>
          <w:sz w:val="20"/>
          <w:szCs w:val="20"/>
          <w:lang w:val="it-IT"/>
        </w:rPr>
        <w:t>, otherthancholine, potas</w:t>
      </w:r>
      <w:r w:rsidR="004C644F">
        <w:rPr>
          <w:b/>
          <w:sz w:val="20"/>
          <w:szCs w:val="20"/>
          <w:lang w:val="it-IT"/>
        </w:rPr>
        <w:t>yum</w:t>
      </w:r>
      <w:r w:rsidRPr="00DF0C11">
        <w:rPr>
          <w:b/>
          <w:sz w:val="20"/>
          <w:szCs w:val="20"/>
          <w:lang w:val="it-IT"/>
        </w:rPr>
        <w:t xml:space="preserve"> </w:t>
      </w:r>
      <w:r w:rsidR="004C644F">
        <w:rPr>
          <w:b/>
          <w:sz w:val="20"/>
          <w:szCs w:val="20"/>
          <w:lang w:val="it-IT"/>
        </w:rPr>
        <w:t>ve</w:t>
      </w:r>
      <w:r w:rsidRPr="00DF0C11">
        <w:rPr>
          <w:b/>
          <w:sz w:val="20"/>
          <w:szCs w:val="20"/>
          <w:lang w:val="it-IT"/>
        </w:rPr>
        <w:t xml:space="preserve"> sod</w:t>
      </w:r>
      <w:r w:rsidR="004C644F">
        <w:rPr>
          <w:b/>
          <w:sz w:val="20"/>
          <w:szCs w:val="20"/>
          <w:lang w:val="it-IT"/>
        </w:rPr>
        <w:t>yum tuzları</w:t>
      </w:r>
      <w:r w:rsidR="004C644F" w:rsidRPr="00DF0C11">
        <w:rPr>
          <w:sz w:val="20"/>
          <w:szCs w:val="20"/>
          <w:lang w:val="it-IT"/>
        </w:rPr>
        <w:t xml:space="preserve"> </w:t>
      </w:r>
      <w:r w:rsidRPr="00DF0C11">
        <w:rPr>
          <w:sz w:val="20"/>
          <w:szCs w:val="20"/>
          <w:lang w:val="it-IT"/>
        </w:rPr>
        <w:t>(CAS No 123-33-1)</w:t>
      </w:r>
    </w:p>
    <w:p w:rsidR="008448BD" w:rsidRPr="00DF0C11" w:rsidRDefault="00DE2692" w:rsidP="00565DC5">
      <w:pPr>
        <w:spacing w:after="120"/>
        <w:jc w:val="both"/>
        <w:rPr>
          <w:sz w:val="20"/>
          <w:szCs w:val="20"/>
        </w:rPr>
      </w:pPr>
      <w:r w:rsidRPr="004C644F">
        <w:rPr>
          <w:b/>
          <w:sz w:val="20"/>
          <w:szCs w:val="20"/>
          <w:highlight w:val="yellow"/>
          <w:lang w:val="it-IT"/>
        </w:rPr>
        <w:t xml:space="preserve">(b) </w:t>
      </w:r>
      <w:r w:rsidR="004C644F" w:rsidRPr="004C644F">
        <w:rPr>
          <w:b/>
          <w:sz w:val="20"/>
          <w:szCs w:val="20"/>
          <w:highlight w:val="yellow"/>
          <w:lang w:val="it-IT"/>
        </w:rPr>
        <w:t>Kolin</w:t>
      </w:r>
      <w:r w:rsidRPr="004C644F">
        <w:rPr>
          <w:b/>
          <w:sz w:val="20"/>
          <w:szCs w:val="20"/>
          <w:highlight w:val="yellow"/>
          <w:lang w:val="it-IT"/>
        </w:rPr>
        <w:t>, potas</w:t>
      </w:r>
      <w:r w:rsidR="004C644F" w:rsidRPr="004C644F">
        <w:rPr>
          <w:b/>
          <w:sz w:val="20"/>
          <w:szCs w:val="20"/>
          <w:highlight w:val="yellow"/>
          <w:lang w:val="it-IT"/>
        </w:rPr>
        <w:t>yum ve</w:t>
      </w:r>
      <w:r w:rsidRPr="004C644F">
        <w:rPr>
          <w:b/>
          <w:sz w:val="20"/>
          <w:szCs w:val="20"/>
          <w:highlight w:val="yellow"/>
          <w:lang w:val="it-IT"/>
        </w:rPr>
        <w:t xml:space="preserve"> sod</w:t>
      </w:r>
      <w:r w:rsidR="004C644F" w:rsidRPr="004C644F">
        <w:rPr>
          <w:b/>
          <w:sz w:val="20"/>
          <w:szCs w:val="20"/>
          <w:highlight w:val="yellow"/>
          <w:lang w:val="it-IT"/>
        </w:rPr>
        <w:t xml:space="preserve">yum tuzları </w:t>
      </w:r>
      <w:r w:rsidRPr="004C644F">
        <w:rPr>
          <w:b/>
          <w:sz w:val="20"/>
          <w:szCs w:val="20"/>
          <w:highlight w:val="yellow"/>
          <w:lang w:val="it-IT"/>
        </w:rPr>
        <w:t>maleichydrazide</w:t>
      </w:r>
      <w:r w:rsidR="004C644F" w:rsidRPr="004C644F">
        <w:rPr>
          <w:b/>
          <w:sz w:val="20"/>
          <w:szCs w:val="20"/>
          <w:highlight w:val="yellow"/>
          <w:lang w:val="it-IT"/>
        </w:rPr>
        <w:t xml:space="preserve"> </w:t>
      </w:r>
      <w:r w:rsidRPr="004C644F">
        <w:rPr>
          <w:b/>
          <w:sz w:val="20"/>
          <w:szCs w:val="20"/>
          <w:highlight w:val="yellow"/>
          <w:lang w:val="it-IT"/>
        </w:rPr>
        <w:t>containing more than 1 mg/kg of free hydrazine</w:t>
      </w:r>
      <w:r w:rsidR="00F572F5">
        <w:rPr>
          <w:b/>
          <w:sz w:val="20"/>
          <w:szCs w:val="20"/>
          <w:highlight w:val="yellow"/>
          <w:lang w:val="it-IT"/>
        </w:rPr>
        <w:t xml:space="preserve"> </w:t>
      </w:r>
      <w:r w:rsidRPr="004C644F">
        <w:rPr>
          <w:b/>
          <w:sz w:val="20"/>
          <w:szCs w:val="20"/>
          <w:highlight w:val="yellow"/>
          <w:lang w:val="it-IT"/>
        </w:rPr>
        <w:t>expressed on the basis of the acid equivalent</w:t>
      </w:r>
      <w:r w:rsidRPr="004C644F">
        <w:rPr>
          <w:sz w:val="20"/>
          <w:szCs w:val="20"/>
          <w:highlight w:val="yellow"/>
          <w:lang w:val="it-IT"/>
        </w:rPr>
        <w:t>(CAS No 61167-10-0, 51542-52-0, 28330-26-9)</w:t>
      </w:r>
      <w:r w:rsidR="00DF0C11" w:rsidRPr="004C644F">
        <w:rPr>
          <w:sz w:val="20"/>
          <w:szCs w:val="20"/>
          <w:highlight w:val="yellow"/>
          <w:lang w:val="it-IT"/>
        </w:rPr>
        <w:t>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Metil</w:t>
      </w:r>
      <w:proofErr w:type="spellEnd"/>
      <w:r w:rsidRPr="003B355C">
        <w:rPr>
          <w:b/>
          <w:sz w:val="20"/>
          <w:szCs w:val="20"/>
        </w:rPr>
        <w:t xml:space="preserve"> </w:t>
      </w:r>
      <w:proofErr w:type="spellStart"/>
      <w:r w:rsidRPr="003B355C">
        <w:rPr>
          <w:b/>
          <w:sz w:val="20"/>
          <w:szCs w:val="20"/>
        </w:rPr>
        <w:t>bromür</w:t>
      </w:r>
      <w:proofErr w:type="spellEnd"/>
      <w:r w:rsidRPr="003B355C">
        <w:rPr>
          <w:b/>
          <w:sz w:val="20"/>
          <w:szCs w:val="20"/>
        </w:rPr>
        <w:t xml:space="preserve"> (CAS No. 74-83-9);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Metil-paration</w:t>
      </w:r>
      <w:proofErr w:type="spellEnd"/>
      <w:r w:rsidRPr="003B355C">
        <w:rPr>
          <w:b/>
          <w:sz w:val="20"/>
          <w:szCs w:val="20"/>
        </w:rPr>
        <w:t xml:space="preserve"> (CAS No 298-00-0);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Metoksüron</w:t>
      </w:r>
      <w:proofErr w:type="spellEnd"/>
      <w:r w:rsidRPr="003B355C">
        <w:rPr>
          <w:b/>
          <w:sz w:val="20"/>
          <w:szCs w:val="20"/>
        </w:rPr>
        <w:t xml:space="preserve"> (CAS No. 19937-59-8);</w:t>
      </w:r>
    </w:p>
    <w:p w:rsidR="00FE5BDC" w:rsidRDefault="003B355C" w:rsidP="003B355C">
      <w:pPr>
        <w:jc w:val="both"/>
        <w:rPr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Monometil-dibromo-difenil</w:t>
      </w:r>
      <w:proofErr w:type="spellEnd"/>
      <w:r w:rsidRPr="003B355C">
        <w:rPr>
          <w:b/>
          <w:sz w:val="20"/>
          <w:szCs w:val="20"/>
        </w:rPr>
        <w:t xml:space="preserve"> </w:t>
      </w:r>
      <w:proofErr w:type="spellStart"/>
      <w:r w:rsidRPr="003B355C">
        <w:rPr>
          <w:b/>
          <w:sz w:val="20"/>
          <w:szCs w:val="20"/>
        </w:rPr>
        <w:t>metan</w:t>
      </w:r>
      <w:proofErr w:type="spellEnd"/>
      <w:r w:rsidR="00FE5BDC" w:rsidRPr="00FE5BDC">
        <w:rPr>
          <w:b/>
          <w:sz w:val="20"/>
          <w:szCs w:val="20"/>
        </w:rPr>
        <w:t xml:space="preserve">; </w:t>
      </w:r>
      <w:proofErr w:type="spellStart"/>
      <w:r w:rsidR="004C644F">
        <w:rPr>
          <w:b/>
          <w:sz w:val="20"/>
          <w:szCs w:val="20"/>
        </w:rPr>
        <w:t>Ticari</w:t>
      </w:r>
      <w:proofErr w:type="spellEnd"/>
      <w:r w:rsidR="004C644F">
        <w:rPr>
          <w:b/>
          <w:sz w:val="20"/>
          <w:szCs w:val="20"/>
        </w:rPr>
        <w:t xml:space="preserve"> </w:t>
      </w:r>
      <w:proofErr w:type="spellStart"/>
      <w:r w:rsidR="004C644F">
        <w:rPr>
          <w:b/>
          <w:sz w:val="20"/>
          <w:szCs w:val="20"/>
        </w:rPr>
        <w:t>isim</w:t>
      </w:r>
      <w:proofErr w:type="spellEnd"/>
      <w:r w:rsidR="00FE5BDC" w:rsidRPr="00FE5BDC">
        <w:rPr>
          <w:b/>
          <w:sz w:val="20"/>
          <w:szCs w:val="20"/>
        </w:rPr>
        <w:t>: DBBT</w:t>
      </w:r>
      <w:r w:rsidR="00FE5BDC">
        <w:rPr>
          <w:sz w:val="20"/>
          <w:szCs w:val="20"/>
        </w:rPr>
        <w:t xml:space="preserve">(CAS No </w:t>
      </w:r>
      <w:r w:rsidR="00FE5BDC" w:rsidRPr="00FE5BDC">
        <w:rPr>
          <w:sz w:val="20"/>
          <w:szCs w:val="20"/>
        </w:rPr>
        <w:t>99688-47-8</w:t>
      </w:r>
      <w:r w:rsidR="00FE5BDC">
        <w:rPr>
          <w:sz w:val="20"/>
          <w:szCs w:val="20"/>
        </w:rPr>
        <w:t>);</w:t>
      </w:r>
    </w:p>
    <w:p w:rsidR="00FE5BDC" w:rsidRDefault="004C644F" w:rsidP="00C43176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Monometi</w:t>
      </w:r>
      <w:r w:rsidR="00FE5BDC" w:rsidRPr="00FE5BDC">
        <w:rPr>
          <w:b/>
          <w:sz w:val="20"/>
          <w:szCs w:val="20"/>
        </w:rPr>
        <w:t>l-Dichloro-Di</w:t>
      </w:r>
      <w:r>
        <w:rPr>
          <w:b/>
          <w:sz w:val="20"/>
          <w:szCs w:val="20"/>
        </w:rPr>
        <w:t>fenil</w:t>
      </w:r>
      <w:proofErr w:type="spellEnd"/>
      <w:r w:rsidR="00FE5BDC" w:rsidRPr="00FE5BDC">
        <w:rPr>
          <w:b/>
          <w:sz w:val="20"/>
          <w:szCs w:val="20"/>
        </w:rPr>
        <w:t xml:space="preserve"> </w:t>
      </w:r>
      <w:proofErr w:type="spellStart"/>
      <w:r w:rsidR="00FE5BDC" w:rsidRPr="00FE5BDC">
        <w:rPr>
          <w:b/>
          <w:sz w:val="20"/>
          <w:szCs w:val="20"/>
        </w:rPr>
        <w:t>met</w:t>
      </w:r>
      <w:r>
        <w:rPr>
          <w:b/>
          <w:sz w:val="20"/>
          <w:szCs w:val="20"/>
        </w:rPr>
        <w:t>an</w:t>
      </w:r>
      <w:proofErr w:type="spellEnd"/>
      <w:r w:rsidR="00FE5BDC" w:rsidRPr="00FE5BDC">
        <w:rPr>
          <w:b/>
          <w:sz w:val="20"/>
          <w:szCs w:val="20"/>
        </w:rPr>
        <w:t xml:space="preserve">; </w:t>
      </w:r>
      <w:proofErr w:type="spellStart"/>
      <w:r>
        <w:rPr>
          <w:b/>
          <w:sz w:val="20"/>
          <w:szCs w:val="20"/>
        </w:rPr>
        <w:t>Ticari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isim</w:t>
      </w:r>
      <w:proofErr w:type="spellEnd"/>
      <w:r w:rsidR="00FE5BDC" w:rsidRPr="00FE5BDC">
        <w:rPr>
          <w:b/>
          <w:sz w:val="20"/>
          <w:szCs w:val="20"/>
        </w:rPr>
        <w:t xml:space="preserve">: </w:t>
      </w:r>
      <w:proofErr w:type="spellStart"/>
      <w:r w:rsidR="00FE5BDC" w:rsidRPr="00FE5BDC">
        <w:rPr>
          <w:b/>
          <w:sz w:val="20"/>
          <w:szCs w:val="20"/>
        </w:rPr>
        <w:t>Ugilec</w:t>
      </w:r>
      <w:proofErr w:type="spellEnd"/>
      <w:r w:rsidR="00FE5BDC" w:rsidRPr="00FE5BDC">
        <w:rPr>
          <w:b/>
          <w:sz w:val="20"/>
          <w:szCs w:val="20"/>
        </w:rPr>
        <w:t xml:space="preserve"> 121 or </w:t>
      </w:r>
      <w:proofErr w:type="spellStart"/>
      <w:r w:rsidR="00FE5BDC" w:rsidRPr="00FE5BDC">
        <w:rPr>
          <w:b/>
          <w:sz w:val="20"/>
          <w:szCs w:val="20"/>
        </w:rPr>
        <w:t>Ugilec</w:t>
      </w:r>
      <w:proofErr w:type="spellEnd"/>
      <w:r w:rsidR="00FE5BDC" w:rsidRPr="00FE5BDC">
        <w:rPr>
          <w:b/>
          <w:sz w:val="20"/>
          <w:szCs w:val="20"/>
        </w:rPr>
        <w:t xml:space="preserve"> 21</w:t>
      </w:r>
      <w:r w:rsidR="00FE5BDC">
        <w:rPr>
          <w:sz w:val="20"/>
          <w:szCs w:val="20"/>
        </w:rPr>
        <w:t>;</w:t>
      </w:r>
    </w:p>
    <w:p w:rsidR="00FE5BDC" w:rsidRPr="00FE5BDC" w:rsidRDefault="004C644F" w:rsidP="00C43176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Monometi</w:t>
      </w:r>
      <w:r w:rsidR="00FE5BDC" w:rsidRPr="00FE5BDC">
        <w:rPr>
          <w:b/>
          <w:sz w:val="20"/>
          <w:szCs w:val="20"/>
        </w:rPr>
        <w:t>l-Tetra</w:t>
      </w:r>
      <w:r>
        <w:rPr>
          <w:b/>
          <w:sz w:val="20"/>
          <w:szCs w:val="20"/>
        </w:rPr>
        <w:t>klorodifenil</w:t>
      </w:r>
      <w:r w:rsidR="00FE5BDC" w:rsidRPr="00FE5BDC">
        <w:rPr>
          <w:b/>
          <w:sz w:val="20"/>
          <w:szCs w:val="20"/>
        </w:rPr>
        <w:t>mean</w:t>
      </w:r>
      <w:proofErr w:type="spellEnd"/>
      <w:r w:rsidR="00FE5BDC" w:rsidRPr="00FE5BDC">
        <w:rPr>
          <w:b/>
          <w:sz w:val="20"/>
          <w:szCs w:val="20"/>
        </w:rPr>
        <w:t xml:space="preserve">; </w:t>
      </w:r>
      <w:proofErr w:type="spellStart"/>
      <w:r>
        <w:rPr>
          <w:b/>
          <w:sz w:val="20"/>
          <w:szCs w:val="20"/>
        </w:rPr>
        <w:t>Ticari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isim</w:t>
      </w:r>
      <w:proofErr w:type="spellEnd"/>
      <w:r w:rsidR="00FE5BDC" w:rsidRPr="00FE5BDC">
        <w:rPr>
          <w:b/>
          <w:sz w:val="20"/>
          <w:szCs w:val="20"/>
        </w:rPr>
        <w:t xml:space="preserve">: </w:t>
      </w:r>
      <w:proofErr w:type="spellStart"/>
      <w:r w:rsidR="00FE5BDC" w:rsidRPr="00FE5BDC">
        <w:rPr>
          <w:b/>
          <w:sz w:val="20"/>
          <w:szCs w:val="20"/>
        </w:rPr>
        <w:t>Ugilec</w:t>
      </w:r>
      <w:proofErr w:type="spellEnd"/>
      <w:r w:rsidR="00FE5BDC" w:rsidRPr="00FE5BDC">
        <w:rPr>
          <w:b/>
          <w:sz w:val="20"/>
          <w:szCs w:val="20"/>
        </w:rPr>
        <w:t xml:space="preserve"> 141</w:t>
      </w:r>
      <w:r w:rsidR="00FE5BDC">
        <w:rPr>
          <w:sz w:val="20"/>
          <w:szCs w:val="20"/>
        </w:rPr>
        <w:t xml:space="preserve">(CAS No </w:t>
      </w:r>
      <w:r w:rsidR="00FE5BDC" w:rsidRPr="00FE5BDC">
        <w:rPr>
          <w:sz w:val="20"/>
          <w:szCs w:val="20"/>
        </w:rPr>
        <w:t>76253-60-6</w:t>
      </w:r>
      <w:r w:rsidR="00FE5BDC">
        <w:rPr>
          <w:sz w:val="20"/>
          <w:szCs w:val="20"/>
        </w:rPr>
        <w:t>)</w:t>
      </w:r>
      <w:r w:rsidR="003E24F1">
        <w:rPr>
          <w:sz w:val="20"/>
          <w:szCs w:val="20"/>
        </w:rPr>
        <w:t>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r w:rsidRPr="003B355C">
        <w:rPr>
          <w:b/>
          <w:sz w:val="20"/>
          <w:szCs w:val="20"/>
        </w:rPr>
        <w:t>Monuron (CAS No 150-68-5);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Nikotin</w:t>
      </w:r>
      <w:proofErr w:type="spellEnd"/>
      <w:r w:rsidRPr="003B355C">
        <w:rPr>
          <w:b/>
          <w:sz w:val="20"/>
          <w:szCs w:val="20"/>
        </w:rPr>
        <w:t xml:space="preserve"> (CAS No 54-11-5);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Nitrofen</w:t>
      </w:r>
      <w:proofErr w:type="spellEnd"/>
      <w:r w:rsidRPr="003B355C">
        <w:rPr>
          <w:b/>
          <w:sz w:val="20"/>
          <w:szCs w:val="20"/>
        </w:rPr>
        <w:t xml:space="preserve"> (CAS No 1836-75-5);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Octabromodi</w:t>
      </w:r>
      <w:r w:rsidR="004C644F">
        <w:rPr>
          <w:b/>
          <w:sz w:val="20"/>
          <w:szCs w:val="20"/>
        </w:rPr>
        <w:t>fenil</w:t>
      </w:r>
      <w:proofErr w:type="spellEnd"/>
      <w:r w:rsidRPr="003B355C">
        <w:rPr>
          <w:b/>
          <w:sz w:val="20"/>
          <w:szCs w:val="20"/>
        </w:rPr>
        <w:t xml:space="preserve"> </w:t>
      </w:r>
      <w:proofErr w:type="spellStart"/>
      <w:r w:rsidRPr="003B355C">
        <w:rPr>
          <w:b/>
          <w:sz w:val="20"/>
          <w:szCs w:val="20"/>
        </w:rPr>
        <w:t>eter</w:t>
      </w:r>
      <w:proofErr w:type="spellEnd"/>
      <w:r w:rsidRPr="003B355C">
        <w:rPr>
          <w:b/>
          <w:sz w:val="20"/>
          <w:szCs w:val="20"/>
        </w:rPr>
        <w:t xml:space="preserve"> (CAS No 32536-52-0);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Oksadiargil</w:t>
      </w:r>
      <w:proofErr w:type="spellEnd"/>
      <w:r w:rsidRPr="003B355C">
        <w:rPr>
          <w:b/>
          <w:sz w:val="20"/>
          <w:szCs w:val="20"/>
        </w:rPr>
        <w:t xml:space="preserve"> (CAS No. 39807-15-3);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Pentakloroetan</w:t>
      </w:r>
      <w:proofErr w:type="spellEnd"/>
      <w:r w:rsidRPr="003B355C">
        <w:rPr>
          <w:b/>
          <w:sz w:val="20"/>
          <w:szCs w:val="20"/>
        </w:rPr>
        <w:t xml:space="preserve"> (CAS No. 76-01-7);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Propa</w:t>
      </w:r>
      <w:r>
        <w:rPr>
          <w:b/>
          <w:sz w:val="20"/>
          <w:szCs w:val="20"/>
        </w:rPr>
        <w:t>klor</w:t>
      </w:r>
      <w:proofErr w:type="spellEnd"/>
      <w:r w:rsidRPr="003B355C">
        <w:rPr>
          <w:b/>
          <w:sz w:val="20"/>
          <w:szCs w:val="20"/>
        </w:rPr>
        <w:t xml:space="preserve"> (CAS No 1918-16-7);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Propham</w:t>
      </w:r>
      <w:proofErr w:type="spellEnd"/>
      <w:r w:rsidRPr="003B355C">
        <w:rPr>
          <w:b/>
          <w:sz w:val="20"/>
          <w:szCs w:val="20"/>
        </w:rPr>
        <w:t xml:space="preserve"> (CAS No 122-42-9);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Propisochlor</w:t>
      </w:r>
      <w:proofErr w:type="spellEnd"/>
      <w:r w:rsidRPr="003B355C">
        <w:rPr>
          <w:b/>
          <w:sz w:val="20"/>
          <w:szCs w:val="20"/>
        </w:rPr>
        <w:t xml:space="preserve"> (CAS No. 86763-47-5);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Rotenon</w:t>
      </w:r>
      <w:proofErr w:type="spellEnd"/>
      <w:r w:rsidRPr="003B355C">
        <w:rPr>
          <w:b/>
          <w:sz w:val="20"/>
          <w:szCs w:val="20"/>
        </w:rPr>
        <w:t xml:space="preserve"> (CAS No. 83-79-4);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Scilliroside</w:t>
      </w:r>
      <w:proofErr w:type="spellEnd"/>
      <w:r w:rsidRPr="003B355C">
        <w:rPr>
          <w:b/>
          <w:sz w:val="20"/>
          <w:szCs w:val="20"/>
        </w:rPr>
        <w:t xml:space="preserve"> (CAS No 507-60-8);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r w:rsidRPr="003B355C">
        <w:rPr>
          <w:b/>
          <w:sz w:val="20"/>
          <w:szCs w:val="20"/>
        </w:rPr>
        <w:t>Strychnine (CAS No. 57-24-9);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r w:rsidRPr="003B355C">
        <w:rPr>
          <w:b/>
          <w:sz w:val="20"/>
          <w:szCs w:val="20"/>
        </w:rPr>
        <w:t>Tecnazene (CAS No. 117-18-0);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Terbufos</w:t>
      </w:r>
      <w:proofErr w:type="spellEnd"/>
      <w:r w:rsidRPr="003B355C">
        <w:rPr>
          <w:b/>
          <w:sz w:val="20"/>
          <w:szCs w:val="20"/>
        </w:rPr>
        <w:t xml:space="preserve"> (CAS No 13071-79-9);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Talyum</w:t>
      </w:r>
      <w:proofErr w:type="spellEnd"/>
      <w:r w:rsidRPr="003B355C">
        <w:rPr>
          <w:b/>
          <w:sz w:val="20"/>
          <w:szCs w:val="20"/>
        </w:rPr>
        <w:t xml:space="preserve"> </w:t>
      </w:r>
      <w:proofErr w:type="spellStart"/>
      <w:r w:rsidRPr="003B355C">
        <w:rPr>
          <w:b/>
          <w:sz w:val="20"/>
          <w:szCs w:val="20"/>
        </w:rPr>
        <w:t>sülfat</w:t>
      </w:r>
      <w:proofErr w:type="spellEnd"/>
      <w:r w:rsidRPr="003B355C">
        <w:rPr>
          <w:b/>
          <w:sz w:val="20"/>
          <w:szCs w:val="20"/>
        </w:rPr>
        <w:t xml:space="preserve"> (CAS No 7446-18-6);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Triklorobenzen</w:t>
      </w:r>
      <w:proofErr w:type="spellEnd"/>
      <w:r w:rsidRPr="003B355C">
        <w:rPr>
          <w:b/>
          <w:sz w:val="20"/>
          <w:szCs w:val="20"/>
        </w:rPr>
        <w:t xml:space="preserve"> (CAS No. 120-82-1);</w:t>
      </w:r>
    </w:p>
    <w:p w:rsidR="003B355C" w:rsidRPr="003B355C" w:rsidRDefault="003B355C" w:rsidP="003B355C">
      <w:pPr>
        <w:jc w:val="both"/>
        <w:rPr>
          <w:b/>
          <w:sz w:val="20"/>
          <w:szCs w:val="20"/>
        </w:rPr>
      </w:pPr>
      <w:proofErr w:type="spellStart"/>
      <w:r w:rsidRPr="003B355C">
        <w:rPr>
          <w:b/>
          <w:sz w:val="20"/>
          <w:szCs w:val="20"/>
        </w:rPr>
        <w:t>Trisiklazol</w:t>
      </w:r>
      <w:proofErr w:type="spellEnd"/>
      <w:r w:rsidRPr="003B355C">
        <w:rPr>
          <w:b/>
          <w:sz w:val="20"/>
          <w:szCs w:val="20"/>
        </w:rPr>
        <w:t xml:space="preserve"> (CAS No 41814-78-2);</w:t>
      </w:r>
    </w:p>
    <w:p w:rsidR="00E35BB6" w:rsidRPr="009D42C8" w:rsidRDefault="003B355C" w:rsidP="003B355C">
      <w:pPr>
        <w:jc w:val="both"/>
      </w:pPr>
      <w:proofErr w:type="spellStart"/>
      <w:r w:rsidRPr="003B355C">
        <w:rPr>
          <w:b/>
          <w:sz w:val="20"/>
          <w:szCs w:val="20"/>
        </w:rPr>
        <w:t>Vamidotiyon</w:t>
      </w:r>
      <w:proofErr w:type="spellEnd"/>
      <w:r w:rsidRPr="003B355C">
        <w:rPr>
          <w:b/>
          <w:sz w:val="20"/>
          <w:szCs w:val="20"/>
        </w:rPr>
        <w:t xml:space="preserve"> (CAS No 2275-23-2);</w:t>
      </w:r>
    </w:p>
    <w:p w:rsidR="00C43176" w:rsidRDefault="00C43176" w:rsidP="00C43176">
      <w:pPr>
        <w:jc w:val="both"/>
      </w:pPr>
    </w:p>
    <w:p w:rsidR="00923B3B" w:rsidRPr="009D42C8" w:rsidRDefault="00923B3B" w:rsidP="00C43176">
      <w:pPr>
        <w:jc w:val="both"/>
      </w:pPr>
    </w:p>
    <w:p w:rsidR="00522353" w:rsidRDefault="00522353" w:rsidP="00C522CA">
      <w:pPr>
        <w:jc w:val="both"/>
      </w:pPr>
    </w:p>
    <w:p w:rsidR="005579F9" w:rsidRDefault="005579F9" w:rsidP="00C522CA">
      <w:pPr>
        <w:jc w:val="both"/>
      </w:pPr>
    </w:p>
    <w:p w:rsidR="00522353" w:rsidRPr="00522353" w:rsidRDefault="00515EB2" w:rsidP="00522353">
      <w:pPr>
        <w:jc w:val="center"/>
        <w:rPr>
          <w:b/>
        </w:rPr>
      </w:pPr>
      <w:r>
        <w:rPr>
          <w:b/>
        </w:rPr>
        <w:lastRenderedPageBreak/>
        <w:t>EK</w:t>
      </w:r>
      <w:r w:rsidR="001E7F3B">
        <w:rPr>
          <w:b/>
        </w:rPr>
        <w:t xml:space="preserve"> </w:t>
      </w:r>
      <w:r w:rsidR="001E7F3B" w:rsidRPr="00387C01">
        <w:rPr>
          <w:b/>
          <w:color w:val="FF0000"/>
        </w:rPr>
        <w:t>II</w:t>
      </w:r>
    </w:p>
    <w:p w:rsidR="00522353" w:rsidRPr="00522353" w:rsidRDefault="00522353" w:rsidP="00522353">
      <w:pPr>
        <w:jc w:val="center"/>
        <w:rPr>
          <w:b/>
        </w:rPr>
      </w:pPr>
    </w:p>
    <w:p w:rsidR="00522353" w:rsidRPr="00522353" w:rsidRDefault="00515EB2" w:rsidP="00522353">
      <w:pPr>
        <w:jc w:val="center"/>
        <w:rPr>
          <w:b/>
        </w:rPr>
      </w:pPr>
      <w:r>
        <w:rPr>
          <w:b/>
        </w:rPr>
        <w:t xml:space="preserve">PIC </w:t>
      </w:r>
      <w:proofErr w:type="spellStart"/>
      <w:r>
        <w:rPr>
          <w:b/>
        </w:rPr>
        <w:t>Prosedürüne</w:t>
      </w:r>
      <w:proofErr w:type="spellEnd"/>
      <w:r>
        <w:rPr>
          <w:b/>
        </w:rPr>
        <w:t xml:space="preserve"> </w:t>
      </w:r>
      <w:proofErr w:type="spellStart"/>
      <w:r w:rsidRPr="00515EB2">
        <w:rPr>
          <w:b/>
          <w:color w:val="FF0000"/>
        </w:rPr>
        <w:t>ve</w:t>
      </w:r>
      <w:proofErr w:type="spellEnd"/>
      <w:r w:rsidRPr="00515EB2">
        <w:rPr>
          <w:b/>
          <w:color w:val="FF0000"/>
        </w:rPr>
        <w:t xml:space="preserve"> </w:t>
      </w:r>
      <w:proofErr w:type="spellStart"/>
      <w:r w:rsidRPr="00515EB2">
        <w:rPr>
          <w:b/>
          <w:color w:val="FF0000"/>
        </w:rPr>
        <w:t>açık</w:t>
      </w:r>
      <w:proofErr w:type="spellEnd"/>
      <w:r w:rsidRPr="00515EB2">
        <w:rPr>
          <w:b/>
          <w:color w:val="FF0000"/>
        </w:rPr>
        <w:t xml:space="preserve"> </w:t>
      </w:r>
      <w:proofErr w:type="spellStart"/>
      <w:r w:rsidRPr="00515EB2">
        <w:rPr>
          <w:b/>
          <w:color w:val="FF0000"/>
        </w:rPr>
        <w:t>onaya</w:t>
      </w:r>
      <w:proofErr w:type="spellEnd"/>
      <w:r w:rsidRPr="00515EB2">
        <w:rPr>
          <w:b/>
          <w:color w:val="FF0000"/>
        </w:rPr>
        <w:t xml:space="preserve"> </w:t>
      </w:r>
      <w:proofErr w:type="spellStart"/>
      <w:r w:rsidRPr="00515EB2">
        <w:rPr>
          <w:b/>
          <w:color w:val="FF0000"/>
        </w:rPr>
        <w:t>tabi</w:t>
      </w:r>
      <w:proofErr w:type="spellEnd"/>
      <w:r w:rsidRPr="00515EB2">
        <w:rPr>
          <w:b/>
          <w:color w:val="FF0000"/>
        </w:rPr>
        <w:t xml:space="preserve"> </w:t>
      </w:r>
      <w:proofErr w:type="spellStart"/>
      <w:r w:rsidRPr="00515EB2">
        <w:rPr>
          <w:b/>
          <w:color w:val="FF0000"/>
        </w:rPr>
        <w:t>kimyasalların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listesi</w:t>
      </w:r>
      <w:proofErr w:type="spellEnd"/>
    </w:p>
    <w:p w:rsidR="00522353" w:rsidRDefault="00522353" w:rsidP="00522353">
      <w:pPr>
        <w:jc w:val="center"/>
      </w:pPr>
    </w:p>
    <w:p w:rsidR="00522353" w:rsidRDefault="001E7F3B" w:rsidP="002208CC">
      <w:pPr>
        <w:jc w:val="center"/>
      </w:pPr>
      <w:r>
        <w:t>(</w:t>
      </w:r>
      <w:proofErr w:type="spellStart"/>
      <w:r w:rsidR="00515EB2">
        <w:t>Madde</w:t>
      </w:r>
      <w:proofErr w:type="spellEnd"/>
      <w:r w:rsidR="00DE0A0B">
        <w:t xml:space="preserve"> 1</w:t>
      </w:r>
      <w:r w:rsidR="00DE0A0B">
        <w:rPr>
          <w:color w:val="FF0000"/>
        </w:rPr>
        <w:t>2</w:t>
      </w:r>
      <w:r w:rsidR="00515EB2">
        <w:rPr>
          <w:color w:val="FF0000"/>
        </w:rPr>
        <w:t>’de</w:t>
      </w:r>
      <w:r w:rsidR="00923B3B">
        <w:rPr>
          <w:color w:val="000000" w:themeColor="text1"/>
        </w:rPr>
        <w:t xml:space="preserve"> </w:t>
      </w:r>
      <w:proofErr w:type="spellStart"/>
      <w:r w:rsidR="00923B3B">
        <w:rPr>
          <w:color w:val="000000" w:themeColor="text1"/>
        </w:rPr>
        <w:t>sözü</w:t>
      </w:r>
      <w:proofErr w:type="spellEnd"/>
      <w:r w:rsidR="00923B3B">
        <w:rPr>
          <w:color w:val="000000" w:themeColor="text1"/>
        </w:rPr>
        <w:t xml:space="preserve"> </w:t>
      </w:r>
      <w:proofErr w:type="spellStart"/>
      <w:r w:rsidR="00923B3B">
        <w:rPr>
          <w:color w:val="000000" w:themeColor="text1"/>
        </w:rPr>
        <w:t>edilen</w:t>
      </w:r>
      <w:proofErr w:type="spellEnd"/>
      <w:r w:rsidR="00522353">
        <w:t>)</w:t>
      </w:r>
    </w:p>
    <w:p w:rsidR="002208CC" w:rsidRDefault="002208CC" w:rsidP="002208CC">
      <w:pPr>
        <w:jc w:val="center"/>
      </w:pPr>
    </w:p>
    <w:p w:rsidR="002208CC" w:rsidRDefault="002208CC" w:rsidP="002208CC">
      <w:pPr>
        <w:jc w:val="center"/>
      </w:pPr>
    </w:p>
    <w:p w:rsidR="005579F9" w:rsidRDefault="005579F9" w:rsidP="00522353">
      <w:pPr>
        <w:jc w:val="both"/>
      </w:pPr>
    </w:p>
    <w:tbl>
      <w:tblPr>
        <w:tblStyle w:val="TabloKlavuzu"/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693"/>
        <w:gridCol w:w="1559"/>
        <w:gridCol w:w="1701"/>
      </w:tblGrid>
      <w:tr w:rsidR="00515EB2" w:rsidRPr="008B5B32" w:rsidTr="00B5598C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515EB2" w:rsidRPr="006233D1" w:rsidRDefault="00515EB2" w:rsidP="00515EB2">
            <w:pPr>
              <w:rPr>
                <w:b/>
              </w:rPr>
            </w:pPr>
          </w:p>
          <w:p w:rsidR="00515EB2" w:rsidRPr="006233D1" w:rsidRDefault="00515EB2" w:rsidP="00515E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515EB2" w:rsidRPr="006233D1" w:rsidRDefault="00515EB2" w:rsidP="00515EB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515EB2" w:rsidRPr="008B5B32" w:rsidRDefault="00515EB2" w:rsidP="00515EB2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515EB2" w:rsidRDefault="00515EB2" w:rsidP="00515EB2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15EB2" w:rsidRPr="00D02F5E" w:rsidRDefault="00515EB2" w:rsidP="00515E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515EB2" w:rsidRPr="008B5B32" w:rsidRDefault="005535D0" w:rsidP="00515E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  <w:r w:rsidR="00515EB2" w:rsidRPr="008B5B32">
              <w:rPr>
                <w:b/>
              </w:rPr>
              <w:t xml:space="preserve"> </w:t>
            </w:r>
          </w:p>
        </w:tc>
      </w:tr>
      <w:tr w:rsidR="007C2259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7C2259" w:rsidRPr="007C2259" w:rsidRDefault="007C2259" w:rsidP="00B5598C">
            <w:pPr>
              <w:rPr>
                <w:rFonts w:cs="Verdana"/>
                <w:b/>
                <w:color w:val="011A43"/>
                <w:lang w:val="it-IT"/>
              </w:rPr>
            </w:pPr>
            <w:r w:rsidRPr="007C2259">
              <w:rPr>
                <w:b/>
              </w:rPr>
              <w:t xml:space="preserve">2,4,5-T </w:t>
            </w:r>
            <w:proofErr w:type="spellStart"/>
            <w:r w:rsidR="00EC23E4">
              <w:rPr>
                <w:b/>
              </w:rPr>
              <w:t>ve</w:t>
            </w:r>
            <w:proofErr w:type="spellEnd"/>
            <w:r w:rsidR="00EC23E4">
              <w:rPr>
                <w:b/>
              </w:rPr>
              <w:t xml:space="preserve"> </w:t>
            </w:r>
            <w:r w:rsidRPr="007C2259">
              <w:rPr>
                <w:b/>
              </w:rPr>
              <w:t xml:space="preserve"> </w:t>
            </w:r>
            <w:proofErr w:type="spellStart"/>
            <w:r w:rsidR="00EC23E4">
              <w:rPr>
                <w:b/>
              </w:rPr>
              <w:t>tuzları</w:t>
            </w:r>
            <w:proofErr w:type="spellEnd"/>
            <w:r w:rsidRPr="007C2259">
              <w:rPr>
                <w:b/>
              </w:rPr>
              <w:t xml:space="preserve"> </w:t>
            </w:r>
            <w:proofErr w:type="spellStart"/>
            <w:r w:rsidR="00EC23E4">
              <w:rPr>
                <w:b/>
              </w:rPr>
              <w:t>ve</w:t>
            </w:r>
            <w:proofErr w:type="spellEnd"/>
            <w:r w:rsidR="00EC23E4">
              <w:rPr>
                <w:b/>
              </w:rPr>
              <w:t xml:space="preserve"> </w:t>
            </w:r>
            <w:proofErr w:type="spellStart"/>
            <w:r w:rsidR="00EC23E4">
              <w:rPr>
                <w:b/>
              </w:rPr>
              <w:t>esterler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C2259" w:rsidRPr="00763E29" w:rsidRDefault="0000317F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93-76-5 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259" w:rsidRPr="00DA1EB8" w:rsidRDefault="007C2259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2259" w:rsidRDefault="001947D9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259" w:rsidRDefault="007C2259" w:rsidP="00B5598C">
            <w:pPr>
              <w:jc w:val="center"/>
            </w:pPr>
          </w:p>
        </w:tc>
      </w:tr>
      <w:tr w:rsidR="007C2259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7C2259" w:rsidRPr="00706212" w:rsidRDefault="00EC23E4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Alaklor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2259" w:rsidRPr="00706212" w:rsidRDefault="007C2259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52790A">
              <w:rPr>
                <w:rFonts w:cs="Verdana"/>
                <w:color w:val="011A43"/>
                <w:lang w:val="it-IT"/>
              </w:rPr>
              <w:t>15972-60-8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259" w:rsidRPr="00DA1EB8" w:rsidRDefault="007C2259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2259" w:rsidRDefault="007C2259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259" w:rsidRDefault="007C2259" w:rsidP="00B5598C">
            <w:pPr>
              <w:jc w:val="center"/>
            </w:pPr>
            <w:r>
              <w:t>b</w:t>
            </w:r>
          </w:p>
        </w:tc>
      </w:tr>
      <w:tr w:rsidR="007C2259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7C2259" w:rsidRPr="00706212" w:rsidRDefault="00EC23E4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Aldik</w:t>
            </w:r>
            <w:r w:rsidR="007C2259">
              <w:rPr>
                <w:rFonts w:cs="Verdana"/>
                <w:b/>
                <w:color w:val="011A43"/>
                <w:lang w:val="it-IT"/>
              </w:rPr>
              <w:t>arb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2259" w:rsidRPr="00706212" w:rsidRDefault="007C2259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52790A">
              <w:rPr>
                <w:rFonts w:cs="Verdana"/>
                <w:color w:val="011A43"/>
                <w:lang w:val="it-IT"/>
              </w:rPr>
              <w:t>116-06-3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259" w:rsidRPr="00DA1EB8" w:rsidRDefault="007C2259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C2259" w:rsidRDefault="007C2259" w:rsidP="00B5598C">
            <w:pPr>
              <w:jc w:val="center"/>
            </w:pPr>
            <w:r w:rsidRPr="00A64BEE">
              <w:t>PPP</w:t>
            </w:r>
          </w:p>
        </w:tc>
        <w:tc>
          <w:tcPr>
            <w:tcW w:w="1701" w:type="dxa"/>
            <w:shd w:val="clear" w:color="auto" w:fill="auto"/>
          </w:tcPr>
          <w:p w:rsidR="007C2259" w:rsidRDefault="007C2259" w:rsidP="00B5598C">
            <w:pPr>
              <w:jc w:val="center"/>
            </w:pPr>
            <w:r w:rsidRPr="00686FCF">
              <w:t>b</w:t>
            </w:r>
          </w:p>
        </w:tc>
      </w:tr>
      <w:tr w:rsidR="002010DE" w:rsidRPr="008B5B32" w:rsidTr="001B626B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010DE" w:rsidRDefault="002010DE" w:rsidP="002010DE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Asbest</w:t>
            </w:r>
            <w:r w:rsidR="00EC23E4">
              <w:rPr>
                <w:rFonts w:cs="Verdana"/>
                <w:b/>
                <w:color w:val="011A43"/>
                <w:lang w:val="it-IT"/>
              </w:rPr>
              <w:t xml:space="preserve"> lifleri</w:t>
            </w:r>
            <w:r>
              <w:rPr>
                <w:rFonts w:cs="Verdana"/>
                <w:b/>
                <w:color w:val="011A43"/>
                <w:lang w:val="it-IT"/>
              </w:rPr>
              <w:t>:</w:t>
            </w:r>
          </w:p>
          <w:p w:rsidR="002010DE" w:rsidRPr="002010DE" w:rsidRDefault="00EC23E4" w:rsidP="002010DE">
            <w:pPr>
              <w:pStyle w:val="ListeParagraf"/>
              <w:numPr>
                <w:ilvl w:val="0"/>
                <w:numId w:val="7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Krosidolit</w:t>
            </w:r>
          </w:p>
          <w:p w:rsidR="002010DE" w:rsidRDefault="00EC23E4" w:rsidP="002010DE">
            <w:pPr>
              <w:pStyle w:val="ListeParagraf"/>
              <w:numPr>
                <w:ilvl w:val="0"/>
                <w:numId w:val="7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Amosit</w:t>
            </w:r>
          </w:p>
          <w:p w:rsidR="002010DE" w:rsidRDefault="00EC23E4" w:rsidP="002010DE">
            <w:pPr>
              <w:pStyle w:val="ListeParagraf"/>
              <w:numPr>
                <w:ilvl w:val="0"/>
                <w:numId w:val="7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Antofilit</w:t>
            </w:r>
          </w:p>
          <w:p w:rsidR="002010DE" w:rsidRDefault="002010DE" w:rsidP="002010DE">
            <w:pPr>
              <w:pStyle w:val="ListeParagraf"/>
              <w:numPr>
                <w:ilvl w:val="0"/>
                <w:numId w:val="7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</w:t>
            </w:r>
            <w:r w:rsidR="00EC23E4">
              <w:rPr>
                <w:rFonts w:cs="Verdana"/>
                <w:b/>
                <w:color w:val="011A43"/>
                <w:lang w:val="it-IT"/>
              </w:rPr>
              <w:t>ktinolit</w:t>
            </w:r>
          </w:p>
          <w:p w:rsidR="002010DE" w:rsidRPr="002010DE" w:rsidRDefault="00EC23E4" w:rsidP="002010DE">
            <w:pPr>
              <w:pStyle w:val="ListeParagraf"/>
              <w:numPr>
                <w:ilvl w:val="0"/>
                <w:numId w:val="7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Tremolit</w:t>
            </w:r>
          </w:p>
        </w:tc>
        <w:tc>
          <w:tcPr>
            <w:tcW w:w="2977" w:type="dxa"/>
            <w:shd w:val="clear" w:color="auto" w:fill="auto"/>
          </w:tcPr>
          <w:p w:rsidR="0077750D" w:rsidRDefault="0077750D" w:rsidP="0077750D">
            <w:pPr>
              <w:jc w:val="center"/>
              <w:rPr>
                <w:rFonts w:cs="Verdana"/>
                <w:color w:val="011A43"/>
                <w:lang w:val="it-IT"/>
              </w:rPr>
            </w:pPr>
          </w:p>
          <w:p w:rsidR="002010DE" w:rsidRDefault="0077750D" w:rsidP="0077750D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12001-28-4</w:t>
            </w:r>
          </w:p>
          <w:p w:rsidR="0077750D" w:rsidRDefault="0077750D" w:rsidP="0077750D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12172-73-5</w:t>
            </w:r>
          </w:p>
          <w:p w:rsidR="0077750D" w:rsidRDefault="0077750D" w:rsidP="0077750D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77536-67-5</w:t>
            </w:r>
          </w:p>
          <w:p w:rsidR="0077750D" w:rsidRDefault="0077750D" w:rsidP="0077750D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77536-66-4</w:t>
            </w:r>
          </w:p>
          <w:p w:rsidR="0077750D" w:rsidRPr="0052790A" w:rsidRDefault="0077750D" w:rsidP="0077750D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77536-68-6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10DE" w:rsidRPr="00DA1EB8" w:rsidRDefault="002010DE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10DE" w:rsidRPr="00A64BEE" w:rsidRDefault="001B626B" w:rsidP="001B626B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0DE" w:rsidRPr="00686FCF" w:rsidRDefault="001B626B" w:rsidP="001B626B">
            <w:pPr>
              <w:jc w:val="center"/>
            </w:pPr>
            <w:r>
              <w:t>b</w:t>
            </w:r>
          </w:p>
        </w:tc>
      </w:tr>
      <w:tr w:rsidR="007C2259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7C2259" w:rsidRDefault="007C2259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Azin</w:t>
            </w:r>
            <w:r w:rsidR="00EC23E4">
              <w:rPr>
                <w:rFonts w:cs="Verdana"/>
                <w:b/>
                <w:color w:val="011A43"/>
                <w:lang w:val="it-IT"/>
              </w:rPr>
              <w:t>fos-meti</w:t>
            </w:r>
            <w:r>
              <w:rPr>
                <w:rFonts w:cs="Verdana"/>
                <w:b/>
                <w:color w:val="011A43"/>
                <w:lang w:val="it-IT"/>
              </w:rPr>
              <w:t>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2259" w:rsidRPr="0052790A" w:rsidRDefault="007C2259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B022CA">
              <w:rPr>
                <w:rFonts w:cs="Verdana"/>
                <w:color w:val="011A43"/>
                <w:lang w:val="it-IT"/>
              </w:rPr>
              <w:t>86-50-0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259" w:rsidRPr="00DA1EB8" w:rsidRDefault="007C2259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C2259" w:rsidRDefault="007C2259" w:rsidP="00B5598C">
            <w:pPr>
              <w:jc w:val="center"/>
            </w:pPr>
            <w:r w:rsidRPr="00A64BEE">
              <w:t>PPP</w:t>
            </w:r>
          </w:p>
        </w:tc>
        <w:tc>
          <w:tcPr>
            <w:tcW w:w="1701" w:type="dxa"/>
            <w:shd w:val="clear" w:color="auto" w:fill="auto"/>
          </w:tcPr>
          <w:p w:rsidR="007C2259" w:rsidRDefault="007C2259" w:rsidP="00B5598C">
            <w:pPr>
              <w:jc w:val="center"/>
            </w:pPr>
            <w:r w:rsidRPr="00686FCF">
              <w:t>b</w:t>
            </w:r>
          </w:p>
        </w:tc>
      </w:tr>
      <w:tr w:rsidR="007C2259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7C2259" w:rsidRDefault="00EC23E4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Binapakrilik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2259" w:rsidRPr="0052790A" w:rsidRDefault="0077750D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485-31-4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259" w:rsidRPr="00DA1EB8" w:rsidRDefault="007C2259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C2259" w:rsidRPr="00A64BEE" w:rsidRDefault="001B626B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</w:tcPr>
          <w:p w:rsidR="007C2259" w:rsidRPr="00686FCF" w:rsidRDefault="007C2259" w:rsidP="00B5598C">
            <w:pPr>
              <w:jc w:val="center"/>
            </w:pPr>
          </w:p>
        </w:tc>
      </w:tr>
      <w:tr w:rsidR="00B5598C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B5598C" w:rsidRDefault="00EC23E4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</w:t>
            </w:r>
            <w:r w:rsidR="00B5598C">
              <w:rPr>
                <w:rFonts w:cs="Verdana"/>
                <w:b/>
                <w:color w:val="011A43"/>
                <w:lang w:val="it-IT"/>
              </w:rPr>
              <w:t>aptafol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98C" w:rsidRPr="0052790A" w:rsidRDefault="0077750D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2425-06-1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98C" w:rsidRPr="00DA1EB8" w:rsidRDefault="00B5598C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5598C" w:rsidRPr="00A64BEE" w:rsidRDefault="008E4948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</w:tcPr>
          <w:p w:rsidR="00B5598C" w:rsidRPr="00686FCF" w:rsidRDefault="00B5598C" w:rsidP="00B5598C">
            <w:pPr>
              <w:jc w:val="center"/>
            </w:pPr>
          </w:p>
        </w:tc>
      </w:tr>
      <w:tr w:rsidR="00B5598C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B5598C" w:rsidRDefault="00EC23E4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Klor</w:t>
            </w:r>
            <w:r w:rsidR="00B5598C">
              <w:rPr>
                <w:rFonts w:cs="Verdana"/>
                <w:b/>
                <w:color w:val="011A43"/>
                <w:lang w:val="it-IT"/>
              </w:rPr>
              <w:t>dimeform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98C" w:rsidRPr="0052790A" w:rsidRDefault="00A11A23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6164-98-3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98C" w:rsidRPr="00DA1EB8" w:rsidRDefault="00B5598C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5598C" w:rsidRPr="00A64BEE" w:rsidRDefault="00B5598C" w:rsidP="00B5598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98C" w:rsidRPr="00686FCF" w:rsidRDefault="00B5598C" w:rsidP="00B5598C">
            <w:pPr>
              <w:jc w:val="center"/>
            </w:pPr>
          </w:p>
        </w:tc>
      </w:tr>
      <w:tr w:rsidR="00B5598C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B5598C" w:rsidRDefault="00EC23E4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Klorobenzilat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98C" w:rsidRPr="0052790A" w:rsidRDefault="00A11A23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510-15-6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98C" w:rsidRPr="00DA1EB8" w:rsidRDefault="00B5598C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5598C" w:rsidRPr="00A64BEE" w:rsidRDefault="005B5E97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</w:tcPr>
          <w:p w:rsidR="00B5598C" w:rsidRPr="00686FCF" w:rsidRDefault="00B5598C" w:rsidP="00B5598C">
            <w:pPr>
              <w:jc w:val="center"/>
            </w:pPr>
          </w:p>
        </w:tc>
      </w:tr>
      <w:tr w:rsidR="0007550B" w:rsidRPr="008B5B32" w:rsidTr="00183555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7550B" w:rsidRPr="000E1484" w:rsidRDefault="00EC23E4" w:rsidP="00183555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Dinitro-ort</w:t>
            </w:r>
            <w:r w:rsidR="00DE0A0B">
              <w:rPr>
                <w:rFonts w:cs="Verdana"/>
                <w:b/>
                <w:color w:val="011A43"/>
                <w:lang w:val="it-IT"/>
              </w:rPr>
              <w:t>o-</w:t>
            </w:r>
            <w:r>
              <w:rPr>
                <w:rFonts w:cs="Verdana"/>
                <w:b/>
                <w:color w:val="011A43"/>
                <w:lang w:val="it-IT"/>
              </w:rPr>
              <w:t>k</w:t>
            </w:r>
            <w:r w:rsidR="00DE0A0B">
              <w:rPr>
                <w:rFonts w:cs="Verdana"/>
                <w:b/>
                <w:color w:val="011A43"/>
                <w:lang w:val="it-IT"/>
              </w:rPr>
              <w:t>resol (</w:t>
            </w:r>
            <w:r w:rsidR="0007550B" w:rsidRPr="0084769C">
              <w:rPr>
                <w:rFonts w:cs="Verdana"/>
                <w:b/>
                <w:color w:val="011A43"/>
                <w:lang w:val="it-IT"/>
              </w:rPr>
              <w:t>DNOC</w:t>
            </w:r>
            <w:r w:rsidR="00DE0A0B">
              <w:rPr>
                <w:rFonts w:cs="Verdana"/>
                <w:b/>
                <w:color w:val="011A43"/>
                <w:lang w:val="it-IT"/>
              </w:rPr>
              <w:t xml:space="preserve">) </w:t>
            </w:r>
            <w:r>
              <w:rPr>
                <w:rFonts w:cs="Verdana"/>
                <w:b/>
                <w:color w:val="011A43"/>
                <w:lang w:val="it-IT"/>
              </w:rPr>
              <w:t>ve tuzları</w:t>
            </w:r>
            <w:r w:rsidR="00DE0A0B">
              <w:rPr>
                <w:rFonts w:cs="Verdana"/>
                <w:b/>
                <w:color w:val="011A43"/>
                <w:lang w:val="it-IT"/>
              </w:rPr>
              <w:t xml:space="preserve"> (suchasammonium</w:t>
            </w:r>
            <w:r w:rsidR="00F572F5">
              <w:rPr>
                <w:rFonts w:cs="Verdana"/>
                <w:b/>
                <w:color w:val="011A43"/>
                <w:lang w:val="it-IT"/>
              </w:rPr>
              <w:t xml:space="preserve"> tuzu</w:t>
            </w:r>
            <w:r w:rsidR="00DE0A0B">
              <w:rPr>
                <w:rFonts w:cs="Verdana"/>
                <w:b/>
                <w:color w:val="011A43"/>
                <w:lang w:val="it-IT"/>
              </w:rPr>
              <w:t xml:space="preserve">, </w:t>
            </w:r>
            <w:r w:rsidR="00F572F5">
              <w:rPr>
                <w:rFonts w:cs="Verdana"/>
                <w:b/>
                <w:color w:val="011A43"/>
                <w:lang w:val="it-IT"/>
              </w:rPr>
              <w:t>potasyum tuzu</w:t>
            </w:r>
            <w:r w:rsidR="0083476B">
              <w:rPr>
                <w:rFonts w:cs="Verdana"/>
                <w:b/>
                <w:color w:val="011A43"/>
                <w:lang w:val="it-IT"/>
              </w:rPr>
              <w:t xml:space="preserve"> </w:t>
            </w:r>
            <w:r w:rsidR="00F572F5">
              <w:rPr>
                <w:rFonts w:cs="Verdana"/>
                <w:b/>
                <w:color w:val="011A43"/>
                <w:lang w:val="it-IT"/>
              </w:rPr>
              <w:t>ve sodyum tuzu</w:t>
            </w:r>
            <w:r w:rsidR="0083476B">
              <w:rPr>
                <w:rFonts w:cs="Verdana"/>
                <w:b/>
                <w:color w:val="011A43"/>
                <w:lang w:val="it-IT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550B" w:rsidRDefault="0007550B" w:rsidP="00183555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4769C">
              <w:rPr>
                <w:rFonts w:cs="Verdana"/>
                <w:color w:val="011A43"/>
                <w:lang w:val="it-IT"/>
              </w:rPr>
              <w:t>534-52-1</w:t>
            </w:r>
          </w:p>
          <w:p w:rsidR="0083476B" w:rsidRDefault="0083476B" w:rsidP="00183555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2980-64-5</w:t>
            </w:r>
          </w:p>
          <w:p w:rsidR="0083476B" w:rsidRDefault="0083476B" w:rsidP="00183555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5787-96-2</w:t>
            </w:r>
          </w:p>
          <w:p w:rsidR="0083476B" w:rsidRPr="000E1484" w:rsidRDefault="0083476B" w:rsidP="00183555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2312-76-7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550B" w:rsidRPr="00DA1EB8" w:rsidRDefault="0007550B" w:rsidP="0018355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50B" w:rsidRDefault="0007550B" w:rsidP="00183555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50B" w:rsidRDefault="0007550B" w:rsidP="00183555">
            <w:pPr>
              <w:jc w:val="center"/>
            </w:pPr>
            <w:r>
              <w:t>b</w:t>
            </w:r>
          </w:p>
        </w:tc>
      </w:tr>
      <w:tr w:rsidR="00213C5A" w:rsidRPr="008B5B32" w:rsidTr="008D0425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13C5A" w:rsidRDefault="00213C5A" w:rsidP="008D0425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 xml:space="preserve">Dinoseb </w:t>
            </w:r>
            <w:r w:rsidR="00EC23E4">
              <w:rPr>
                <w:rFonts w:cs="Verdana"/>
                <w:b/>
                <w:color w:val="011A43"/>
                <w:lang w:val="it-IT"/>
              </w:rPr>
              <w:t>ve tuzları ve esterler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3C5A" w:rsidRPr="0052790A" w:rsidRDefault="00213C5A" w:rsidP="008D0425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 xml:space="preserve">88-85-7 </w:t>
            </w:r>
            <w:r w:rsidR="00F572F5">
              <w:rPr>
                <w:rFonts w:cs="Verdana"/>
                <w:color w:val="011A43"/>
                <w:lang w:val="it-IT"/>
              </w:rPr>
              <w:t>ve diğerleri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3C5A" w:rsidRPr="00DA1EB8" w:rsidRDefault="00213C5A" w:rsidP="008D042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13C5A" w:rsidRPr="00A64BEE" w:rsidRDefault="00435AA7" w:rsidP="008D0425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</w:tcPr>
          <w:p w:rsidR="00213C5A" w:rsidRPr="00686FCF" w:rsidRDefault="00213C5A" w:rsidP="008D0425">
            <w:pPr>
              <w:jc w:val="center"/>
            </w:pPr>
          </w:p>
        </w:tc>
      </w:tr>
      <w:tr w:rsidR="00183555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83555" w:rsidRDefault="00183555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1,2-dibromo</w:t>
            </w:r>
            <w:r w:rsidR="00EC23E4">
              <w:rPr>
                <w:rFonts w:cs="Verdana"/>
                <w:b/>
                <w:color w:val="011A43"/>
                <w:lang w:val="it-IT"/>
              </w:rPr>
              <w:t>etan</w:t>
            </w:r>
            <w:r>
              <w:rPr>
                <w:rFonts w:cs="Verdana"/>
                <w:b/>
                <w:color w:val="011A43"/>
                <w:lang w:val="it-IT"/>
              </w:rPr>
              <w:t xml:space="preserve"> (EDB)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5" w:rsidRPr="0052790A" w:rsidRDefault="005A56EB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106-93-4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555" w:rsidRPr="00DA1EB8" w:rsidRDefault="00183555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83555" w:rsidRPr="00A64BEE" w:rsidRDefault="00435AA7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</w:tcPr>
          <w:p w:rsidR="00183555" w:rsidRPr="00686FCF" w:rsidRDefault="00183555" w:rsidP="00B5598C">
            <w:pPr>
              <w:jc w:val="center"/>
            </w:pPr>
          </w:p>
        </w:tc>
      </w:tr>
      <w:tr w:rsidR="00183555" w:rsidRPr="008B5B32" w:rsidTr="00183555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EC23E4" w:rsidRPr="000E1484" w:rsidRDefault="00EC23E4" w:rsidP="00183555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Etilendiklorid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5" w:rsidRPr="000E1484" w:rsidRDefault="00137664" w:rsidP="00183555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eastAsia="Times New Roman" w:cs="Times New Roman"/>
              </w:rPr>
              <w:t>107-06-2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555" w:rsidRPr="00DA1EB8" w:rsidRDefault="00183555" w:rsidP="0018355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555" w:rsidRDefault="00AC5A0C" w:rsidP="00183555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555" w:rsidRDefault="00183555" w:rsidP="00183555">
            <w:pPr>
              <w:jc w:val="center"/>
            </w:pPr>
          </w:p>
        </w:tc>
      </w:tr>
    </w:tbl>
    <w:p w:rsidR="00325D6D" w:rsidRDefault="00325D6D" w:rsidP="00183555">
      <w:pPr>
        <w:rPr>
          <w:rFonts w:cs="Verdana"/>
          <w:b/>
          <w:color w:val="011A43"/>
          <w:lang w:val="it-IT"/>
        </w:rPr>
        <w:sectPr w:rsidR="00325D6D" w:rsidSect="00497149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oKlavuzu"/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693"/>
        <w:gridCol w:w="1559"/>
        <w:gridCol w:w="1701"/>
      </w:tblGrid>
      <w:tr w:rsidR="00F572F5" w:rsidRPr="008B5B32" w:rsidTr="00EC5DB7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F572F5" w:rsidRPr="006233D1" w:rsidRDefault="00F572F5" w:rsidP="00EC5DB7">
            <w:pPr>
              <w:rPr>
                <w:b/>
              </w:rPr>
            </w:pPr>
          </w:p>
          <w:p w:rsidR="00F572F5" w:rsidRPr="006233D1" w:rsidRDefault="00F572F5" w:rsidP="00EC5D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F572F5" w:rsidRPr="006233D1" w:rsidRDefault="00F572F5" w:rsidP="00EC5DB7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F572F5" w:rsidRPr="008B5B32" w:rsidRDefault="00F572F5" w:rsidP="00EC5DB7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F572F5" w:rsidRDefault="00F572F5" w:rsidP="00EC5DB7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F572F5" w:rsidRPr="00D02F5E" w:rsidRDefault="00F572F5" w:rsidP="00EC5D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F572F5" w:rsidRPr="008B5B32" w:rsidRDefault="00F572F5" w:rsidP="00EC5D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  <w:r w:rsidRPr="008B5B32">
              <w:rPr>
                <w:b/>
              </w:rPr>
              <w:t xml:space="preserve"> </w:t>
            </w:r>
          </w:p>
        </w:tc>
      </w:tr>
      <w:tr w:rsidR="00183555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83555" w:rsidRDefault="00183555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Ethyleneoxide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5" w:rsidRPr="0052790A" w:rsidRDefault="005A56EB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75-21-8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555" w:rsidRPr="00DA1EB8" w:rsidRDefault="00183555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83555" w:rsidRDefault="00607C37" w:rsidP="00B5598C">
            <w:pPr>
              <w:jc w:val="center"/>
            </w:pPr>
            <w:r>
              <w:t>PPP</w:t>
            </w:r>
          </w:p>
          <w:p w:rsidR="00607C37" w:rsidRPr="00A64BEE" w:rsidRDefault="00607C37" w:rsidP="00B5598C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</w:tcPr>
          <w:p w:rsidR="00183555" w:rsidRDefault="00183555" w:rsidP="00B5598C">
            <w:pPr>
              <w:jc w:val="center"/>
            </w:pPr>
          </w:p>
          <w:p w:rsidR="00607C37" w:rsidRPr="00686FCF" w:rsidRDefault="00607C37" w:rsidP="00B5598C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183555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83555" w:rsidRDefault="00183555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Fluoroacetamide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5" w:rsidRPr="0052790A" w:rsidRDefault="005A56EB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640-19-7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555" w:rsidRPr="00DA1EB8" w:rsidRDefault="00183555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83555" w:rsidRPr="00A64BEE" w:rsidRDefault="00370808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</w:tcPr>
          <w:p w:rsidR="00183555" w:rsidRPr="00686FCF" w:rsidRDefault="00183555" w:rsidP="00B5598C">
            <w:pPr>
              <w:jc w:val="center"/>
            </w:pPr>
          </w:p>
        </w:tc>
      </w:tr>
      <w:tr w:rsidR="00345539" w:rsidRPr="008B5B32" w:rsidTr="00C149E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345539" w:rsidRDefault="00345539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Mercury compounds, includinginorganicmercurycompounds, alkylmercurycompounds and alkyloxyalkylarylmercurycompounds</w:t>
            </w:r>
            <w:r w:rsidR="00C149EC">
              <w:rPr>
                <w:rStyle w:val="DipnotBavurusu"/>
                <w:rFonts w:cs="Verdana"/>
                <w:b/>
                <w:color w:val="011A43"/>
                <w:lang w:val="it-IT"/>
              </w:rPr>
              <w:footnoteReference w:id="13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539" w:rsidRPr="0052790A" w:rsidRDefault="00C149EC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62-38-4, 26545-49-3 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539" w:rsidRPr="00DA1EB8" w:rsidRDefault="00345539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539" w:rsidRPr="00A64BEE" w:rsidRDefault="008F2E3A" w:rsidP="00C149EC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39" w:rsidRPr="00686FCF" w:rsidRDefault="008F2E3A" w:rsidP="00C149EC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1033CA" w:rsidRPr="008B5B32" w:rsidTr="001033CA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033CA" w:rsidRPr="005F0BCB" w:rsidRDefault="001033CA" w:rsidP="001033CA">
            <w:pPr>
              <w:rPr>
                <w:rFonts w:cs="Verdana"/>
                <w:b/>
                <w:color w:val="011A43"/>
                <w:lang w:val="it-IT"/>
              </w:rPr>
            </w:pPr>
            <w:r w:rsidRPr="00DE7559">
              <w:rPr>
                <w:rFonts w:cs="Verdana"/>
                <w:b/>
                <w:color w:val="011A43"/>
                <w:lang w:val="it-IT"/>
              </w:rPr>
              <w:t>Monocrotophos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33CA" w:rsidRPr="005F0BCB" w:rsidRDefault="001033CA" w:rsidP="001033CA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DE7559">
              <w:rPr>
                <w:rFonts w:cs="Verdana"/>
                <w:color w:val="011A43"/>
                <w:lang w:val="it-IT"/>
              </w:rPr>
              <w:t>6923-22-4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3CA" w:rsidRPr="00DA1EB8" w:rsidRDefault="001033CA" w:rsidP="001033C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33CA" w:rsidRDefault="001033CA" w:rsidP="001033CA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3CA" w:rsidRDefault="001033CA" w:rsidP="001033CA">
            <w:pPr>
              <w:jc w:val="center"/>
            </w:pPr>
            <w:r>
              <w:t>b</w:t>
            </w:r>
          </w:p>
        </w:tc>
      </w:tr>
      <w:tr w:rsidR="00345539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345539" w:rsidRDefault="001033CA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Parathion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539" w:rsidRPr="0052790A" w:rsidRDefault="00F26D1B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56-38-2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539" w:rsidRPr="00DA1EB8" w:rsidRDefault="00345539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45539" w:rsidRPr="00A64BEE" w:rsidRDefault="008F2E3A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</w:tcPr>
          <w:p w:rsidR="00345539" w:rsidRPr="00686FCF" w:rsidRDefault="00345539" w:rsidP="00B5598C">
            <w:pPr>
              <w:jc w:val="center"/>
            </w:pPr>
          </w:p>
        </w:tc>
      </w:tr>
      <w:tr w:rsidR="001033CA" w:rsidRPr="008B5B32" w:rsidTr="008F2E3A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1033CA" w:rsidRDefault="001033CA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Alltributyltincompoundsincluding:</w:t>
            </w:r>
          </w:p>
          <w:p w:rsidR="00F72329" w:rsidRPr="00F72329" w:rsidRDefault="00F72329" w:rsidP="00F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22222"/>
                <w:lang w:val="tr-TR" w:eastAsia="tr-TR"/>
              </w:rPr>
            </w:pPr>
            <w:r>
              <w:rPr>
                <w:rFonts w:eastAsia="Times New Roman" w:cs="Courier New"/>
                <w:b/>
                <w:color w:val="222222"/>
                <w:lang w:val="tr-TR" w:eastAsia="tr-TR"/>
              </w:rPr>
              <w:t xml:space="preserve">- </w:t>
            </w:r>
            <w:proofErr w:type="spellStart"/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>Trybutiltinoksit</w:t>
            </w:r>
            <w:proofErr w:type="spellEnd"/>
          </w:p>
          <w:p w:rsidR="00F72329" w:rsidRPr="00F72329" w:rsidRDefault="00F72329" w:rsidP="00F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22222"/>
                <w:lang w:val="tr-TR" w:eastAsia="tr-TR"/>
              </w:rPr>
            </w:pPr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 xml:space="preserve">- </w:t>
            </w:r>
            <w:proofErr w:type="spellStart"/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>Trybutiltinfluorür</w:t>
            </w:r>
            <w:proofErr w:type="spellEnd"/>
          </w:p>
          <w:p w:rsidR="00F72329" w:rsidRPr="00F72329" w:rsidRDefault="00F72329" w:rsidP="00F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22222"/>
                <w:lang w:val="tr-TR" w:eastAsia="tr-TR"/>
              </w:rPr>
            </w:pPr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 xml:space="preserve">- </w:t>
            </w:r>
            <w:proofErr w:type="spellStart"/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>Trybutiltin</w:t>
            </w:r>
            <w:proofErr w:type="spellEnd"/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 xml:space="preserve"> </w:t>
            </w:r>
            <w:proofErr w:type="spellStart"/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>metakrilat</w:t>
            </w:r>
            <w:proofErr w:type="spellEnd"/>
          </w:p>
          <w:p w:rsidR="00F72329" w:rsidRPr="00F72329" w:rsidRDefault="00F72329" w:rsidP="00F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22222"/>
                <w:lang w:val="tr-TR" w:eastAsia="tr-TR"/>
              </w:rPr>
            </w:pPr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 xml:space="preserve">- </w:t>
            </w:r>
            <w:proofErr w:type="spellStart"/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>Trybutiltinbenzoat</w:t>
            </w:r>
            <w:proofErr w:type="spellEnd"/>
          </w:p>
          <w:p w:rsidR="00F72329" w:rsidRPr="00F72329" w:rsidRDefault="00F72329" w:rsidP="00F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22222"/>
                <w:lang w:val="tr-TR" w:eastAsia="tr-TR"/>
              </w:rPr>
            </w:pPr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 xml:space="preserve">- </w:t>
            </w:r>
            <w:proofErr w:type="spellStart"/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>Trybutiltinklorür</w:t>
            </w:r>
            <w:proofErr w:type="spellEnd"/>
          </w:p>
          <w:p w:rsidR="00F72329" w:rsidRPr="00F72329" w:rsidRDefault="00F72329" w:rsidP="00F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22222"/>
                <w:lang w:val="tr-TR" w:eastAsia="tr-TR"/>
              </w:rPr>
            </w:pPr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 xml:space="preserve">- </w:t>
            </w:r>
            <w:proofErr w:type="spellStart"/>
            <w:r w:rsidRPr="00F72329">
              <w:rPr>
                <w:rFonts w:eastAsia="Times New Roman" w:cs="Courier New"/>
                <w:b/>
                <w:color w:val="222222"/>
                <w:lang w:val="tr-TR" w:eastAsia="tr-TR"/>
              </w:rPr>
              <w:t>Trybutiltinlinoletae</w:t>
            </w:r>
            <w:proofErr w:type="spellEnd"/>
          </w:p>
          <w:p w:rsidR="00B2086A" w:rsidRPr="00F72329" w:rsidRDefault="00F72329" w:rsidP="00F72329">
            <w:pPr>
              <w:rPr>
                <w:rFonts w:cs="Verdana"/>
                <w:b/>
                <w:color w:val="011A43"/>
                <w:lang w:val="it-IT"/>
              </w:rPr>
            </w:pPr>
            <w:r w:rsidRPr="00F72329">
              <w:rPr>
                <w:rFonts w:eastAsia="Times New Roman" w:cs="Times New Roman"/>
                <w:b/>
                <w:color w:val="222222"/>
                <w:lang w:val="tr-TR" w:eastAsia="tr-TR"/>
              </w:rPr>
              <w:t xml:space="preserve">- </w:t>
            </w:r>
            <w:proofErr w:type="spellStart"/>
            <w:r w:rsidRPr="00F72329">
              <w:rPr>
                <w:rFonts w:eastAsia="Times New Roman" w:cs="Times New Roman"/>
                <w:b/>
                <w:color w:val="222222"/>
                <w:lang w:val="tr-TR" w:eastAsia="tr-TR"/>
              </w:rPr>
              <w:t>Trybutilnaphtenate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73618" w:rsidRDefault="00B73618" w:rsidP="008F2E3A">
            <w:pPr>
              <w:jc w:val="center"/>
              <w:rPr>
                <w:rFonts w:cs="Verdana"/>
                <w:color w:val="011A43"/>
                <w:lang w:val="it-IT"/>
              </w:rPr>
            </w:pPr>
          </w:p>
          <w:p w:rsidR="001033CA" w:rsidRDefault="00046C86" w:rsidP="008F2E3A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56-35-9</w:t>
            </w:r>
          </w:p>
          <w:p w:rsidR="00046C86" w:rsidRDefault="00046C86" w:rsidP="008F2E3A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1983-10-4</w:t>
            </w:r>
          </w:p>
          <w:p w:rsidR="00046C86" w:rsidRDefault="00046C86" w:rsidP="008F2E3A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2155-70-6</w:t>
            </w:r>
          </w:p>
          <w:p w:rsidR="00046C86" w:rsidRDefault="00046C86" w:rsidP="008F2E3A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4342-36-3</w:t>
            </w:r>
          </w:p>
          <w:p w:rsidR="00046C86" w:rsidRDefault="00046C86" w:rsidP="008F2E3A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1461-22-9</w:t>
            </w:r>
          </w:p>
          <w:p w:rsidR="00046C86" w:rsidRDefault="00046C86" w:rsidP="008F2E3A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24124-25-2</w:t>
            </w:r>
          </w:p>
          <w:p w:rsidR="00046C86" w:rsidRPr="0052790A" w:rsidRDefault="00046C86" w:rsidP="008F2E3A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85409-17-2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3CA" w:rsidRPr="00DA1EB8" w:rsidRDefault="001033CA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33CA" w:rsidRPr="00A64BEE" w:rsidRDefault="00097FEA" w:rsidP="00097FEA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3CA" w:rsidRPr="00686FCF" w:rsidRDefault="008F2E3A" w:rsidP="00097FEA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B2086A" w:rsidRPr="008B5B32" w:rsidTr="00F26D1B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B2086A" w:rsidRDefault="00A773CF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Dustablepowderformulationscontaining a combinationof:</w:t>
            </w:r>
          </w:p>
          <w:p w:rsidR="00A773CF" w:rsidRPr="00A773CF" w:rsidRDefault="00A773CF" w:rsidP="00A773CF">
            <w:pPr>
              <w:pStyle w:val="ListeParagraf"/>
              <w:numPr>
                <w:ilvl w:val="0"/>
                <w:numId w:val="5"/>
              </w:numPr>
              <w:rPr>
                <w:rFonts w:cs="Verdana"/>
                <w:b/>
                <w:color w:val="011A43"/>
                <w:lang w:val="it-IT"/>
              </w:rPr>
            </w:pPr>
            <w:r w:rsidRPr="00A773CF">
              <w:rPr>
                <w:rFonts w:cs="Verdana"/>
                <w:b/>
                <w:color w:val="011A43"/>
                <w:lang w:val="it-IT"/>
              </w:rPr>
              <w:t>Benomylat or above 7 per cent,</w:t>
            </w:r>
          </w:p>
          <w:p w:rsidR="00A773CF" w:rsidRDefault="00A773CF" w:rsidP="00A773CF">
            <w:pPr>
              <w:pStyle w:val="ListeParagraf"/>
              <w:numPr>
                <w:ilvl w:val="0"/>
                <w:numId w:val="5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Carbofuranat or above 10 per cent, and</w:t>
            </w:r>
          </w:p>
          <w:p w:rsidR="00A773CF" w:rsidRPr="00A773CF" w:rsidRDefault="00A773CF" w:rsidP="00A773CF">
            <w:pPr>
              <w:pStyle w:val="ListeParagraf"/>
              <w:numPr>
                <w:ilvl w:val="0"/>
                <w:numId w:val="5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Thiramat or above 15 per cent</w:t>
            </w:r>
          </w:p>
        </w:tc>
        <w:tc>
          <w:tcPr>
            <w:tcW w:w="2977" w:type="dxa"/>
            <w:shd w:val="clear" w:color="auto" w:fill="auto"/>
          </w:tcPr>
          <w:p w:rsidR="00F26D1B" w:rsidRDefault="00F26D1B" w:rsidP="00F26D1B">
            <w:pPr>
              <w:jc w:val="center"/>
              <w:rPr>
                <w:rFonts w:cs="Verdana"/>
                <w:color w:val="011A43"/>
                <w:lang w:val="it-IT"/>
              </w:rPr>
            </w:pPr>
          </w:p>
          <w:p w:rsidR="00F26D1B" w:rsidRDefault="00F26D1B" w:rsidP="00F26D1B">
            <w:pPr>
              <w:jc w:val="center"/>
              <w:rPr>
                <w:rFonts w:cs="Verdana"/>
                <w:color w:val="011A43"/>
                <w:lang w:val="it-IT"/>
              </w:rPr>
            </w:pPr>
          </w:p>
          <w:p w:rsidR="00B2086A" w:rsidRDefault="00F26D1B" w:rsidP="00F26D1B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26D1B">
              <w:rPr>
                <w:rFonts w:cs="Verdana"/>
                <w:color w:val="011A43"/>
                <w:lang w:val="it-IT"/>
              </w:rPr>
              <w:t>17804-35-2</w:t>
            </w:r>
          </w:p>
          <w:p w:rsidR="00F26D1B" w:rsidRDefault="00F26D1B" w:rsidP="00F26D1B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26D1B">
              <w:rPr>
                <w:rFonts w:cs="Verdana"/>
                <w:color w:val="011A43"/>
                <w:lang w:val="it-IT"/>
              </w:rPr>
              <w:t>1563-66-2</w:t>
            </w:r>
          </w:p>
          <w:p w:rsidR="00F26D1B" w:rsidRDefault="00F26D1B" w:rsidP="00F26D1B">
            <w:pPr>
              <w:jc w:val="center"/>
              <w:rPr>
                <w:rFonts w:cs="Verdana"/>
                <w:color w:val="011A43"/>
                <w:lang w:val="it-IT"/>
              </w:rPr>
            </w:pPr>
          </w:p>
          <w:p w:rsidR="00F26D1B" w:rsidRPr="0052790A" w:rsidRDefault="00F26D1B" w:rsidP="00F26D1B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26D1B">
              <w:rPr>
                <w:rFonts w:cs="Verdana"/>
                <w:color w:val="011A43"/>
                <w:lang w:val="it-IT"/>
              </w:rPr>
              <w:t>137-26-8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086A" w:rsidRPr="00DA1EB8" w:rsidRDefault="00B2086A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086A" w:rsidRDefault="00F26D1B" w:rsidP="00F26D1B">
            <w:pPr>
              <w:jc w:val="center"/>
            </w:pPr>
            <w:r>
              <w:t>PPP</w:t>
            </w:r>
          </w:p>
          <w:p w:rsidR="00D47872" w:rsidRPr="00A64BEE" w:rsidRDefault="00D47872" w:rsidP="00F26D1B">
            <w:pPr>
              <w:jc w:val="center"/>
            </w:pPr>
            <w:r>
              <w:t>BP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86A" w:rsidRDefault="00F26D1B" w:rsidP="00F26D1B">
            <w:pPr>
              <w:jc w:val="center"/>
            </w:pPr>
            <w:r>
              <w:t>b</w:t>
            </w:r>
          </w:p>
          <w:p w:rsidR="00D47872" w:rsidRPr="00686FCF" w:rsidRDefault="00D47872" w:rsidP="00F26D1B">
            <w:pPr>
              <w:jc w:val="center"/>
            </w:pPr>
            <w:r>
              <w:t>b/</w:t>
            </w:r>
            <w:proofErr w:type="spellStart"/>
            <w:r>
              <w:t>sr</w:t>
            </w:r>
            <w:proofErr w:type="spellEnd"/>
          </w:p>
        </w:tc>
      </w:tr>
      <w:tr w:rsidR="00C858F3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858F3" w:rsidRDefault="00C858F3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Methamidophos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8F3" w:rsidRPr="0052790A" w:rsidRDefault="00456303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10265-92-6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58F3" w:rsidRPr="00DA1EB8" w:rsidRDefault="00C858F3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858F3" w:rsidRPr="00A64BEE" w:rsidRDefault="00B73618" w:rsidP="00B5598C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</w:tcPr>
          <w:p w:rsidR="00C858F3" w:rsidRPr="00686FCF" w:rsidRDefault="00C858F3" w:rsidP="00B5598C">
            <w:pPr>
              <w:jc w:val="center"/>
            </w:pPr>
          </w:p>
        </w:tc>
      </w:tr>
    </w:tbl>
    <w:p w:rsidR="004E2004" w:rsidRDefault="004E2004" w:rsidP="00B5598C">
      <w:pPr>
        <w:rPr>
          <w:rFonts w:cs="Verdana"/>
          <w:b/>
          <w:color w:val="011A43"/>
          <w:lang w:val="it-IT"/>
        </w:rPr>
        <w:sectPr w:rsidR="004E2004" w:rsidSect="00497149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oKlavuzu"/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693"/>
        <w:gridCol w:w="1559"/>
        <w:gridCol w:w="1701"/>
      </w:tblGrid>
      <w:tr w:rsidR="004E2004" w:rsidRPr="008B5B32" w:rsidTr="004E2004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4E2004" w:rsidRPr="006233D1" w:rsidRDefault="004E2004" w:rsidP="004E2004">
            <w:pPr>
              <w:rPr>
                <w:b/>
              </w:rPr>
            </w:pPr>
          </w:p>
          <w:p w:rsidR="004E2004" w:rsidRPr="006233D1" w:rsidRDefault="007121B7" w:rsidP="004E20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4E2004" w:rsidRPr="006233D1" w:rsidRDefault="004E2004" w:rsidP="004E2004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4E2004" w:rsidRPr="008B5B32" w:rsidRDefault="004E2004" w:rsidP="004E2004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4E2004" w:rsidRDefault="004E2004" w:rsidP="004E2004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4E2004" w:rsidRPr="00D02F5E" w:rsidRDefault="007121B7" w:rsidP="004E20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="004E2004"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4E2004" w:rsidRPr="008B5B32" w:rsidRDefault="007121B7" w:rsidP="004E20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  <w:r w:rsidR="004E2004" w:rsidRPr="008B5B32">
              <w:rPr>
                <w:b/>
              </w:rPr>
              <w:t xml:space="preserve"> </w:t>
            </w:r>
          </w:p>
        </w:tc>
      </w:tr>
      <w:tr w:rsidR="00C858F3" w:rsidRPr="008B5B32" w:rsidTr="00456303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858F3" w:rsidRDefault="00C858F3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Phosphamidon (solubleliquidformulations of the substancethatexceed 1,000 g activeingredient/l)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303" w:rsidRPr="00456303" w:rsidRDefault="00456303" w:rsidP="00456303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456303">
              <w:rPr>
                <w:rFonts w:cs="Verdana"/>
                <w:color w:val="011A43"/>
                <w:lang w:val="it-IT"/>
              </w:rPr>
              <w:t>13171-21-6 (mixture,</w:t>
            </w:r>
          </w:p>
          <w:p w:rsidR="00456303" w:rsidRPr="00456303" w:rsidRDefault="00456303" w:rsidP="00456303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456303">
              <w:rPr>
                <w:rFonts w:cs="Verdana"/>
                <w:color w:val="011A43"/>
                <w:lang w:val="it-IT"/>
              </w:rPr>
              <w:t>(E) &amp; (Z) isomers)</w:t>
            </w:r>
          </w:p>
          <w:p w:rsidR="00456303" w:rsidRPr="00456303" w:rsidRDefault="00456303" w:rsidP="00456303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456303">
              <w:rPr>
                <w:rFonts w:cs="Verdana"/>
                <w:color w:val="011A43"/>
                <w:lang w:val="it-IT"/>
              </w:rPr>
              <w:t>23783-98-4 ((Z)-</w:t>
            </w:r>
          </w:p>
          <w:p w:rsidR="00456303" w:rsidRPr="00456303" w:rsidRDefault="00456303" w:rsidP="00456303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456303">
              <w:rPr>
                <w:rFonts w:cs="Verdana"/>
                <w:color w:val="011A43"/>
                <w:lang w:val="it-IT"/>
              </w:rPr>
              <w:t>isomer)</w:t>
            </w:r>
          </w:p>
          <w:p w:rsidR="00C858F3" w:rsidRPr="0052790A" w:rsidRDefault="00456303" w:rsidP="00456303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456303">
              <w:rPr>
                <w:rFonts w:cs="Verdana"/>
                <w:color w:val="011A43"/>
                <w:lang w:val="it-IT"/>
              </w:rPr>
              <w:t>297-99-4 ((E)-isomer)</w:t>
            </w:r>
            <w:r>
              <w:rPr>
                <w:rFonts w:cs="Verdana"/>
                <w:color w:val="011A43"/>
                <w:lang w:val="it-IT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58F3" w:rsidRPr="00DA1EB8" w:rsidRDefault="00C858F3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58F3" w:rsidRPr="00A64BEE" w:rsidRDefault="00456303" w:rsidP="00456303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8F3" w:rsidRPr="00686FCF" w:rsidRDefault="00456303" w:rsidP="00456303">
            <w:pPr>
              <w:jc w:val="center"/>
            </w:pPr>
            <w:r>
              <w:t>b</w:t>
            </w:r>
          </w:p>
        </w:tc>
      </w:tr>
      <w:tr w:rsidR="004D1661" w:rsidRPr="008B5B32" w:rsidTr="00FD6226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D1661" w:rsidRPr="000E1484" w:rsidRDefault="00CA6105" w:rsidP="00FD6226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Methylparathion</w:t>
            </w:r>
            <w:r w:rsidR="004D1661">
              <w:rPr>
                <w:rFonts w:cs="Verdana"/>
                <w:b/>
                <w:color w:val="011A43"/>
                <w:lang w:val="it-IT"/>
              </w:rPr>
              <w:t xml:space="preserve"> (emulsifiableconcentrates (EC) at or above 19,5% activeingredient and dustsat or above 1,5% activeingredient)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61" w:rsidRPr="000E1484" w:rsidRDefault="00456303" w:rsidP="00FD6226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298-00-0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661" w:rsidRPr="00DA1EB8" w:rsidRDefault="004D1661" w:rsidP="00FD6226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661" w:rsidRDefault="00456303" w:rsidP="00FD6226">
            <w:pPr>
              <w:jc w:val="center"/>
            </w:pPr>
            <w:r>
              <w:t>PPP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661" w:rsidRDefault="00456303" w:rsidP="00FD6226">
            <w:pPr>
              <w:jc w:val="center"/>
            </w:pPr>
            <w:r>
              <w:t>b</w:t>
            </w:r>
          </w:p>
        </w:tc>
      </w:tr>
      <w:tr w:rsidR="004D1661" w:rsidRPr="008B5B32" w:rsidTr="00456303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D1661" w:rsidRDefault="001A4561" w:rsidP="00B5598C">
            <w:p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Asbestos</w:t>
            </w:r>
          </w:p>
          <w:p w:rsidR="001A4561" w:rsidRPr="001A4561" w:rsidRDefault="001A4561" w:rsidP="001A4561">
            <w:pPr>
              <w:pStyle w:val="ListeParagraf"/>
              <w:numPr>
                <w:ilvl w:val="0"/>
                <w:numId w:val="5"/>
              </w:numPr>
              <w:rPr>
                <w:rFonts w:cs="Verdana"/>
                <w:b/>
                <w:color w:val="011A43"/>
                <w:lang w:val="it-IT"/>
              </w:rPr>
            </w:pPr>
            <w:r w:rsidRPr="001A4561">
              <w:rPr>
                <w:rFonts w:cs="Verdana"/>
                <w:b/>
                <w:color w:val="011A43"/>
                <w:lang w:val="it-IT"/>
              </w:rPr>
              <w:t>Actinolite</w:t>
            </w:r>
          </w:p>
          <w:p w:rsidR="001A4561" w:rsidRDefault="001A4561" w:rsidP="001A4561">
            <w:pPr>
              <w:pStyle w:val="ListeParagraf"/>
              <w:numPr>
                <w:ilvl w:val="0"/>
                <w:numId w:val="5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Anthophyllite</w:t>
            </w:r>
          </w:p>
          <w:p w:rsidR="001A4561" w:rsidRDefault="001A4561" w:rsidP="001A4561">
            <w:pPr>
              <w:pStyle w:val="ListeParagraf"/>
              <w:numPr>
                <w:ilvl w:val="0"/>
                <w:numId w:val="5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Amosite</w:t>
            </w:r>
          </w:p>
          <w:p w:rsidR="001A4561" w:rsidRDefault="001A4561" w:rsidP="001A4561">
            <w:pPr>
              <w:pStyle w:val="ListeParagraf"/>
              <w:numPr>
                <w:ilvl w:val="0"/>
                <w:numId w:val="5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Crocidolite</w:t>
            </w:r>
          </w:p>
          <w:p w:rsidR="001A4561" w:rsidRPr="001A4561" w:rsidRDefault="001A4561" w:rsidP="001A4561">
            <w:pPr>
              <w:pStyle w:val="ListeParagraf"/>
              <w:numPr>
                <w:ilvl w:val="0"/>
                <w:numId w:val="5"/>
              </w:numPr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cs="Verdana"/>
                <w:b/>
                <w:color w:val="011A43"/>
                <w:lang w:val="it-IT"/>
              </w:rPr>
              <w:t>Tremolite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75" w:rsidRDefault="009B6275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</w:p>
          <w:p w:rsidR="004D1661" w:rsidRDefault="009B6275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12001-28-4</w:t>
            </w:r>
          </w:p>
          <w:p w:rsidR="009B6275" w:rsidRDefault="009B6275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12172-73-5</w:t>
            </w:r>
          </w:p>
          <w:p w:rsidR="009B6275" w:rsidRDefault="009B6275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77536-67-5</w:t>
            </w:r>
          </w:p>
          <w:p w:rsidR="009B6275" w:rsidRDefault="009B6275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77536-66-4</w:t>
            </w:r>
          </w:p>
          <w:p w:rsidR="009B6275" w:rsidRPr="0052790A" w:rsidRDefault="009B6275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77536-68-6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661" w:rsidRPr="00DA1EB8" w:rsidRDefault="004D1661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661" w:rsidRPr="00A64BEE" w:rsidRDefault="00456303" w:rsidP="00456303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661" w:rsidRPr="00686FCF" w:rsidRDefault="00456303" w:rsidP="00456303">
            <w:pPr>
              <w:jc w:val="center"/>
            </w:pPr>
            <w:r>
              <w:t>b</w:t>
            </w:r>
          </w:p>
        </w:tc>
      </w:tr>
      <w:tr w:rsidR="001A4561" w:rsidRPr="008B5B32" w:rsidTr="003F3F3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A6105" w:rsidRPr="00CA6105" w:rsidRDefault="00011B7D" w:rsidP="00011B7D">
            <w:pPr>
              <w:rPr>
                <w:rFonts w:cs="Verdana"/>
                <w:b/>
                <w:color w:val="011A43"/>
                <w:lang w:val="it-IT"/>
              </w:rPr>
            </w:pPr>
            <w:r w:rsidRPr="00011B7D">
              <w:rPr>
                <w:rFonts w:cs="Verdana"/>
                <w:b/>
                <w:color w:val="011A43"/>
                <w:lang w:val="it-IT"/>
              </w:rPr>
              <w:t>Octabromodiphenylether commercial mixtures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433B" w:rsidRDefault="0007433B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36483-60-0</w:t>
            </w:r>
          </w:p>
          <w:p w:rsidR="0007433B" w:rsidRDefault="0007433B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68928-80-3</w:t>
            </w:r>
          </w:p>
          <w:p w:rsidR="007C4473" w:rsidRPr="0052790A" w:rsidRDefault="007C4473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4561" w:rsidRPr="00DA1EB8" w:rsidRDefault="001A4561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4561" w:rsidRPr="00A64BEE" w:rsidRDefault="003F3F38" w:rsidP="003F3F38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561" w:rsidRPr="00686FCF" w:rsidRDefault="001A4561" w:rsidP="003F3F38">
            <w:pPr>
              <w:jc w:val="center"/>
            </w:pPr>
          </w:p>
        </w:tc>
      </w:tr>
      <w:tr w:rsidR="00CA6105" w:rsidRPr="008B5B32" w:rsidTr="003F3F3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CA6105" w:rsidRPr="00CA6105" w:rsidRDefault="007C4473" w:rsidP="007C4473">
            <w:pPr>
              <w:rPr>
                <w:rFonts w:cs="Verdana"/>
                <w:b/>
                <w:color w:val="011A43"/>
                <w:lang w:val="it-IT"/>
              </w:rPr>
            </w:pPr>
            <w:r w:rsidRPr="007C4473">
              <w:rPr>
                <w:rFonts w:cs="Verdana"/>
                <w:b/>
                <w:color w:val="011A43"/>
                <w:lang w:val="it-IT"/>
              </w:rPr>
              <w:t>Pentabromodiphenyl andpentabromodiphenylether commercial mixtures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6105" w:rsidRDefault="0007433B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40088-47-9</w:t>
            </w:r>
          </w:p>
          <w:p w:rsidR="0007433B" w:rsidRDefault="0007433B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32534-81-9</w:t>
            </w:r>
          </w:p>
          <w:p w:rsidR="007C4473" w:rsidRDefault="007C4473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C4473">
              <w:rPr>
                <w:rFonts w:cs="Verdana"/>
                <w:color w:val="011A43"/>
                <w:lang w:val="it-IT"/>
              </w:rPr>
              <w:t>36483-60-0</w:t>
            </w:r>
          </w:p>
          <w:p w:rsidR="007C4473" w:rsidRPr="0052790A" w:rsidRDefault="007C4473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6105" w:rsidRPr="00DA1EB8" w:rsidRDefault="00CA6105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6105" w:rsidRPr="00A64BEE" w:rsidRDefault="003F3F38" w:rsidP="003F3F38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6105" w:rsidRPr="00686FCF" w:rsidRDefault="00CA6105" w:rsidP="003F3F38">
            <w:pPr>
              <w:jc w:val="center"/>
            </w:pPr>
          </w:p>
        </w:tc>
      </w:tr>
      <w:tr w:rsidR="00660D3E" w:rsidRPr="008B5B32" w:rsidTr="0023452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660D3E" w:rsidRPr="00660D3E" w:rsidRDefault="00660D3E" w:rsidP="00660D3E">
            <w:pPr>
              <w:rPr>
                <w:rFonts w:cs="Verdana"/>
                <w:b/>
                <w:color w:val="011A43"/>
                <w:lang w:val="it-IT"/>
              </w:rPr>
            </w:pPr>
            <w:r w:rsidRPr="00660D3E">
              <w:rPr>
                <w:rFonts w:cs="Verdana"/>
                <w:b/>
                <w:color w:val="011A43"/>
                <w:lang w:val="it-IT"/>
              </w:rPr>
              <w:t>Perfluorooctanesulfonic acid,</w:t>
            </w:r>
          </w:p>
          <w:p w:rsidR="00660D3E" w:rsidRPr="00660D3E" w:rsidRDefault="00660D3E" w:rsidP="00660D3E">
            <w:pPr>
              <w:rPr>
                <w:rFonts w:cs="Verdana"/>
                <w:b/>
                <w:color w:val="011A43"/>
                <w:lang w:val="it-IT"/>
              </w:rPr>
            </w:pPr>
            <w:r w:rsidRPr="00660D3E">
              <w:rPr>
                <w:rFonts w:cs="Verdana"/>
                <w:b/>
                <w:color w:val="011A43"/>
                <w:lang w:val="it-IT"/>
              </w:rPr>
              <w:t>perfluorooctanesulfonates,</w:t>
            </w:r>
          </w:p>
          <w:p w:rsidR="00660D3E" w:rsidRPr="00660D3E" w:rsidRDefault="00660D3E" w:rsidP="00660D3E">
            <w:pPr>
              <w:rPr>
                <w:rFonts w:cs="Verdana"/>
                <w:b/>
                <w:color w:val="011A43"/>
                <w:lang w:val="it-IT"/>
              </w:rPr>
            </w:pPr>
            <w:r w:rsidRPr="00660D3E">
              <w:rPr>
                <w:rFonts w:cs="Verdana"/>
                <w:b/>
                <w:color w:val="011A43"/>
                <w:lang w:val="it-IT"/>
              </w:rPr>
              <w:t>perfluorooctanesulfonamides and</w:t>
            </w:r>
          </w:p>
          <w:p w:rsidR="00660D3E" w:rsidRPr="00660D3E" w:rsidRDefault="00660D3E" w:rsidP="00562E03">
            <w:pPr>
              <w:rPr>
                <w:rFonts w:cs="Verdana"/>
                <w:b/>
                <w:color w:val="011A43"/>
                <w:lang w:val="it-IT"/>
              </w:rPr>
            </w:pPr>
            <w:r w:rsidRPr="00660D3E">
              <w:rPr>
                <w:rFonts w:cs="Verdana"/>
                <w:b/>
                <w:color w:val="011A43"/>
                <w:lang w:val="it-IT"/>
              </w:rPr>
              <w:t>perfluorooctanesulfonyls</w:t>
            </w:r>
            <w:r w:rsidR="00A33D43">
              <w:rPr>
                <w:rFonts w:cs="Verdana"/>
                <w:b/>
                <w:color w:val="011A43"/>
                <w:lang w:val="it-IT"/>
              </w:rPr>
              <w:t>excluding</w:t>
            </w:r>
            <w:r w:rsidR="00A33D43" w:rsidRPr="002A0DAD">
              <w:rPr>
                <w:rFonts w:cs="Verdana"/>
                <w:b/>
                <w:bCs/>
                <w:color w:val="011A43"/>
                <w:lang w:val="it-IT"/>
              </w:rPr>
              <w:t>Perfluorooctanesulfonic</w:t>
            </w:r>
            <w:r w:rsidR="00A33D43">
              <w:rPr>
                <w:rFonts w:cs="Verdana"/>
                <w:b/>
                <w:bCs/>
                <w:color w:val="011A43"/>
                <w:lang w:val="it-IT"/>
              </w:rPr>
              <w:t xml:space="preserve">acid (PFOS), itssalts and </w:t>
            </w:r>
            <w:r w:rsidR="00A33D43" w:rsidRPr="002A0DAD">
              <w:rPr>
                <w:rFonts w:cs="Verdana"/>
                <w:b/>
                <w:bCs/>
                <w:color w:val="011A43"/>
                <w:lang w:val="it-IT"/>
              </w:rPr>
              <w:t>perfluorooctanesulfonylfluoride (PFOS-F)</w:t>
            </w:r>
          </w:p>
        </w:tc>
        <w:tc>
          <w:tcPr>
            <w:tcW w:w="2977" w:type="dxa"/>
            <w:shd w:val="clear" w:color="auto" w:fill="auto"/>
          </w:tcPr>
          <w:p w:rsidR="00674A9E" w:rsidRDefault="00674A9E" w:rsidP="004722E0">
            <w:pPr>
              <w:jc w:val="center"/>
              <w:rPr>
                <w:rFonts w:cs="Verdana"/>
                <w:color w:val="011A43"/>
                <w:lang w:val="it-IT"/>
              </w:rPr>
            </w:pPr>
          </w:p>
          <w:p w:rsidR="004722E0" w:rsidRPr="00A33D43" w:rsidRDefault="004722E0" w:rsidP="004722E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33D43">
              <w:rPr>
                <w:rFonts w:cs="Verdana"/>
                <w:color w:val="011A43"/>
                <w:lang w:val="it-IT"/>
              </w:rPr>
              <w:t>56733-42-32</w:t>
            </w:r>
          </w:p>
          <w:p w:rsidR="00D64404" w:rsidRPr="00A33D43" w:rsidRDefault="00D64404" w:rsidP="004722E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33D43">
              <w:rPr>
                <w:rFonts w:cs="Verdana"/>
                <w:color w:val="011A43"/>
                <w:lang w:val="it-IT"/>
              </w:rPr>
              <w:t>4151-50-2</w:t>
            </w:r>
          </w:p>
          <w:p w:rsidR="004722E0" w:rsidRPr="00A33D43" w:rsidRDefault="00D64404" w:rsidP="004722E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33D43">
              <w:rPr>
                <w:rFonts w:cs="Verdana"/>
                <w:color w:val="011A43"/>
                <w:lang w:val="it-IT"/>
              </w:rPr>
              <w:t>31506-32-8</w:t>
            </w:r>
          </w:p>
          <w:p w:rsidR="004722E0" w:rsidRPr="00A33D43" w:rsidRDefault="00D64404" w:rsidP="004722E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33D43">
              <w:rPr>
                <w:rFonts w:cs="Verdana"/>
                <w:color w:val="011A43"/>
                <w:lang w:val="it-IT"/>
              </w:rPr>
              <w:t>1691-99-2</w:t>
            </w:r>
          </w:p>
          <w:p w:rsidR="004722E0" w:rsidRPr="00A33D43" w:rsidRDefault="00D64404" w:rsidP="004722E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33D43">
              <w:rPr>
                <w:rFonts w:cs="Verdana"/>
                <w:color w:val="011A43"/>
                <w:lang w:val="it-IT"/>
              </w:rPr>
              <w:t>24448-09-7</w:t>
            </w:r>
          </w:p>
          <w:p w:rsidR="00D64404" w:rsidRPr="0052790A" w:rsidRDefault="00D64404" w:rsidP="004722E0">
            <w:pPr>
              <w:jc w:val="center"/>
              <w:rPr>
                <w:rFonts w:cs="Verdana"/>
                <w:color w:val="011A43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0D3E" w:rsidRPr="00DA1EB8" w:rsidRDefault="00660D3E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D3E" w:rsidRPr="00A64BEE" w:rsidRDefault="00234528" w:rsidP="00234528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D3E" w:rsidRPr="00686FCF" w:rsidRDefault="00234528" w:rsidP="00234528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0963D6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963D6" w:rsidRPr="00660D3E" w:rsidRDefault="000963D6" w:rsidP="00BB5738">
            <w:pPr>
              <w:rPr>
                <w:rFonts w:cs="Verdana"/>
                <w:b/>
                <w:color w:val="011A43"/>
                <w:lang w:val="it-IT"/>
              </w:rPr>
            </w:pPr>
            <w:r w:rsidRPr="000963D6">
              <w:rPr>
                <w:rFonts w:cs="Verdana"/>
                <w:b/>
                <w:color w:val="011A43"/>
                <w:lang w:val="it-IT"/>
              </w:rPr>
              <w:t>Polybrominatedbiphenyls (PBB)</w:t>
            </w:r>
            <w:r w:rsidR="00BB5738" w:rsidRPr="00362D8C">
              <w:rPr>
                <w:b/>
              </w:rPr>
              <w:t xml:space="preserve"> except</w:t>
            </w:r>
            <w:r w:rsidR="00BB5738" w:rsidRPr="001B6566">
              <w:rPr>
                <w:rFonts w:cs="Verdana"/>
                <w:b/>
                <w:bCs/>
                <w:color w:val="011A43"/>
                <w:lang w:val="it-IT"/>
              </w:rPr>
              <w:t>Hexabromobiphenyl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3D6" w:rsidRPr="0052790A" w:rsidRDefault="007259A9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7259A9">
              <w:rPr>
                <w:rFonts w:cs="Verdana"/>
                <w:color w:val="011A43"/>
                <w:lang w:val="it-IT"/>
              </w:rPr>
              <w:t>36355-01-8</w:t>
            </w:r>
            <w:r>
              <w:rPr>
                <w:rFonts w:cs="Verdana"/>
                <w:color w:val="011A43"/>
                <w:lang w:val="it-IT"/>
              </w:rPr>
              <w:t xml:space="preserve">, </w:t>
            </w:r>
            <w:r w:rsidRPr="007259A9">
              <w:rPr>
                <w:rFonts w:cs="Verdana"/>
                <w:color w:val="011A43"/>
                <w:lang w:val="it-IT"/>
              </w:rPr>
              <w:t>27858-07-7</w:t>
            </w:r>
            <w:r>
              <w:rPr>
                <w:rFonts w:cs="Verdana"/>
                <w:color w:val="011A43"/>
                <w:lang w:val="it-IT"/>
              </w:rPr>
              <w:t xml:space="preserve">, </w:t>
            </w:r>
            <w:r w:rsidRPr="007259A9">
              <w:rPr>
                <w:rFonts w:cs="Verdana"/>
                <w:color w:val="011A43"/>
                <w:lang w:val="it-IT"/>
              </w:rPr>
              <w:t>13654-09-6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3D6" w:rsidRPr="00DA1EB8" w:rsidRDefault="000963D6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963D6" w:rsidRPr="00A64BEE" w:rsidRDefault="000C0457" w:rsidP="00B5598C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</w:tcPr>
          <w:p w:rsidR="000963D6" w:rsidRPr="00686FCF" w:rsidRDefault="000C0457" w:rsidP="00B5598C">
            <w:pPr>
              <w:jc w:val="center"/>
            </w:pPr>
            <w:proofErr w:type="spellStart"/>
            <w:r>
              <w:t>sr</w:t>
            </w:r>
            <w:proofErr w:type="spellEnd"/>
          </w:p>
        </w:tc>
      </w:tr>
      <w:tr w:rsidR="000963D6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963D6" w:rsidRPr="000963D6" w:rsidRDefault="000963D6" w:rsidP="00660D3E">
            <w:pPr>
              <w:rPr>
                <w:rFonts w:cs="Verdana"/>
                <w:b/>
                <w:color w:val="011A43"/>
                <w:lang w:val="it-IT"/>
              </w:rPr>
            </w:pPr>
            <w:r w:rsidRPr="000963D6">
              <w:rPr>
                <w:rFonts w:cs="Verdana"/>
                <w:b/>
                <w:color w:val="011A43"/>
                <w:lang w:val="it-IT"/>
              </w:rPr>
              <w:t>Polychlorinatedterphenyls (PCT)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3D6" w:rsidRPr="0052790A" w:rsidRDefault="00C24B39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61788-33-8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3D6" w:rsidRPr="00DA1EB8" w:rsidRDefault="000963D6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963D6" w:rsidRPr="00A64BEE" w:rsidRDefault="00C24B39" w:rsidP="00B5598C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</w:tcPr>
          <w:p w:rsidR="000963D6" w:rsidRPr="00686FCF" w:rsidRDefault="000963D6" w:rsidP="00B5598C">
            <w:pPr>
              <w:jc w:val="center"/>
            </w:pPr>
          </w:p>
        </w:tc>
      </w:tr>
      <w:tr w:rsidR="008465A9" w:rsidRPr="008B5B32" w:rsidTr="00A42A70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8465A9" w:rsidRPr="006233D1" w:rsidRDefault="008465A9" w:rsidP="00A42A70">
            <w:pPr>
              <w:rPr>
                <w:b/>
              </w:rPr>
            </w:pPr>
          </w:p>
          <w:p w:rsidR="008465A9" w:rsidRPr="006233D1" w:rsidRDefault="007121B7" w:rsidP="00A42A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8465A9" w:rsidRPr="006233D1" w:rsidRDefault="008465A9" w:rsidP="00A42A7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8465A9" w:rsidRPr="008B5B32" w:rsidRDefault="008465A9" w:rsidP="00A42A70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8465A9" w:rsidRDefault="008465A9" w:rsidP="00A42A70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8465A9" w:rsidRPr="00D02F5E" w:rsidRDefault="007121B7" w:rsidP="00A42A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="008465A9" w:rsidRPr="008B5B3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8465A9" w:rsidRPr="008B5B32" w:rsidRDefault="007121B7" w:rsidP="00A42A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Kullanım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kısıtı</w:t>
            </w:r>
            <w:proofErr w:type="spellEnd"/>
            <w:r w:rsidR="008465A9" w:rsidRPr="008B5B32">
              <w:rPr>
                <w:b/>
              </w:rPr>
              <w:t xml:space="preserve"> </w:t>
            </w:r>
          </w:p>
        </w:tc>
      </w:tr>
      <w:tr w:rsidR="000963D6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963D6" w:rsidRPr="000963D6" w:rsidRDefault="000963D6" w:rsidP="00660D3E">
            <w:pPr>
              <w:rPr>
                <w:rFonts w:cs="Verdana"/>
                <w:b/>
                <w:color w:val="011A43"/>
                <w:lang w:val="it-IT"/>
              </w:rPr>
            </w:pPr>
            <w:r w:rsidRPr="000963D6">
              <w:rPr>
                <w:rFonts w:cs="Verdana"/>
                <w:b/>
                <w:color w:val="011A43"/>
                <w:lang w:val="it-IT"/>
              </w:rPr>
              <w:t>Tetraet</w:t>
            </w:r>
            <w:r w:rsidR="009B024B">
              <w:rPr>
                <w:rFonts w:cs="Verdana"/>
                <w:b/>
                <w:color w:val="011A43"/>
                <w:lang w:val="it-IT"/>
              </w:rPr>
              <w:t>i</w:t>
            </w:r>
            <w:r w:rsidRPr="000963D6">
              <w:rPr>
                <w:rFonts w:cs="Verdana"/>
                <w:b/>
                <w:color w:val="011A43"/>
                <w:lang w:val="it-IT"/>
              </w:rPr>
              <w:t>l</w:t>
            </w:r>
            <w:r w:rsidR="009B024B">
              <w:rPr>
                <w:rFonts w:cs="Verdana"/>
                <w:b/>
                <w:color w:val="011A43"/>
                <w:lang w:val="it-IT"/>
              </w:rPr>
              <w:t>kurşun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3D6" w:rsidRPr="0052790A" w:rsidRDefault="00374832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78-00-2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3D6" w:rsidRPr="00DA1EB8" w:rsidRDefault="000963D6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963D6" w:rsidRPr="00A64BEE" w:rsidRDefault="00374832" w:rsidP="00B5598C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</w:tcPr>
          <w:p w:rsidR="000963D6" w:rsidRPr="00686FCF" w:rsidRDefault="000963D6" w:rsidP="00B5598C">
            <w:pPr>
              <w:jc w:val="center"/>
            </w:pPr>
          </w:p>
        </w:tc>
      </w:tr>
      <w:tr w:rsidR="000963D6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963D6" w:rsidRPr="000963D6" w:rsidRDefault="000963D6" w:rsidP="00660D3E">
            <w:pPr>
              <w:rPr>
                <w:rFonts w:cs="Verdana"/>
                <w:b/>
                <w:color w:val="011A43"/>
                <w:lang w:val="it-IT"/>
              </w:rPr>
            </w:pPr>
            <w:r w:rsidRPr="000963D6">
              <w:rPr>
                <w:rFonts w:cs="Verdana"/>
                <w:b/>
                <w:color w:val="011A43"/>
                <w:lang w:val="it-IT"/>
              </w:rPr>
              <w:t>Tetramet</w:t>
            </w:r>
            <w:r w:rsidR="009B024B">
              <w:rPr>
                <w:rFonts w:cs="Verdana"/>
                <w:b/>
                <w:color w:val="011A43"/>
                <w:lang w:val="it-IT"/>
              </w:rPr>
              <w:t>ilkurşun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3D6" w:rsidRPr="0052790A" w:rsidRDefault="00374832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cs="Verdana"/>
                <w:color w:val="011A43"/>
                <w:lang w:val="it-IT"/>
              </w:rPr>
              <w:t>75-74-1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3D6" w:rsidRPr="00DA1EB8" w:rsidRDefault="000963D6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963D6" w:rsidRPr="00A64BEE" w:rsidRDefault="00374832" w:rsidP="00B5598C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</w:tcPr>
          <w:p w:rsidR="000963D6" w:rsidRPr="00686FCF" w:rsidRDefault="000963D6" w:rsidP="00B5598C">
            <w:pPr>
              <w:jc w:val="center"/>
            </w:pPr>
          </w:p>
        </w:tc>
      </w:tr>
      <w:tr w:rsidR="000963D6" w:rsidRPr="008B5B32" w:rsidTr="00B5598C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963D6" w:rsidRPr="000963D6" w:rsidRDefault="000963D6" w:rsidP="00660D3E">
            <w:pPr>
              <w:rPr>
                <w:rFonts w:cs="Verdana"/>
                <w:b/>
                <w:color w:val="011A43"/>
                <w:lang w:val="it-IT"/>
              </w:rPr>
            </w:pPr>
            <w:r w:rsidRPr="000963D6">
              <w:rPr>
                <w:rFonts w:cs="Verdana"/>
                <w:b/>
                <w:color w:val="011A43"/>
                <w:lang w:val="it-IT"/>
              </w:rPr>
              <w:t>Tris (2,3-dibromoprop</w:t>
            </w:r>
            <w:r w:rsidR="009B024B">
              <w:rPr>
                <w:rFonts w:cs="Verdana"/>
                <w:b/>
                <w:color w:val="011A43"/>
                <w:lang w:val="it-IT"/>
              </w:rPr>
              <w:t>il</w:t>
            </w:r>
            <w:r w:rsidRPr="000963D6">
              <w:rPr>
                <w:rFonts w:cs="Verdana"/>
                <w:b/>
                <w:color w:val="011A43"/>
                <w:lang w:val="it-IT"/>
              </w:rPr>
              <w:t xml:space="preserve">) </w:t>
            </w:r>
            <w:r w:rsidR="009B024B">
              <w:rPr>
                <w:rFonts w:cs="Verdana"/>
                <w:b/>
                <w:color w:val="011A43"/>
                <w:lang w:val="it-IT"/>
              </w:rPr>
              <w:t>fosfat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3D6" w:rsidRPr="0052790A" w:rsidRDefault="00097FEA" w:rsidP="00B5598C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eastAsia="Times New Roman" w:cs="Times New Roman"/>
              </w:rPr>
              <w:t>126-72-7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3D6" w:rsidRPr="00DA1EB8" w:rsidRDefault="000963D6" w:rsidP="00B559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963D6" w:rsidRPr="00A64BEE" w:rsidRDefault="00097FEA" w:rsidP="00B5598C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auto"/>
          </w:tcPr>
          <w:p w:rsidR="000963D6" w:rsidRPr="00686FCF" w:rsidRDefault="000963D6" w:rsidP="00B5598C">
            <w:pPr>
              <w:jc w:val="center"/>
            </w:pPr>
          </w:p>
        </w:tc>
      </w:tr>
    </w:tbl>
    <w:p w:rsidR="005579F9" w:rsidRDefault="005579F9" w:rsidP="00522353">
      <w:pPr>
        <w:jc w:val="both"/>
      </w:pPr>
    </w:p>
    <w:p w:rsidR="005579F9" w:rsidRDefault="005579F9" w:rsidP="00522353">
      <w:pPr>
        <w:jc w:val="both"/>
      </w:pPr>
    </w:p>
    <w:p w:rsidR="005579F9" w:rsidRPr="00AA5F74" w:rsidRDefault="009B024B" w:rsidP="00522353">
      <w:pPr>
        <w:jc w:val="both"/>
        <w:rPr>
          <w:b/>
        </w:rPr>
      </w:pPr>
      <w:r>
        <w:rPr>
          <w:b/>
        </w:rPr>
        <w:t>Not</w:t>
      </w:r>
      <w:r w:rsidR="00AA5F74" w:rsidRPr="00AA5F74">
        <w:rPr>
          <w:b/>
        </w:rPr>
        <w:t>:</w:t>
      </w:r>
    </w:p>
    <w:p w:rsidR="00AA5F74" w:rsidRDefault="00AA5F74" w:rsidP="00522353">
      <w:pPr>
        <w:jc w:val="both"/>
      </w:pPr>
    </w:p>
    <w:p w:rsidR="00AA5F74" w:rsidRDefault="009B024B" w:rsidP="00522353">
      <w:pPr>
        <w:jc w:val="both"/>
      </w:pPr>
      <w:proofErr w:type="spellStart"/>
      <w:r>
        <w:rPr>
          <w:b/>
        </w:rPr>
        <w:t>Kullanımı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kısıtı</w:t>
      </w:r>
      <w:proofErr w:type="spellEnd"/>
      <w:r w:rsidR="00AA5F74" w:rsidRPr="00AA5F74">
        <w:rPr>
          <w:b/>
        </w:rPr>
        <w:t>:</w:t>
      </w:r>
      <w:r w:rsidR="00AA5F74">
        <w:t>.</w:t>
      </w:r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kısıtının</w:t>
      </w:r>
      <w:proofErr w:type="spellEnd"/>
      <w:r>
        <w:t xml:space="preserve"> </w:t>
      </w:r>
      <w:proofErr w:type="spellStart"/>
      <w:r>
        <w:t>belirtilmemmesi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Cumhuriyeti’nde</w:t>
      </w:r>
      <w:proofErr w:type="spellEnd"/>
      <w:r>
        <w:t xml:space="preserve"> </w:t>
      </w:r>
      <w:proofErr w:type="spellStart"/>
      <w:r>
        <w:t>yasaklanmamış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kısıtlanmamış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</w:p>
    <w:p w:rsidR="00AA5F74" w:rsidRDefault="00AA5F74" w:rsidP="00522353">
      <w:pPr>
        <w:jc w:val="both"/>
      </w:pPr>
    </w:p>
    <w:p w:rsidR="007C2259" w:rsidRDefault="007C2259" w:rsidP="00522353">
      <w:pPr>
        <w:jc w:val="both"/>
      </w:pPr>
    </w:p>
    <w:p w:rsidR="005579F9" w:rsidRDefault="005579F9" w:rsidP="00522353">
      <w:pPr>
        <w:jc w:val="both"/>
      </w:pPr>
    </w:p>
    <w:p w:rsidR="005579F9" w:rsidRDefault="005579F9" w:rsidP="00522353">
      <w:pPr>
        <w:jc w:val="both"/>
      </w:pPr>
    </w:p>
    <w:p w:rsidR="00AA5F74" w:rsidRDefault="00AA5F74" w:rsidP="00522353">
      <w:pPr>
        <w:jc w:val="both"/>
        <w:sectPr w:rsidR="00AA5F74" w:rsidSect="00497149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579F9" w:rsidRPr="00133291" w:rsidRDefault="00A6747D" w:rsidP="005579F9">
      <w:pPr>
        <w:jc w:val="center"/>
        <w:rPr>
          <w:i/>
          <w:iCs/>
        </w:rPr>
      </w:pPr>
      <w:r>
        <w:rPr>
          <w:i/>
          <w:iCs/>
        </w:rPr>
        <w:lastRenderedPageBreak/>
        <w:t>EK</w:t>
      </w:r>
      <w:r w:rsidR="005579F9" w:rsidRPr="00133291">
        <w:rPr>
          <w:i/>
          <w:iCs/>
        </w:rPr>
        <w:t xml:space="preserve"> </w:t>
      </w:r>
      <w:r w:rsidR="005579F9" w:rsidRPr="00387C01">
        <w:rPr>
          <w:i/>
          <w:iCs/>
          <w:color w:val="FF0000"/>
        </w:rPr>
        <w:t>II</w:t>
      </w:r>
      <w:r w:rsidR="001E7F3B" w:rsidRPr="00387C01">
        <w:rPr>
          <w:i/>
          <w:iCs/>
          <w:color w:val="FF0000"/>
        </w:rPr>
        <w:t>I</w:t>
      </w:r>
    </w:p>
    <w:p w:rsidR="005579F9" w:rsidRPr="00133291" w:rsidRDefault="005579F9" w:rsidP="005579F9">
      <w:pPr>
        <w:jc w:val="center"/>
      </w:pPr>
    </w:p>
    <w:p w:rsidR="005579F9" w:rsidRPr="00133291" w:rsidRDefault="005A46CB" w:rsidP="005579F9">
      <w:pPr>
        <w:jc w:val="center"/>
        <w:rPr>
          <w:b/>
          <w:bCs/>
        </w:rPr>
      </w:pPr>
      <w:r>
        <w:rPr>
          <w:b/>
          <w:bCs/>
        </w:rPr>
        <w:t>İHRACAT BİLDİRİMİ</w:t>
      </w:r>
    </w:p>
    <w:p w:rsidR="005579F9" w:rsidRPr="00133291" w:rsidRDefault="005579F9" w:rsidP="005579F9">
      <w:pPr>
        <w:jc w:val="center"/>
      </w:pPr>
    </w:p>
    <w:p w:rsidR="005579F9" w:rsidRPr="00133291" w:rsidRDefault="005579F9" w:rsidP="005579F9">
      <w:pPr>
        <w:jc w:val="both"/>
      </w:pPr>
    </w:p>
    <w:p w:rsidR="004F7AD2" w:rsidRPr="00133291" w:rsidRDefault="00A6747D" w:rsidP="004F7AD2">
      <w:pPr>
        <w:tabs>
          <w:tab w:val="num" w:pos="720"/>
        </w:tabs>
        <w:jc w:val="both"/>
        <w:rPr>
          <w:color w:val="FF0000"/>
        </w:rPr>
      </w:pPr>
      <w:proofErr w:type="spellStart"/>
      <w:r>
        <w:rPr>
          <w:color w:val="FF0000"/>
        </w:rPr>
        <w:t>İhracat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bildirimi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şu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bilgileri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içerir</w:t>
      </w:r>
      <w:proofErr w:type="spellEnd"/>
      <w:r>
        <w:rPr>
          <w:color w:val="FF0000"/>
        </w:rPr>
        <w:t>:</w:t>
      </w:r>
    </w:p>
    <w:p w:rsidR="004F7AD2" w:rsidRPr="00133291" w:rsidRDefault="004F7AD2" w:rsidP="004F7AD2">
      <w:pPr>
        <w:tabs>
          <w:tab w:val="num" w:pos="720"/>
        </w:tabs>
        <w:jc w:val="both"/>
      </w:pPr>
    </w:p>
    <w:p w:rsidR="004F7AD2" w:rsidRPr="00A42A70" w:rsidRDefault="00A6747D" w:rsidP="004F7AD2">
      <w:pPr>
        <w:pStyle w:val="ListeParagraf"/>
        <w:numPr>
          <w:ilvl w:val="0"/>
          <w:numId w:val="9"/>
        </w:numPr>
        <w:tabs>
          <w:tab w:val="num" w:pos="720"/>
          <w:tab w:val="num" w:pos="1440"/>
        </w:tabs>
        <w:spacing w:before="120"/>
        <w:jc w:val="both"/>
      </w:pPr>
      <w:proofErr w:type="spellStart"/>
      <w:r>
        <w:t>İhraç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</w:t>
      </w:r>
      <w:proofErr w:type="spellStart"/>
      <w:r>
        <w:t>kimliği</w:t>
      </w:r>
      <w:proofErr w:type="spellEnd"/>
      <w:r w:rsidR="004F7AD2" w:rsidRPr="00A42A70">
        <w:t>:</w:t>
      </w:r>
    </w:p>
    <w:p w:rsidR="004F7AD2" w:rsidRPr="00133291" w:rsidRDefault="004F7AD2" w:rsidP="004F7AD2">
      <w:pPr>
        <w:tabs>
          <w:tab w:val="num" w:pos="720"/>
          <w:tab w:val="num" w:pos="1440"/>
        </w:tabs>
        <w:spacing w:before="120"/>
        <w:jc w:val="both"/>
      </w:pPr>
      <w:r w:rsidRPr="00133291">
        <w:tab/>
        <w:t xml:space="preserve">(a) </w:t>
      </w:r>
      <w:proofErr w:type="spellStart"/>
      <w:r w:rsidR="003031AF">
        <w:t>Uluslararası</w:t>
      </w:r>
      <w:proofErr w:type="spellEnd"/>
      <w:r w:rsidR="003031AF">
        <w:t xml:space="preserve"> </w:t>
      </w:r>
      <w:proofErr w:type="spellStart"/>
      <w:r w:rsidR="003031AF">
        <w:t>Saf</w:t>
      </w:r>
      <w:proofErr w:type="spellEnd"/>
      <w:r w:rsidR="003031AF">
        <w:t xml:space="preserve"> </w:t>
      </w:r>
      <w:proofErr w:type="spellStart"/>
      <w:r w:rsidR="003031AF">
        <w:t>ve</w:t>
      </w:r>
      <w:proofErr w:type="spellEnd"/>
      <w:r w:rsidR="003031AF">
        <w:t xml:space="preserve"> </w:t>
      </w:r>
      <w:proofErr w:type="spellStart"/>
      <w:r w:rsidR="003031AF">
        <w:t>Uygulamalı</w:t>
      </w:r>
      <w:proofErr w:type="spellEnd"/>
      <w:r w:rsidR="003031AF">
        <w:t xml:space="preserve"> </w:t>
      </w:r>
      <w:proofErr w:type="spellStart"/>
      <w:r w:rsidR="003031AF">
        <w:t>Kimya</w:t>
      </w:r>
      <w:proofErr w:type="spellEnd"/>
      <w:r w:rsidR="003031AF">
        <w:t xml:space="preserve"> </w:t>
      </w:r>
      <w:proofErr w:type="spellStart"/>
      <w:r w:rsidR="003031AF">
        <w:t>Birliği</w:t>
      </w:r>
      <w:proofErr w:type="spellEnd"/>
      <w:r w:rsidR="003031AF">
        <w:t xml:space="preserve"> </w:t>
      </w:r>
      <w:proofErr w:type="spellStart"/>
      <w:r w:rsidR="003031AF">
        <w:t>nomenkaltründeki</w:t>
      </w:r>
      <w:proofErr w:type="spellEnd"/>
      <w:r w:rsidR="003031AF">
        <w:t xml:space="preserve"> </w:t>
      </w:r>
      <w:proofErr w:type="spellStart"/>
      <w:r w:rsidR="003031AF">
        <w:t>ismi</w:t>
      </w:r>
      <w:proofErr w:type="spellEnd"/>
    </w:p>
    <w:p w:rsidR="004F7AD2" w:rsidRPr="00133291" w:rsidRDefault="004F7AD2" w:rsidP="004F7AD2">
      <w:pPr>
        <w:tabs>
          <w:tab w:val="num" w:pos="720"/>
          <w:tab w:val="num" w:pos="1440"/>
        </w:tabs>
        <w:spacing w:before="120"/>
        <w:jc w:val="both"/>
      </w:pPr>
      <w:r w:rsidRPr="00133291">
        <w:tab/>
        <w:t xml:space="preserve">(b) </w:t>
      </w:r>
      <w:proofErr w:type="spellStart"/>
      <w:r w:rsidR="003031AF">
        <w:t>Diğer</w:t>
      </w:r>
      <w:proofErr w:type="spellEnd"/>
      <w:r w:rsidR="003031AF">
        <w:t xml:space="preserve"> </w:t>
      </w:r>
      <w:proofErr w:type="spellStart"/>
      <w:r w:rsidR="003031AF">
        <w:t>isimleri</w:t>
      </w:r>
      <w:proofErr w:type="spellEnd"/>
      <w:r w:rsidRPr="00133291">
        <w:t xml:space="preserve"> (</w:t>
      </w:r>
      <w:proofErr w:type="spellStart"/>
      <w:r w:rsidR="003031AF">
        <w:t>örn</w:t>
      </w:r>
      <w:proofErr w:type="spellEnd"/>
      <w:r w:rsidR="003031AF">
        <w:t>:</w:t>
      </w:r>
      <w:r w:rsidRPr="00133291">
        <w:t xml:space="preserve"> ISO </w:t>
      </w:r>
      <w:proofErr w:type="spellStart"/>
      <w:r w:rsidR="003031AF">
        <w:t>adı</w:t>
      </w:r>
      <w:proofErr w:type="spellEnd"/>
      <w:r w:rsidRPr="00133291">
        <w:t xml:space="preserve">, </w:t>
      </w:r>
      <w:proofErr w:type="spellStart"/>
      <w:r w:rsidR="003031AF">
        <w:t>genel</w:t>
      </w:r>
      <w:proofErr w:type="spellEnd"/>
      <w:r w:rsidR="003031AF">
        <w:t xml:space="preserve"> </w:t>
      </w:r>
      <w:proofErr w:type="spellStart"/>
      <w:r w:rsidR="003031AF">
        <w:t>isimler</w:t>
      </w:r>
      <w:proofErr w:type="spellEnd"/>
      <w:r w:rsidRPr="00133291">
        <w:t xml:space="preserve">, </w:t>
      </w:r>
      <w:proofErr w:type="spellStart"/>
      <w:r w:rsidR="003031AF">
        <w:t>ticari</w:t>
      </w:r>
      <w:proofErr w:type="spellEnd"/>
      <w:r w:rsidR="003031AF">
        <w:t xml:space="preserve"> </w:t>
      </w:r>
      <w:proofErr w:type="spellStart"/>
      <w:r w:rsidR="003031AF">
        <w:t>isimler</w:t>
      </w:r>
      <w:proofErr w:type="spellEnd"/>
      <w:r w:rsidR="00591EAE" w:rsidRPr="00133291">
        <w:t xml:space="preserve">, </w:t>
      </w:r>
      <w:proofErr w:type="spellStart"/>
      <w:r w:rsidR="003031AF">
        <w:rPr>
          <w:color w:val="FF0000"/>
        </w:rPr>
        <w:t>yaygın</w:t>
      </w:r>
      <w:proofErr w:type="spellEnd"/>
      <w:r w:rsidR="003031AF">
        <w:rPr>
          <w:color w:val="FF0000"/>
        </w:rPr>
        <w:t xml:space="preserve"> </w:t>
      </w:r>
      <w:proofErr w:type="spellStart"/>
      <w:r w:rsidR="003031AF">
        <w:rPr>
          <w:color w:val="FF0000"/>
        </w:rPr>
        <w:t>kullanılan</w:t>
      </w:r>
      <w:proofErr w:type="spellEnd"/>
      <w:r w:rsidR="003031AF">
        <w:rPr>
          <w:color w:val="FF0000"/>
        </w:rPr>
        <w:t xml:space="preserve"> </w:t>
      </w:r>
      <w:proofErr w:type="spellStart"/>
      <w:r w:rsidR="003031AF">
        <w:rPr>
          <w:color w:val="FF0000"/>
        </w:rPr>
        <w:t>ismi</w:t>
      </w:r>
      <w:proofErr w:type="spellEnd"/>
      <w:r w:rsidR="00F77370" w:rsidRPr="00133291">
        <w:rPr>
          <w:color w:val="FF0000"/>
        </w:rPr>
        <w:t xml:space="preserve"> </w:t>
      </w:r>
      <w:proofErr w:type="spellStart"/>
      <w:r w:rsidR="003031AF">
        <w:t>ve</w:t>
      </w:r>
      <w:proofErr w:type="spellEnd"/>
      <w:r w:rsidR="003031AF">
        <w:t xml:space="preserve"> </w:t>
      </w:r>
      <w:proofErr w:type="spellStart"/>
      <w:r w:rsidR="003031AF">
        <w:t>kısaltmalar</w:t>
      </w:r>
      <w:proofErr w:type="spellEnd"/>
      <w:r w:rsidR="00591EAE" w:rsidRPr="00133291">
        <w:t>);</w:t>
      </w:r>
    </w:p>
    <w:p w:rsidR="004F7AD2" w:rsidRPr="00133291" w:rsidRDefault="004F7AD2" w:rsidP="004F7AD2">
      <w:pPr>
        <w:tabs>
          <w:tab w:val="num" w:pos="720"/>
          <w:tab w:val="num" w:pos="1440"/>
        </w:tabs>
        <w:spacing w:before="120"/>
        <w:jc w:val="both"/>
      </w:pPr>
      <w:r w:rsidRPr="00133291">
        <w:tab/>
        <w:t xml:space="preserve">(c) </w:t>
      </w:r>
      <w:r w:rsidR="003031AF">
        <w:t xml:space="preserve">CAS </w:t>
      </w:r>
      <w:proofErr w:type="spellStart"/>
      <w:r w:rsidR="003031AF">
        <w:t>Kayıt</w:t>
      </w:r>
      <w:proofErr w:type="spellEnd"/>
      <w:r w:rsidR="003031AF">
        <w:t xml:space="preserve"> </w:t>
      </w:r>
      <w:proofErr w:type="spellStart"/>
      <w:r w:rsidR="003031AF">
        <w:t>numarası</w:t>
      </w:r>
      <w:proofErr w:type="spellEnd"/>
      <w:r w:rsidR="00591EAE" w:rsidRPr="00133291">
        <w:t>;</w:t>
      </w:r>
    </w:p>
    <w:p w:rsidR="004F7AD2" w:rsidRPr="00A42A70" w:rsidRDefault="004F7AD2" w:rsidP="004F7AD2">
      <w:pPr>
        <w:tabs>
          <w:tab w:val="num" w:pos="720"/>
          <w:tab w:val="num" w:pos="1440"/>
        </w:tabs>
        <w:spacing w:before="120"/>
        <w:jc w:val="both"/>
      </w:pPr>
      <w:r w:rsidRPr="00133291">
        <w:tab/>
        <w:t>(d)</w:t>
      </w:r>
      <w:r w:rsidR="003031AF">
        <w:rPr>
          <w:color w:val="FF0000"/>
        </w:rPr>
        <w:t xml:space="preserve"> </w:t>
      </w:r>
      <w:bookmarkStart w:id="1" w:name="_Hlk480015096"/>
      <w:proofErr w:type="spellStart"/>
      <w:r w:rsidR="003031AF">
        <w:rPr>
          <w:color w:val="FF0000"/>
        </w:rPr>
        <w:t>Türk</w:t>
      </w:r>
      <w:proofErr w:type="spellEnd"/>
      <w:r w:rsidR="003031AF">
        <w:rPr>
          <w:color w:val="FF0000"/>
        </w:rPr>
        <w:t xml:space="preserve"> </w:t>
      </w:r>
      <w:proofErr w:type="spellStart"/>
      <w:r w:rsidR="003031AF">
        <w:rPr>
          <w:color w:val="FF0000"/>
        </w:rPr>
        <w:t>Tarife</w:t>
      </w:r>
      <w:proofErr w:type="spellEnd"/>
      <w:r w:rsidR="003031AF">
        <w:rPr>
          <w:color w:val="FF0000"/>
        </w:rPr>
        <w:t xml:space="preserve"> </w:t>
      </w:r>
      <w:proofErr w:type="spellStart"/>
      <w:r w:rsidR="00591EAE" w:rsidRPr="00133291">
        <w:t>Nomen</w:t>
      </w:r>
      <w:r w:rsidR="002822B4">
        <w:t>kla</w:t>
      </w:r>
      <w:r w:rsidR="003031AF">
        <w:t>tür</w:t>
      </w:r>
      <w:proofErr w:type="spellEnd"/>
      <w:r w:rsidR="003031AF">
        <w:t xml:space="preserve"> </w:t>
      </w:r>
      <w:proofErr w:type="spellStart"/>
      <w:r w:rsidR="003031AF">
        <w:t>kodu</w:t>
      </w:r>
      <w:bookmarkEnd w:id="1"/>
      <w:proofErr w:type="spellEnd"/>
      <w:r w:rsidR="00591EAE" w:rsidRPr="00133291">
        <w:t>;</w:t>
      </w:r>
    </w:p>
    <w:p w:rsidR="004F7AD2" w:rsidRPr="00133291" w:rsidRDefault="004F7AD2" w:rsidP="004F7AD2">
      <w:pPr>
        <w:tabs>
          <w:tab w:val="num" w:pos="720"/>
          <w:tab w:val="num" w:pos="1440"/>
        </w:tabs>
        <w:jc w:val="both"/>
      </w:pPr>
    </w:p>
    <w:p w:rsidR="004F7AD2" w:rsidRPr="00133291" w:rsidRDefault="003031AF" w:rsidP="004F7AD2">
      <w:pPr>
        <w:pStyle w:val="ListeParagraf"/>
        <w:numPr>
          <w:ilvl w:val="0"/>
          <w:numId w:val="9"/>
        </w:numPr>
        <w:tabs>
          <w:tab w:val="num" w:pos="720"/>
          <w:tab w:val="num" w:pos="1440"/>
        </w:tabs>
        <w:spacing w:before="120"/>
        <w:jc w:val="both"/>
      </w:pPr>
      <w:proofErr w:type="spellStart"/>
      <w:r>
        <w:t>İhraç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müstahzarın</w:t>
      </w:r>
      <w:proofErr w:type="spellEnd"/>
      <w:r>
        <w:t xml:space="preserve"> </w:t>
      </w:r>
      <w:proofErr w:type="spellStart"/>
      <w:r>
        <w:t>kimliği</w:t>
      </w:r>
      <w:proofErr w:type="spellEnd"/>
      <w:r w:rsidR="004F7AD2" w:rsidRPr="00133291">
        <w:t>:</w:t>
      </w:r>
    </w:p>
    <w:p w:rsidR="004F7AD2" w:rsidRPr="00133291" w:rsidRDefault="004F7AD2" w:rsidP="004F7AD2">
      <w:pPr>
        <w:spacing w:before="120"/>
        <w:ind w:left="709"/>
        <w:jc w:val="both"/>
      </w:pPr>
      <w:r w:rsidRPr="00133291">
        <w:t xml:space="preserve">(a) </w:t>
      </w:r>
      <w:proofErr w:type="spellStart"/>
      <w:r w:rsidR="003031AF">
        <w:t>Müstahzarın</w:t>
      </w:r>
      <w:proofErr w:type="spellEnd"/>
      <w:r w:rsidR="003031AF">
        <w:t xml:space="preserve"> </w:t>
      </w:r>
      <w:proofErr w:type="spellStart"/>
      <w:r w:rsidR="003031AF">
        <w:t>ticari</w:t>
      </w:r>
      <w:proofErr w:type="spellEnd"/>
      <w:r w:rsidR="003031AF">
        <w:t xml:space="preserve"> </w:t>
      </w:r>
      <w:proofErr w:type="spellStart"/>
      <w:r w:rsidR="003031AF">
        <w:t>ismi</w:t>
      </w:r>
      <w:proofErr w:type="spellEnd"/>
      <w:r w:rsidR="003031AF">
        <w:t xml:space="preserve"> </w:t>
      </w:r>
      <w:proofErr w:type="spellStart"/>
      <w:r w:rsidR="003031AF">
        <w:t>ve</w:t>
      </w:r>
      <w:proofErr w:type="spellEnd"/>
      <w:r w:rsidR="003031AF">
        <w:t>/</w:t>
      </w:r>
      <w:proofErr w:type="spellStart"/>
      <w:r w:rsidR="003031AF">
        <w:t>veya</w:t>
      </w:r>
      <w:proofErr w:type="spellEnd"/>
      <w:r w:rsidR="003031AF">
        <w:t xml:space="preserve"> </w:t>
      </w:r>
      <w:proofErr w:type="spellStart"/>
      <w:r w:rsidR="003031AF">
        <w:t>ünvanı</w:t>
      </w:r>
      <w:proofErr w:type="spellEnd"/>
      <w:r w:rsidRPr="00133291">
        <w:t>;</w:t>
      </w:r>
    </w:p>
    <w:p w:rsidR="004F7AD2" w:rsidRPr="00133291" w:rsidRDefault="004F7AD2" w:rsidP="004F7AD2">
      <w:pPr>
        <w:spacing w:before="120"/>
        <w:ind w:left="709"/>
        <w:jc w:val="both"/>
      </w:pPr>
      <w:r w:rsidRPr="00133291">
        <w:t>(b)</w:t>
      </w:r>
      <w:r w:rsidR="003031AF">
        <w:t xml:space="preserve"> </w:t>
      </w:r>
      <w:proofErr w:type="spellStart"/>
      <w:r w:rsidR="003031AF">
        <w:t>Ek</w:t>
      </w:r>
      <w:proofErr w:type="spellEnd"/>
      <w:r w:rsidR="003031AF" w:rsidRPr="00133291">
        <w:t xml:space="preserve"> I</w:t>
      </w:r>
      <w:r w:rsidR="003031AF">
        <w:t xml:space="preserve"> </w:t>
      </w:r>
      <w:proofErr w:type="spellStart"/>
      <w:r w:rsidR="003031AF" w:rsidRPr="003031AF">
        <w:rPr>
          <w:color w:val="FF0000"/>
        </w:rPr>
        <w:t>veya</w:t>
      </w:r>
      <w:proofErr w:type="spellEnd"/>
      <w:r w:rsidR="003031AF" w:rsidRPr="00133291">
        <w:rPr>
          <w:color w:val="FF0000"/>
        </w:rPr>
        <w:t xml:space="preserve"> </w:t>
      </w:r>
      <w:proofErr w:type="spellStart"/>
      <w:r w:rsidR="003031AF">
        <w:rPr>
          <w:color w:val="FF0000"/>
        </w:rPr>
        <w:t>eğer</w:t>
      </w:r>
      <w:proofErr w:type="spellEnd"/>
      <w:r w:rsidR="003031AF">
        <w:rPr>
          <w:color w:val="FF0000"/>
        </w:rPr>
        <w:t xml:space="preserve"> </w:t>
      </w:r>
      <w:proofErr w:type="spellStart"/>
      <w:r w:rsidR="003031AF">
        <w:rPr>
          <w:color w:val="FF0000"/>
        </w:rPr>
        <w:t>ilgiliyse</w:t>
      </w:r>
      <w:proofErr w:type="spellEnd"/>
      <w:r w:rsidR="003031AF">
        <w:rPr>
          <w:color w:val="FF0000"/>
        </w:rPr>
        <w:t xml:space="preserve"> </w:t>
      </w:r>
      <w:proofErr w:type="spellStart"/>
      <w:r w:rsidR="003031AF">
        <w:rPr>
          <w:color w:val="FF0000"/>
        </w:rPr>
        <w:t>Ek</w:t>
      </w:r>
      <w:proofErr w:type="spellEnd"/>
      <w:r w:rsidR="003031AF">
        <w:rPr>
          <w:color w:val="FF0000"/>
        </w:rPr>
        <w:t xml:space="preserve"> </w:t>
      </w:r>
      <w:proofErr w:type="spellStart"/>
      <w:r w:rsidR="003031AF" w:rsidRPr="00133291">
        <w:rPr>
          <w:color w:val="FF0000"/>
        </w:rPr>
        <w:t>II</w:t>
      </w:r>
      <w:r w:rsidR="003031AF">
        <w:rPr>
          <w:color w:val="FF0000"/>
        </w:rPr>
        <w:t>’de</w:t>
      </w:r>
      <w:proofErr w:type="spellEnd"/>
      <w:r w:rsidR="003031AF">
        <w:t xml:space="preserve"> </w:t>
      </w:r>
      <w:proofErr w:type="spellStart"/>
      <w:r w:rsidR="003031AF">
        <w:t>listelenen</w:t>
      </w:r>
      <w:proofErr w:type="spellEnd"/>
      <w:r w:rsidR="003031AF">
        <w:t xml:space="preserve"> her </w:t>
      </w:r>
      <w:proofErr w:type="spellStart"/>
      <w:r w:rsidR="003031AF">
        <w:t>bir</w:t>
      </w:r>
      <w:proofErr w:type="spellEnd"/>
      <w:r w:rsidR="003031AF">
        <w:t xml:space="preserve"> </w:t>
      </w:r>
      <w:proofErr w:type="spellStart"/>
      <w:r w:rsidR="002822B4">
        <w:t>kimyasal</w:t>
      </w:r>
      <w:proofErr w:type="spellEnd"/>
      <w:r w:rsidR="002822B4">
        <w:t xml:space="preserve"> </w:t>
      </w:r>
      <w:proofErr w:type="spellStart"/>
      <w:r w:rsidR="002822B4">
        <w:t>için</w:t>
      </w:r>
      <w:proofErr w:type="spellEnd"/>
      <w:r w:rsidR="002822B4">
        <w:t xml:space="preserve">, </w:t>
      </w:r>
      <w:proofErr w:type="spellStart"/>
      <w:r w:rsidR="002822B4">
        <w:t>yüzdesi</w:t>
      </w:r>
      <w:proofErr w:type="spellEnd"/>
      <w:r w:rsidR="002822B4">
        <w:t xml:space="preserve"> </w:t>
      </w:r>
      <w:proofErr w:type="spellStart"/>
      <w:r w:rsidR="002822B4">
        <w:t>ve</w:t>
      </w:r>
      <w:proofErr w:type="spellEnd"/>
      <w:r w:rsidR="002822B4">
        <w:t xml:space="preserve"> </w:t>
      </w:r>
      <w:proofErr w:type="spellStart"/>
      <w:r w:rsidR="002822B4">
        <w:t>dtayları</w:t>
      </w:r>
      <w:proofErr w:type="spellEnd"/>
      <w:r w:rsidR="002822B4">
        <w:t xml:space="preserve"> 1. </w:t>
      </w:r>
      <w:proofErr w:type="spellStart"/>
      <w:r w:rsidR="00EF7315">
        <w:t>n</w:t>
      </w:r>
      <w:r w:rsidR="002822B4">
        <w:t>oktada</w:t>
      </w:r>
      <w:proofErr w:type="spellEnd"/>
      <w:r w:rsidR="002822B4">
        <w:t xml:space="preserve"> </w:t>
      </w:r>
      <w:proofErr w:type="spellStart"/>
      <w:r w:rsidR="002822B4">
        <w:t>verildiği</w:t>
      </w:r>
      <w:proofErr w:type="spellEnd"/>
      <w:r w:rsidR="002822B4">
        <w:t xml:space="preserve"> </w:t>
      </w:r>
      <w:proofErr w:type="spellStart"/>
      <w:r w:rsidR="002822B4">
        <w:t>gibi</w:t>
      </w:r>
      <w:proofErr w:type="spellEnd"/>
      <w:r w:rsidRPr="00133291">
        <w:t>;</w:t>
      </w:r>
    </w:p>
    <w:p w:rsidR="00361687" w:rsidRPr="00133291" w:rsidRDefault="004F7AD2" w:rsidP="00361687">
      <w:pPr>
        <w:tabs>
          <w:tab w:val="num" w:pos="720"/>
        </w:tabs>
        <w:spacing w:before="120"/>
        <w:ind w:left="709"/>
        <w:jc w:val="both"/>
      </w:pPr>
      <w:r w:rsidRPr="00133291">
        <w:t xml:space="preserve">(c) </w:t>
      </w:r>
      <w:proofErr w:type="spellStart"/>
      <w:r w:rsidR="002822B4" w:rsidRPr="002822B4">
        <w:rPr>
          <w:color w:val="FF0000"/>
        </w:rPr>
        <w:t>Türk</w:t>
      </w:r>
      <w:proofErr w:type="spellEnd"/>
      <w:r w:rsidR="002822B4" w:rsidRPr="002822B4">
        <w:rPr>
          <w:color w:val="FF0000"/>
        </w:rPr>
        <w:t xml:space="preserve"> </w:t>
      </w:r>
      <w:proofErr w:type="spellStart"/>
      <w:r w:rsidR="002822B4" w:rsidRPr="002822B4">
        <w:rPr>
          <w:color w:val="FF0000"/>
        </w:rPr>
        <w:t>Tarife</w:t>
      </w:r>
      <w:proofErr w:type="spellEnd"/>
      <w:r w:rsidR="002822B4" w:rsidRPr="002822B4">
        <w:rPr>
          <w:color w:val="FF0000"/>
        </w:rPr>
        <w:t xml:space="preserve"> </w:t>
      </w:r>
      <w:proofErr w:type="spellStart"/>
      <w:r w:rsidR="002822B4" w:rsidRPr="002822B4">
        <w:rPr>
          <w:color w:val="FF0000"/>
        </w:rPr>
        <w:t>Nomenklatür</w:t>
      </w:r>
      <w:proofErr w:type="spellEnd"/>
      <w:r w:rsidR="002822B4" w:rsidRPr="002822B4">
        <w:rPr>
          <w:color w:val="FF0000"/>
        </w:rPr>
        <w:t xml:space="preserve"> </w:t>
      </w:r>
      <w:proofErr w:type="spellStart"/>
      <w:r w:rsidR="002822B4" w:rsidRPr="002822B4">
        <w:rPr>
          <w:color w:val="FF0000"/>
        </w:rPr>
        <w:t>kodu</w:t>
      </w:r>
      <w:proofErr w:type="spellEnd"/>
    </w:p>
    <w:p w:rsidR="00361687" w:rsidRPr="00133291" w:rsidRDefault="00EF7315" w:rsidP="00361687">
      <w:pPr>
        <w:pStyle w:val="ListeParagraf"/>
        <w:numPr>
          <w:ilvl w:val="0"/>
          <w:numId w:val="9"/>
        </w:numPr>
        <w:tabs>
          <w:tab w:val="num" w:pos="720"/>
        </w:tabs>
        <w:spacing w:before="120"/>
        <w:jc w:val="both"/>
      </w:pPr>
      <w:proofErr w:type="spellStart"/>
      <w:r>
        <w:t>İhracat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bilgiler</w:t>
      </w:r>
      <w:proofErr w:type="spellEnd"/>
      <w:r w:rsidR="00361687" w:rsidRPr="00133291">
        <w:t>:</w:t>
      </w:r>
    </w:p>
    <w:p w:rsidR="00361687" w:rsidRPr="00133291" w:rsidRDefault="00361687" w:rsidP="00361687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(a) </w:t>
      </w:r>
      <w:proofErr w:type="spellStart"/>
      <w:r w:rsidR="00EF7315">
        <w:rPr>
          <w:color w:val="FF0000"/>
        </w:rPr>
        <w:t>İhracatı</w:t>
      </w:r>
      <w:proofErr w:type="spellEnd"/>
      <w:r w:rsidR="00EF7315">
        <w:rPr>
          <w:color w:val="FF0000"/>
        </w:rPr>
        <w:t xml:space="preserve"> </w:t>
      </w:r>
      <w:proofErr w:type="spellStart"/>
      <w:r w:rsidR="00EF7315">
        <w:rPr>
          <w:color w:val="FF0000"/>
        </w:rPr>
        <w:t>yapan</w:t>
      </w:r>
      <w:proofErr w:type="spellEnd"/>
      <w:r w:rsidR="00EF7315">
        <w:rPr>
          <w:color w:val="FF0000"/>
        </w:rPr>
        <w:t xml:space="preserve"> </w:t>
      </w:r>
      <w:proofErr w:type="spellStart"/>
      <w:r w:rsidR="00EF7315">
        <w:t>ülke</w:t>
      </w:r>
      <w:proofErr w:type="spellEnd"/>
      <w:r w:rsidRPr="00133291">
        <w:t>;</w:t>
      </w:r>
    </w:p>
    <w:p w:rsidR="00361687" w:rsidRPr="00133291" w:rsidRDefault="00361687" w:rsidP="00361687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(b) </w:t>
      </w:r>
      <w:proofErr w:type="spellStart"/>
      <w:r w:rsidR="00EF7315">
        <w:rPr>
          <w:color w:val="FF0000"/>
        </w:rPr>
        <w:t>İthalatı</w:t>
      </w:r>
      <w:proofErr w:type="spellEnd"/>
      <w:r w:rsidR="00EF7315">
        <w:rPr>
          <w:color w:val="FF0000"/>
        </w:rPr>
        <w:t xml:space="preserve"> </w:t>
      </w:r>
      <w:proofErr w:type="spellStart"/>
      <w:r w:rsidR="00EF7315">
        <w:rPr>
          <w:color w:val="FF0000"/>
        </w:rPr>
        <w:t>yapan</w:t>
      </w:r>
      <w:proofErr w:type="spellEnd"/>
      <w:r w:rsidR="00EF7315">
        <w:rPr>
          <w:color w:val="FF0000"/>
        </w:rPr>
        <w:t xml:space="preserve"> </w:t>
      </w:r>
      <w:proofErr w:type="spellStart"/>
      <w:r w:rsidR="00EF7315">
        <w:t>ülke</w:t>
      </w:r>
      <w:proofErr w:type="spellEnd"/>
      <w:r w:rsidR="004F7AD2" w:rsidRPr="00133291">
        <w:t>;</w:t>
      </w:r>
    </w:p>
    <w:p w:rsidR="00591EAE" w:rsidRPr="00133291" w:rsidRDefault="00361687" w:rsidP="00591EAE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(c) </w:t>
      </w:r>
      <w:r w:rsidR="00EF7315">
        <w:t xml:space="preserve">Bu </w:t>
      </w:r>
      <w:proofErr w:type="spellStart"/>
      <w:r w:rsidR="00EF7315">
        <w:t>yılı</w:t>
      </w:r>
      <w:r w:rsidR="00391D68">
        <w:t>n</w:t>
      </w:r>
      <w:proofErr w:type="spellEnd"/>
      <w:r w:rsidR="00391D68">
        <w:t xml:space="preserve"> ilk </w:t>
      </w:r>
      <w:proofErr w:type="spellStart"/>
      <w:r w:rsidR="00391D68">
        <w:t>ihracatının</w:t>
      </w:r>
      <w:proofErr w:type="spellEnd"/>
      <w:r w:rsidR="00391D68">
        <w:t xml:space="preserve"> </w:t>
      </w:r>
      <w:proofErr w:type="spellStart"/>
      <w:r w:rsidR="00391D68">
        <w:t>beklen</w:t>
      </w:r>
      <w:r w:rsidR="00EF7315">
        <w:t>e</w:t>
      </w:r>
      <w:r w:rsidR="00391D68">
        <w:t>n</w:t>
      </w:r>
      <w:proofErr w:type="spellEnd"/>
      <w:r w:rsidR="00EF7315">
        <w:t xml:space="preserve"> </w:t>
      </w:r>
      <w:proofErr w:type="spellStart"/>
      <w:r w:rsidR="00EF7315">
        <w:t>tarihi</w:t>
      </w:r>
      <w:proofErr w:type="spellEnd"/>
      <w:r w:rsidRPr="00133291">
        <w:t>;</w:t>
      </w:r>
    </w:p>
    <w:p w:rsidR="00591EAE" w:rsidRPr="00133291" w:rsidRDefault="00591EAE" w:rsidP="00591EAE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(d) </w:t>
      </w:r>
      <w:proofErr w:type="spellStart"/>
      <w:r w:rsidR="00EF7315">
        <w:t>İlgili</w:t>
      </w:r>
      <w:proofErr w:type="spellEnd"/>
      <w:r w:rsidR="00EF7315">
        <w:t xml:space="preserve"> </w:t>
      </w:r>
      <w:proofErr w:type="spellStart"/>
      <w:r w:rsidR="00EF7315">
        <w:t>ülkeye</w:t>
      </w:r>
      <w:proofErr w:type="spellEnd"/>
      <w:r w:rsidR="00EF7315">
        <w:t xml:space="preserve"> </w:t>
      </w:r>
      <w:proofErr w:type="spellStart"/>
      <w:r w:rsidR="00EF7315">
        <w:t>bu</w:t>
      </w:r>
      <w:proofErr w:type="spellEnd"/>
      <w:r w:rsidR="00EF7315">
        <w:t xml:space="preserve"> </w:t>
      </w:r>
      <w:proofErr w:type="spellStart"/>
      <w:r w:rsidR="00EF7315">
        <w:t>yıl</w:t>
      </w:r>
      <w:proofErr w:type="spellEnd"/>
      <w:r w:rsidR="00EF7315">
        <w:t xml:space="preserve"> </w:t>
      </w:r>
      <w:proofErr w:type="spellStart"/>
      <w:r w:rsidR="00EF7315">
        <w:t>yapılacak</w:t>
      </w:r>
      <w:proofErr w:type="spellEnd"/>
      <w:r w:rsidR="00EF7315">
        <w:t xml:space="preserve"> </w:t>
      </w:r>
      <w:proofErr w:type="spellStart"/>
      <w:r w:rsidR="00EF7315">
        <w:t>ihracatın</w:t>
      </w:r>
      <w:proofErr w:type="spellEnd"/>
      <w:r w:rsidR="00EF7315">
        <w:t xml:space="preserve"> </w:t>
      </w:r>
      <w:proofErr w:type="spellStart"/>
      <w:r w:rsidR="00EF7315">
        <w:t>yaklaşık</w:t>
      </w:r>
      <w:proofErr w:type="spellEnd"/>
      <w:r w:rsidR="00EF7315">
        <w:t xml:space="preserve"> </w:t>
      </w:r>
      <w:proofErr w:type="spellStart"/>
      <w:r w:rsidR="00EF7315">
        <w:t>miktarı</w:t>
      </w:r>
      <w:proofErr w:type="spellEnd"/>
      <w:r w:rsidRPr="00133291">
        <w:t>;</w:t>
      </w:r>
    </w:p>
    <w:p w:rsidR="00591EAE" w:rsidRPr="00133291" w:rsidRDefault="00591EAE" w:rsidP="00591EAE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(e) </w:t>
      </w:r>
      <w:proofErr w:type="spellStart"/>
      <w:r w:rsidR="00EF7315">
        <w:t>Ögörülen</w:t>
      </w:r>
      <w:proofErr w:type="spellEnd"/>
      <w:r w:rsidR="00EF7315">
        <w:t xml:space="preserve"> </w:t>
      </w:r>
      <w:proofErr w:type="spellStart"/>
      <w:r w:rsidR="00EF7315">
        <w:t>kat</w:t>
      </w:r>
      <w:r w:rsidR="000D27AF">
        <w:t>egori</w:t>
      </w:r>
      <w:proofErr w:type="spellEnd"/>
      <w:r w:rsidR="000D27AF">
        <w:t xml:space="preserve"> </w:t>
      </w:r>
      <w:r w:rsidR="006E64BA" w:rsidRPr="00133291">
        <w:rPr>
          <w:color w:val="FF0000"/>
        </w:rPr>
        <w:t>(</w:t>
      </w:r>
      <w:proofErr w:type="spellStart"/>
      <w:r w:rsidR="000D27AF">
        <w:rPr>
          <w:color w:val="FF0000"/>
        </w:rPr>
        <w:t>sanayi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kimyasalı</w:t>
      </w:r>
      <w:proofErr w:type="spellEnd"/>
      <w:r w:rsidR="006E64BA" w:rsidRPr="00133291">
        <w:rPr>
          <w:color w:val="FF0000"/>
        </w:rPr>
        <w:t xml:space="preserve">, </w:t>
      </w:r>
      <w:proofErr w:type="spellStart"/>
      <w:r w:rsidR="000D27AF">
        <w:rPr>
          <w:color w:val="FF0000"/>
        </w:rPr>
        <w:t>bitki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koruma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ürünü</w:t>
      </w:r>
      <w:proofErr w:type="spellEnd"/>
      <w:r w:rsidR="006E64BA" w:rsidRPr="00133291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veya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biyosidal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ürün</w:t>
      </w:r>
      <w:proofErr w:type="spellEnd"/>
      <w:r w:rsidR="006E64BA" w:rsidRPr="00133291">
        <w:rPr>
          <w:color w:val="FF0000"/>
        </w:rPr>
        <w:t xml:space="preserve">) </w:t>
      </w:r>
      <w:proofErr w:type="spellStart"/>
      <w:r w:rsidR="000D27AF">
        <w:rPr>
          <w:color w:val="FF0000"/>
        </w:rPr>
        <w:t>ithalat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yapılan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ülkede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öngörülen</w:t>
      </w:r>
      <w:proofErr w:type="spellEnd"/>
      <w:r w:rsidR="000D27AF">
        <w:rPr>
          <w:color w:val="FF0000"/>
        </w:rPr>
        <w:t xml:space="preserve"> </w:t>
      </w:r>
      <w:proofErr w:type="spellStart"/>
      <w:r w:rsidR="000D27AF">
        <w:rPr>
          <w:color w:val="FF0000"/>
        </w:rPr>
        <w:t>kullanım</w:t>
      </w:r>
      <w:proofErr w:type="spellEnd"/>
      <w:r w:rsidRPr="00133291">
        <w:t>;</w:t>
      </w:r>
    </w:p>
    <w:p w:rsidR="00591EAE" w:rsidRPr="00133291" w:rsidRDefault="00591EAE" w:rsidP="00591EAE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(f) </w:t>
      </w:r>
      <w:proofErr w:type="spellStart"/>
      <w:r w:rsidR="000D27AF" w:rsidRPr="000D27AF">
        <w:rPr>
          <w:color w:val="FF0000"/>
        </w:rPr>
        <w:t>İthalatçının</w:t>
      </w:r>
      <w:proofErr w:type="spellEnd"/>
      <w:r w:rsidR="000D27AF">
        <w:t xml:space="preserve"> </w:t>
      </w:r>
      <w:proofErr w:type="spellStart"/>
      <w:r w:rsidR="000D27AF">
        <w:t>adı</w:t>
      </w:r>
      <w:proofErr w:type="spellEnd"/>
      <w:r w:rsidR="000D27AF">
        <w:t xml:space="preserve">, </w:t>
      </w:r>
      <w:proofErr w:type="spellStart"/>
      <w:r w:rsidR="000D27AF">
        <w:t>adresi</w:t>
      </w:r>
      <w:proofErr w:type="spellEnd"/>
      <w:r w:rsidR="000D27AF">
        <w:t xml:space="preserve"> </w:t>
      </w:r>
      <w:proofErr w:type="spellStart"/>
      <w:r w:rsidR="000D27AF">
        <w:t>ve</w:t>
      </w:r>
      <w:proofErr w:type="spellEnd"/>
      <w:r w:rsidR="000D27AF">
        <w:t xml:space="preserve"> </w:t>
      </w:r>
      <w:proofErr w:type="spellStart"/>
      <w:r w:rsidR="000D27AF">
        <w:t>diğer</w:t>
      </w:r>
      <w:proofErr w:type="spellEnd"/>
      <w:r w:rsidR="000D27AF">
        <w:t xml:space="preserve"> </w:t>
      </w:r>
      <w:proofErr w:type="spellStart"/>
      <w:r w:rsidR="000D27AF">
        <w:t>ilgili</w:t>
      </w:r>
      <w:proofErr w:type="spellEnd"/>
      <w:r w:rsidR="000D27AF">
        <w:t xml:space="preserve"> </w:t>
      </w:r>
      <w:proofErr w:type="spellStart"/>
      <w:r w:rsidR="000D27AF">
        <w:t>ayrıntılar</w:t>
      </w:r>
      <w:proofErr w:type="spellEnd"/>
      <w:r w:rsidRPr="00133291">
        <w:t>;</w:t>
      </w:r>
    </w:p>
    <w:p w:rsidR="00591EAE" w:rsidRPr="00133291" w:rsidRDefault="00591EAE" w:rsidP="00591EAE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(g) </w:t>
      </w:r>
      <w:proofErr w:type="spellStart"/>
      <w:r w:rsidR="00D359DD" w:rsidRPr="00D359DD">
        <w:t>İhracatçının</w:t>
      </w:r>
      <w:proofErr w:type="spellEnd"/>
      <w:r w:rsidR="00D359DD">
        <w:t xml:space="preserve"> </w:t>
      </w:r>
      <w:proofErr w:type="spellStart"/>
      <w:r w:rsidR="00D359DD">
        <w:t>adı</w:t>
      </w:r>
      <w:proofErr w:type="spellEnd"/>
      <w:r w:rsidR="00D359DD">
        <w:t xml:space="preserve">, </w:t>
      </w:r>
      <w:proofErr w:type="spellStart"/>
      <w:r w:rsidR="00D359DD">
        <w:t>adresi</w:t>
      </w:r>
      <w:proofErr w:type="spellEnd"/>
      <w:r w:rsidR="00D359DD">
        <w:t xml:space="preserve"> </w:t>
      </w:r>
      <w:proofErr w:type="spellStart"/>
      <w:r w:rsidR="00D359DD">
        <w:t>ve</w:t>
      </w:r>
      <w:proofErr w:type="spellEnd"/>
      <w:r w:rsidR="00D359DD">
        <w:t xml:space="preserve"> </w:t>
      </w:r>
      <w:proofErr w:type="spellStart"/>
      <w:r w:rsidR="00D359DD">
        <w:t>diğer</w:t>
      </w:r>
      <w:proofErr w:type="spellEnd"/>
      <w:r w:rsidR="00D359DD">
        <w:t xml:space="preserve"> </w:t>
      </w:r>
      <w:proofErr w:type="spellStart"/>
      <w:r w:rsidR="00D359DD">
        <w:t>ilgili</w:t>
      </w:r>
      <w:proofErr w:type="spellEnd"/>
      <w:r w:rsidR="00D359DD">
        <w:t xml:space="preserve"> </w:t>
      </w:r>
      <w:proofErr w:type="spellStart"/>
      <w:r w:rsidR="00D359DD">
        <w:t>ayrıntılar</w:t>
      </w:r>
      <w:proofErr w:type="spellEnd"/>
      <w:r w:rsidRPr="00133291">
        <w:t>.</w:t>
      </w:r>
    </w:p>
    <w:p w:rsidR="00591EAE" w:rsidRPr="00133291" w:rsidRDefault="00591EAE" w:rsidP="00591EAE">
      <w:pPr>
        <w:tabs>
          <w:tab w:val="num" w:pos="720"/>
          <w:tab w:val="num" w:pos="1440"/>
        </w:tabs>
        <w:spacing w:before="120"/>
        <w:ind w:left="709"/>
        <w:jc w:val="both"/>
      </w:pPr>
    </w:p>
    <w:p w:rsidR="00591EAE" w:rsidRPr="00133291" w:rsidRDefault="00D359DD" w:rsidP="00591EAE">
      <w:pPr>
        <w:pStyle w:val="ListeParagraf"/>
        <w:numPr>
          <w:ilvl w:val="0"/>
          <w:numId w:val="9"/>
        </w:numPr>
        <w:tabs>
          <w:tab w:val="num" w:pos="720"/>
          <w:tab w:val="num" w:pos="1440"/>
        </w:tabs>
        <w:spacing w:before="120"/>
        <w:jc w:val="both"/>
      </w:pPr>
      <w:proofErr w:type="spellStart"/>
      <w:r>
        <w:lastRenderedPageBreak/>
        <w:t>Yetkili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merciiler</w:t>
      </w:r>
      <w:proofErr w:type="spellEnd"/>
      <w:r w:rsidR="00591EAE" w:rsidRPr="00133291">
        <w:t>:</w:t>
      </w:r>
    </w:p>
    <w:p w:rsidR="00591EAE" w:rsidRPr="00133291" w:rsidRDefault="00591EAE" w:rsidP="00591EAE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(a) </w:t>
      </w:r>
      <w:r w:rsidR="00D359DD" w:rsidRPr="00D359DD">
        <w:rPr>
          <w:color w:val="FF0000"/>
        </w:rPr>
        <w:t xml:space="preserve">Çevre </w:t>
      </w:r>
      <w:proofErr w:type="spellStart"/>
      <w:r w:rsidR="00D359DD" w:rsidRPr="00D359DD">
        <w:rPr>
          <w:color w:val="FF0000"/>
        </w:rPr>
        <w:t>ve</w:t>
      </w:r>
      <w:proofErr w:type="spellEnd"/>
      <w:r w:rsidR="00D359DD" w:rsidRPr="00D359DD">
        <w:rPr>
          <w:color w:val="FF0000"/>
        </w:rPr>
        <w:t xml:space="preserve"> </w:t>
      </w:r>
      <w:proofErr w:type="spellStart"/>
      <w:r w:rsidR="00D359DD" w:rsidRPr="00D359DD">
        <w:rPr>
          <w:color w:val="FF0000"/>
        </w:rPr>
        <w:t>Şehircilik</w:t>
      </w:r>
      <w:proofErr w:type="spellEnd"/>
      <w:r w:rsidR="00D359DD" w:rsidRPr="00D359DD">
        <w:rPr>
          <w:color w:val="FF0000"/>
        </w:rPr>
        <w:t xml:space="preserve"> </w:t>
      </w:r>
      <w:proofErr w:type="spellStart"/>
      <w:r w:rsidR="00D359DD" w:rsidRPr="00D359DD">
        <w:rPr>
          <w:color w:val="FF0000"/>
        </w:rPr>
        <w:t>Bakanlığı</w:t>
      </w:r>
      <w:r w:rsidR="00D359DD">
        <w:t>’nın</w:t>
      </w:r>
      <w:proofErr w:type="spellEnd"/>
      <w:r w:rsidR="00D359DD">
        <w:t xml:space="preserve"> </w:t>
      </w:r>
      <w:proofErr w:type="spellStart"/>
      <w:r w:rsidR="00D359DD">
        <w:t>adı</w:t>
      </w:r>
      <w:proofErr w:type="spellEnd"/>
      <w:r w:rsidR="00D359DD">
        <w:t xml:space="preserve">, </w:t>
      </w:r>
      <w:proofErr w:type="spellStart"/>
      <w:r w:rsidR="00D359DD">
        <w:t>adrsi</w:t>
      </w:r>
      <w:proofErr w:type="spellEnd"/>
      <w:r w:rsidR="00D359DD">
        <w:t xml:space="preserve">, </w:t>
      </w:r>
      <w:proofErr w:type="spellStart"/>
      <w:r w:rsidR="00D359DD">
        <w:t>telefonu</w:t>
      </w:r>
      <w:proofErr w:type="spellEnd"/>
      <w:r w:rsidR="00D359DD">
        <w:t xml:space="preserve"> </w:t>
      </w:r>
      <w:proofErr w:type="spellStart"/>
      <w:r w:rsidR="00D359DD">
        <w:t>ve</w:t>
      </w:r>
      <w:proofErr w:type="spellEnd"/>
      <w:r w:rsidR="00D359DD">
        <w:t xml:space="preserve"> </w:t>
      </w:r>
      <w:proofErr w:type="spellStart"/>
      <w:r w:rsidR="00D359DD">
        <w:t>teleksi</w:t>
      </w:r>
      <w:proofErr w:type="spellEnd"/>
      <w:r w:rsidR="00D359DD">
        <w:t xml:space="preserve">, </w:t>
      </w:r>
      <w:proofErr w:type="spellStart"/>
      <w:r w:rsidR="00D359DD">
        <w:t>faks</w:t>
      </w:r>
      <w:proofErr w:type="spellEnd"/>
      <w:r w:rsidR="00D359DD">
        <w:t xml:space="preserve"> </w:t>
      </w:r>
      <w:proofErr w:type="spellStart"/>
      <w:r w:rsidR="00D359DD">
        <w:t>numarası</w:t>
      </w:r>
      <w:proofErr w:type="spellEnd"/>
      <w:r w:rsidR="00D359DD">
        <w:t xml:space="preserve"> </w:t>
      </w:r>
      <w:proofErr w:type="spellStart"/>
      <w:r w:rsidR="00D359DD">
        <w:t>ve</w:t>
      </w:r>
      <w:proofErr w:type="spellEnd"/>
      <w:r w:rsidR="00D359DD">
        <w:t xml:space="preserve"> e-</w:t>
      </w:r>
      <w:proofErr w:type="spellStart"/>
      <w:r w:rsidR="00D359DD">
        <w:t>posta</w:t>
      </w:r>
      <w:proofErr w:type="spellEnd"/>
      <w:r w:rsidR="00D359DD">
        <w:t xml:space="preserve"> </w:t>
      </w:r>
      <w:proofErr w:type="spellStart"/>
      <w:r w:rsidR="00D359DD">
        <w:t>adresi</w:t>
      </w:r>
      <w:proofErr w:type="spellEnd"/>
      <w:r w:rsidR="004F7AD2" w:rsidRPr="00133291">
        <w:t xml:space="preserve">; </w:t>
      </w:r>
    </w:p>
    <w:p w:rsidR="00591EAE" w:rsidRPr="00133291" w:rsidRDefault="00591EAE" w:rsidP="00591EAE">
      <w:pPr>
        <w:tabs>
          <w:tab w:val="num" w:pos="720"/>
          <w:tab w:val="num" w:pos="1440"/>
        </w:tabs>
        <w:spacing w:before="120"/>
        <w:ind w:left="709"/>
        <w:jc w:val="both"/>
      </w:pPr>
      <w:r w:rsidRPr="00133291">
        <w:t xml:space="preserve">(b) </w:t>
      </w:r>
      <w:proofErr w:type="spellStart"/>
      <w:r w:rsidR="00D359DD">
        <w:t>İthalatçı</w:t>
      </w:r>
      <w:proofErr w:type="spellEnd"/>
      <w:r w:rsidR="00D359DD">
        <w:t xml:space="preserve"> </w:t>
      </w:r>
      <w:proofErr w:type="spellStart"/>
      <w:r w:rsidR="00D359DD">
        <w:t>ülkenin</w:t>
      </w:r>
      <w:proofErr w:type="spellEnd"/>
      <w:r w:rsidR="00D359DD">
        <w:t xml:space="preserve"> </w:t>
      </w:r>
      <w:proofErr w:type="spellStart"/>
      <w:r w:rsidR="00D359DD">
        <w:t>yetkili</w:t>
      </w:r>
      <w:proofErr w:type="spellEnd"/>
      <w:r w:rsidR="00D359DD">
        <w:t xml:space="preserve"> </w:t>
      </w:r>
      <w:proofErr w:type="spellStart"/>
      <w:r w:rsidR="00D359DD" w:rsidRPr="00D359DD">
        <w:rPr>
          <w:color w:val="FF0000"/>
        </w:rPr>
        <w:t>ulusal</w:t>
      </w:r>
      <w:proofErr w:type="spellEnd"/>
      <w:r w:rsidR="00D359DD">
        <w:t xml:space="preserve"> </w:t>
      </w:r>
      <w:proofErr w:type="spellStart"/>
      <w:r w:rsidR="00D359DD">
        <w:t>merciinin</w:t>
      </w:r>
      <w:proofErr w:type="spellEnd"/>
      <w:r w:rsidR="00D359DD">
        <w:t xml:space="preserve"> </w:t>
      </w:r>
      <w:proofErr w:type="spellStart"/>
      <w:r w:rsidR="00D359DD">
        <w:t>adı</w:t>
      </w:r>
      <w:proofErr w:type="spellEnd"/>
      <w:r w:rsidR="00D359DD">
        <w:t xml:space="preserve">, </w:t>
      </w:r>
      <w:proofErr w:type="spellStart"/>
      <w:r w:rsidR="00D359DD">
        <w:t>adrsi</w:t>
      </w:r>
      <w:proofErr w:type="spellEnd"/>
      <w:r w:rsidR="00D359DD">
        <w:t xml:space="preserve">, </w:t>
      </w:r>
      <w:proofErr w:type="spellStart"/>
      <w:r w:rsidR="00D359DD">
        <w:t>telefonu</w:t>
      </w:r>
      <w:proofErr w:type="spellEnd"/>
      <w:r w:rsidR="00D359DD">
        <w:t xml:space="preserve"> </w:t>
      </w:r>
      <w:proofErr w:type="spellStart"/>
      <w:r w:rsidR="00D359DD">
        <w:t>ve</w:t>
      </w:r>
      <w:proofErr w:type="spellEnd"/>
      <w:r w:rsidR="00D359DD">
        <w:t xml:space="preserve"> </w:t>
      </w:r>
      <w:proofErr w:type="spellStart"/>
      <w:r w:rsidR="00D359DD">
        <w:t>teleksi</w:t>
      </w:r>
      <w:proofErr w:type="spellEnd"/>
      <w:r w:rsidR="00D359DD">
        <w:t xml:space="preserve">, </w:t>
      </w:r>
      <w:proofErr w:type="spellStart"/>
      <w:r w:rsidR="00D359DD">
        <w:t>faks</w:t>
      </w:r>
      <w:proofErr w:type="spellEnd"/>
      <w:r w:rsidR="00D359DD">
        <w:t xml:space="preserve"> </w:t>
      </w:r>
      <w:proofErr w:type="spellStart"/>
      <w:r w:rsidR="00D359DD">
        <w:t>numarası</w:t>
      </w:r>
      <w:proofErr w:type="spellEnd"/>
      <w:r w:rsidR="00D359DD">
        <w:t xml:space="preserve"> </w:t>
      </w:r>
      <w:proofErr w:type="spellStart"/>
      <w:r w:rsidR="00D359DD">
        <w:t>ve</w:t>
      </w:r>
      <w:proofErr w:type="spellEnd"/>
      <w:r w:rsidR="00D359DD">
        <w:t xml:space="preserve"> e-</w:t>
      </w:r>
      <w:proofErr w:type="spellStart"/>
      <w:r w:rsidR="00D359DD">
        <w:t>posta</w:t>
      </w:r>
      <w:proofErr w:type="spellEnd"/>
      <w:r w:rsidR="00D359DD">
        <w:t xml:space="preserve"> </w:t>
      </w:r>
      <w:proofErr w:type="spellStart"/>
      <w:r w:rsidR="00D359DD">
        <w:t>adresi</w:t>
      </w:r>
      <w:proofErr w:type="spellEnd"/>
      <w:r w:rsidRPr="00133291">
        <w:t>.</w:t>
      </w:r>
    </w:p>
    <w:p w:rsidR="00591EAE" w:rsidRPr="00133291" w:rsidRDefault="00591EAE" w:rsidP="00591EAE">
      <w:pPr>
        <w:tabs>
          <w:tab w:val="num" w:pos="720"/>
          <w:tab w:val="num" w:pos="1440"/>
        </w:tabs>
        <w:ind w:left="709"/>
        <w:jc w:val="both"/>
      </w:pPr>
    </w:p>
    <w:p w:rsidR="00591EAE" w:rsidRPr="006132BA" w:rsidRDefault="00207839" w:rsidP="00765BE4">
      <w:pPr>
        <w:pStyle w:val="ListeParagraf"/>
        <w:numPr>
          <w:ilvl w:val="0"/>
          <w:numId w:val="9"/>
        </w:numPr>
        <w:tabs>
          <w:tab w:val="num" w:pos="720"/>
          <w:tab w:val="num" w:pos="1440"/>
        </w:tabs>
        <w:spacing w:before="120"/>
        <w:jc w:val="both"/>
      </w:pPr>
      <w:proofErr w:type="spellStart"/>
      <w:r>
        <w:rPr>
          <w:color w:val="FF0000"/>
        </w:rPr>
        <w:t>Kimyasalı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zararları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ihtiyati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önlemlere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ilişkin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bilgiler</w:t>
      </w:r>
      <w:proofErr w:type="spellEnd"/>
      <w:r w:rsidR="006132BA">
        <w:rPr>
          <w:color w:val="FF0000"/>
        </w:rPr>
        <w:t>:</w:t>
      </w:r>
    </w:p>
    <w:p w:rsidR="006132BA" w:rsidRDefault="006132BA" w:rsidP="00765BE4">
      <w:pPr>
        <w:tabs>
          <w:tab w:val="num" w:pos="720"/>
          <w:tab w:val="num" w:pos="1440"/>
        </w:tabs>
        <w:spacing w:before="120"/>
        <w:jc w:val="both"/>
        <w:rPr>
          <w:color w:val="FF0000"/>
        </w:rPr>
      </w:pPr>
      <w:r>
        <w:tab/>
      </w:r>
      <w:r>
        <w:rPr>
          <w:color w:val="FF0000"/>
        </w:rPr>
        <w:t xml:space="preserve">(a) </w:t>
      </w:r>
      <w:proofErr w:type="spellStart"/>
      <w:r w:rsidR="00207839">
        <w:rPr>
          <w:color w:val="FF0000"/>
        </w:rPr>
        <w:t>Sınıflandırma</w:t>
      </w:r>
      <w:proofErr w:type="spellEnd"/>
      <w:r>
        <w:rPr>
          <w:color w:val="FF0000"/>
        </w:rPr>
        <w:t>;</w:t>
      </w:r>
    </w:p>
    <w:p w:rsidR="006132BA" w:rsidRDefault="006132BA" w:rsidP="00765BE4">
      <w:pPr>
        <w:tabs>
          <w:tab w:val="num" w:pos="720"/>
          <w:tab w:val="num" w:pos="1440"/>
        </w:tabs>
        <w:spacing w:before="120"/>
        <w:jc w:val="both"/>
        <w:rPr>
          <w:color w:val="FF0000"/>
        </w:rPr>
      </w:pPr>
      <w:r>
        <w:rPr>
          <w:color w:val="FF0000"/>
        </w:rPr>
        <w:tab/>
        <w:t xml:space="preserve">(b) </w:t>
      </w:r>
      <w:proofErr w:type="spellStart"/>
      <w:r w:rsidR="00207839">
        <w:rPr>
          <w:color w:val="FF0000"/>
        </w:rPr>
        <w:t>Zararlar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konusunda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bilgiler</w:t>
      </w:r>
      <w:proofErr w:type="spellEnd"/>
      <w:r w:rsidR="004765B0">
        <w:rPr>
          <w:color w:val="FF0000"/>
        </w:rPr>
        <w:t xml:space="preserve"> (</w:t>
      </w:r>
      <w:proofErr w:type="spellStart"/>
      <w:r w:rsidR="00207839">
        <w:rPr>
          <w:color w:val="FF0000"/>
        </w:rPr>
        <w:t>örn</w:t>
      </w:r>
      <w:proofErr w:type="spellEnd"/>
      <w:r w:rsidR="00207839">
        <w:rPr>
          <w:color w:val="FF0000"/>
        </w:rPr>
        <w:t xml:space="preserve">: </w:t>
      </w:r>
      <w:r w:rsidR="004765B0">
        <w:rPr>
          <w:color w:val="FF0000"/>
        </w:rPr>
        <w:t xml:space="preserve">. </w:t>
      </w:r>
      <w:proofErr w:type="spellStart"/>
      <w:r w:rsidR="00207839">
        <w:rPr>
          <w:color w:val="FF0000"/>
        </w:rPr>
        <w:t>zararlar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ile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ilgili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açıklamlar</w:t>
      </w:r>
      <w:proofErr w:type="spellEnd"/>
      <w:r w:rsidR="004765B0">
        <w:rPr>
          <w:color w:val="FF0000"/>
        </w:rPr>
        <w:t xml:space="preserve">, </w:t>
      </w:r>
      <w:proofErr w:type="spellStart"/>
      <w:r w:rsidR="00207839">
        <w:rPr>
          <w:color w:val="FF0000"/>
        </w:rPr>
        <w:t>zararlar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ile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ilgili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piktogramlar</w:t>
      </w:r>
      <w:proofErr w:type="spellEnd"/>
      <w:r w:rsidR="004765B0">
        <w:rPr>
          <w:color w:val="FF0000"/>
        </w:rPr>
        <w:t>);</w:t>
      </w:r>
    </w:p>
    <w:p w:rsidR="006132BA" w:rsidRDefault="006132BA" w:rsidP="00765BE4">
      <w:pPr>
        <w:tabs>
          <w:tab w:val="num" w:pos="720"/>
          <w:tab w:val="num" w:pos="1440"/>
        </w:tabs>
        <w:spacing w:before="120"/>
        <w:jc w:val="both"/>
        <w:rPr>
          <w:color w:val="FF0000"/>
        </w:rPr>
      </w:pPr>
      <w:r>
        <w:rPr>
          <w:color w:val="FF0000"/>
        </w:rPr>
        <w:tab/>
        <w:t xml:space="preserve">(c) </w:t>
      </w:r>
      <w:proofErr w:type="spellStart"/>
      <w:r w:rsidR="00207839">
        <w:rPr>
          <w:color w:val="FF0000"/>
        </w:rPr>
        <w:t>Kimyasala</w:t>
      </w:r>
      <w:proofErr w:type="spellEnd"/>
      <w:r w:rsidR="00207839">
        <w:rPr>
          <w:color w:val="FF0000"/>
        </w:rPr>
        <w:t xml:space="preserve"> </w:t>
      </w:r>
      <w:proofErr w:type="spellStart"/>
      <w:r w:rsidR="00207839">
        <w:rPr>
          <w:color w:val="FF0000"/>
        </w:rPr>
        <w:t>maruziyet</w:t>
      </w:r>
      <w:r w:rsidR="00E37AF7">
        <w:rPr>
          <w:color w:val="FF0000"/>
        </w:rPr>
        <w:t>n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ve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kimyasal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emisyonunun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azaltılması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için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ihtiyari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tedbirlere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ilişkin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bilgiler</w:t>
      </w:r>
      <w:proofErr w:type="spellEnd"/>
      <w:r w:rsidR="004765B0" w:rsidRPr="004765B0">
        <w:rPr>
          <w:color w:val="FF0000"/>
        </w:rPr>
        <w:t>;</w:t>
      </w:r>
    </w:p>
    <w:p w:rsidR="00AE7BF8" w:rsidRPr="006132BA" w:rsidRDefault="00AE7BF8" w:rsidP="00765BE4">
      <w:pPr>
        <w:tabs>
          <w:tab w:val="num" w:pos="720"/>
          <w:tab w:val="num" w:pos="1440"/>
        </w:tabs>
        <w:spacing w:before="120"/>
        <w:jc w:val="both"/>
        <w:rPr>
          <w:color w:val="FF0000"/>
        </w:rPr>
      </w:pPr>
      <w:r>
        <w:rPr>
          <w:color w:val="FF0000"/>
        </w:rPr>
        <w:tab/>
        <w:t xml:space="preserve">(d) </w:t>
      </w:r>
      <w:proofErr w:type="spellStart"/>
      <w:r w:rsidR="00E37AF7">
        <w:rPr>
          <w:color w:val="FF0000"/>
        </w:rPr>
        <w:t>İthalatçı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ülkeye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faydalı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olabilecek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veya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bu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ülke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tarafından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talep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edilen</w:t>
      </w:r>
      <w:proofErr w:type="spellEnd"/>
      <w:r w:rsidR="00E37AF7">
        <w:rPr>
          <w:color w:val="FF0000"/>
        </w:rPr>
        <w:t xml:space="preserve">, </w:t>
      </w:r>
      <w:proofErr w:type="spellStart"/>
      <w:r w:rsidR="00E37AF7">
        <w:rPr>
          <w:color w:val="FF0000"/>
        </w:rPr>
        <w:t>mevcutsa</w:t>
      </w:r>
      <w:proofErr w:type="spellEnd"/>
      <w:r w:rsidR="00E37AF7">
        <w:rPr>
          <w:color w:val="FF0000"/>
        </w:rPr>
        <w:t xml:space="preserve">, </w:t>
      </w:r>
      <w:proofErr w:type="spellStart"/>
      <w:r w:rsidR="00E37AF7">
        <w:rPr>
          <w:color w:val="FF0000"/>
        </w:rPr>
        <w:t>başka</w:t>
      </w:r>
      <w:proofErr w:type="spellEnd"/>
      <w:r w:rsidR="00E37AF7">
        <w:rPr>
          <w:color w:val="FF0000"/>
        </w:rPr>
        <w:t xml:space="preserve"> </w:t>
      </w:r>
      <w:proofErr w:type="spellStart"/>
      <w:r w:rsidR="00E37AF7">
        <w:rPr>
          <w:color w:val="FF0000"/>
        </w:rPr>
        <w:t>bilgiler</w:t>
      </w:r>
      <w:proofErr w:type="spellEnd"/>
      <w:r>
        <w:rPr>
          <w:color w:val="FF0000"/>
        </w:rPr>
        <w:t>.</w:t>
      </w:r>
    </w:p>
    <w:p w:rsidR="00591EAE" w:rsidRPr="00133291" w:rsidRDefault="00591EAE" w:rsidP="00591EAE">
      <w:pPr>
        <w:tabs>
          <w:tab w:val="num" w:pos="720"/>
          <w:tab w:val="num" w:pos="1440"/>
        </w:tabs>
        <w:jc w:val="both"/>
      </w:pPr>
    </w:p>
    <w:p w:rsidR="004F7AD2" w:rsidRPr="00A42A70" w:rsidRDefault="0020055A" w:rsidP="00A42A70">
      <w:pPr>
        <w:pStyle w:val="ListeParagraf"/>
        <w:numPr>
          <w:ilvl w:val="0"/>
          <w:numId w:val="9"/>
        </w:numPr>
        <w:tabs>
          <w:tab w:val="num" w:pos="720"/>
          <w:tab w:val="num" w:pos="1440"/>
        </w:tabs>
        <w:jc w:val="both"/>
      </w:pPr>
      <w:proofErr w:type="spellStart"/>
      <w:r>
        <w:rPr>
          <w:color w:val="FF0000"/>
        </w:rPr>
        <w:t>Kimyasalın</w:t>
      </w:r>
      <w:proofErr w:type="spellEnd"/>
      <w:r>
        <w:rPr>
          <w:color w:val="FF0000"/>
        </w:rPr>
        <w:t xml:space="preserve"> </w:t>
      </w:r>
      <w:proofErr w:type="spellStart"/>
      <w:r>
        <w:t>fizyokimyasal</w:t>
      </w:r>
      <w:proofErr w:type="spellEnd"/>
      <w:r>
        <w:t xml:space="preserve">, </w:t>
      </w:r>
      <w:proofErr w:type="spellStart"/>
      <w:r>
        <w:t>toksikolojik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ekotoksikolojik</w:t>
      </w:r>
      <w:proofErr w:type="spellEnd"/>
      <w:r>
        <w:t xml:space="preserve"> </w:t>
      </w:r>
      <w:proofErr w:type="spellStart"/>
      <w:r>
        <w:t>özelliklerine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özet</w:t>
      </w:r>
      <w:proofErr w:type="spellEnd"/>
      <w:r>
        <w:t>.</w:t>
      </w:r>
    </w:p>
    <w:p w:rsidR="00591EAE" w:rsidRPr="00133291" w:rsidRDefault="00591EAE" w:rsidP="004F7AD2">
      <w:pPr>
        <w:jc w:val="both"/>
      </w:pPr>
    </w:p>
    <w:p w:rsidR="00591EAE" w:rsidRPr="00541835" w:rsidRDefault="0020055A" w:rsidP="00765BE4">
      <w:pPr>
        <w:pStyle w:val="ListeParagraf"/>
        <w:numPr>
          <w:ilvl w:val="0"/>
          <w:numId w:val="9"/>
        </w:numPr>
        <w:spacing w:before="120"/>
        <w:jc w:val="both"/>
        <w:rPr>
          <w:strike/>
        </w:rPr>
      </w:pPr>
      <w:proofErr w:type="spellStart"/>
      <w:r>
        <w:rPr>
          <w:color w:val="FF0000"/>
        </w:rPr>
        <w:t>İhracatı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yapan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ülke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tarafından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yapılan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nihai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düzenleyici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eyleme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ilişkin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özet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bilgiler</w:t>
      </w:r>
      <w:proofErr w:type="spellEnd"/>
    </w:p>
    <w:p w:rsidR="00541835" w:rsidRPr="00F95054" w:rsidRDefault="00541835" w:rsidP="00765BE4">
      <w:pPr>
        <w:spacing w:before="120"/>
        <w:ind w:left="360"/>
        <w:jc w:val="both"/>
        <w:rPr>
          <w:bCs/>
          <w:color w:val="FF0000"/>
        </w:rPr>
      </w:pPr>
      <w:r>
        <w:tab/>
      </w:r>
      <w:r>
        <w:rPr>
          <w:color w:val="FF0000"/>
        </w:rPr>
        <w:t xml:space="preserve">(a) </w:t>
      </w:r>
      <w:proofErr w:type="spellStart"/>
      <w:r w:rsidR="00F95054">
        <w:rPr>
          <w:bCs/>
          <w:color w:val="FF0000"/>
        </w:rPr>
        <w:t>Nihai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düzenleyici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eylemin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özeti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ve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yürürlüğe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girme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verileri</w:t>
      </w:r>
      <w:proofErr w:type="spellEnd"/>
      <w:r w:rsidR="00F95054">
        <w:rPr>
          <w:bCs/>
          <w:color w:val="FF0000"/>
        </w:rPr>
        <w:t>;</w:t>
      </w:r>
    </w:p>
    <w:p w:rsidR="00541835" w:rsidRPr="00541835" w:rsidRDefault="00541835" w:rsidP="00765BE4">
      <w:pPr>
        <w:spacing w:before="120"/>
        <w:ind w:left="360"/>
        <w:jc w:val="both"/>
        <w:rPr>
          <w:bCs/>
          <w:color w:val="FF0000"/>
        </w:rPr>
      </w:pPr>
      <w:r>
        <w:rPr>
          <w:bCs/>
          <w:color w:val="FF0000"/>
        </w:rPr>
        <w:tab/>
        <w:t xml:space="preserve">(b) </w:t>
      </w:r>
      <w:proofErr w:type="spellStart"/>
      <w:r w:rsidR="00F95054">
        <w:rPr>
          <w:bCs/>
          <w:color w:val="FF0000"/>
        </w:rPr>
        <w:t>Lütfen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şunları</w:t>
      </w:r>
      <w:proofErr w:type="spellEnd"/>
      <w:r w:rsidR="00F95054">
        <w:rPr>
          <w:bCs/>
          <w:color w:val="FF0000"/>
        </w:rPr>
        <w:t xml:space="preserve"> </w:t>
      </w:r>
      <w:proofErr w:type="spellStart"/>
      <w:r w:rsidR="00F95054">
        <w:rPr>
          <w:bCs/>
          <w:color w:val="FF0000"/>
        </w:rPr>
        <w:t>belirtiniz</w:t>
      </w:r>
      <w:proofErr w:type="spellEnd"/>
      <w:r w:rsidRPr="00541835">
        <w:rPr>
          <w:bCs/>
          <w:color w:val="FF0000"/>
        </w:rPr>
        <w:t xml:space="preserve">: </w:t>
      </w:r>
    </w:p>
    <w:p w:rsidR="00541835" w:rsidRDefault="00541835" w:rsidP="00765BE4">
      <w:pPr>
        <w:spacing w:before="120"/>
        <w:ind w:left="993"/>
        <w:jc w:val="both"/>
        <w:rPr>
          <w:bCs/>
          <w:color w:val="FF0000"/>
          <w:lang w:val="it-IT"/>
        </w:rPr>
      </w:pPr>
      <w:r w:rsidRPr="00541835">
        <w:rPr>
          <w:bCs/>
          <w:color w:val="FF0000"/>
          <w:lang w:val="it-IT"/>
        </w:rPr>
        <w:t xml:space="preserve">- </w:t>
      </w:r>
      <w:r w:rsidR="00F95054">
        <w:rPr>
          <w:bCs/>
          <w:color w:val="FF0000"/>
          <w:lang w:val="it-IT"/>
        </w:rPr>
        <w:t>kullanm ve kullanımları yasaklanmış</w:t>
      </w:r>
    </w:p>
    <w:p w:rsidR="00541835" w:rsidRDefault="00541835" w:rsidP="00765BE4">
      <w:pPr>
        <w:spacing w:before="120"/>
        <w:ind w:left="993"/>
        <w:jc w:val="both"/>
        <w:rPr>
          <w:bCs/>
          <w:color w:val="FF0000"/>
          <w:lang w:val="it-IT"/>
        </w:rPr>
      </w:pPr>
      <w:r w:rsidRPr="00541835">
        <w:rPr>
          <w:bCs/>
          <w:color w:val="FF0000"/>
          <w:lang w:val="it-IT"/>
        </w:rPr>
        <w:t xml:space="preserve">- </w:t>
      </w:r>
      <w:r w:rsidR="00F95054">
        <w:rPr>
          <w:bCs/>
          <w:color w:val="FF0000"/>
          <w:lang w:val="it-IT"/>
        </w:rPr>
        <w:t>kullanım ve kullanımlarına izin verilen</w:t>
      </w:r>
    </w:p>
    <w:p w:rsidR="00541835" w:rsidRPr="00541835" w:rsidRDefault="00541835" w:rsidP="00765BE4">
      <w:pPr>
        <w:spacing w:before="120"/>
        <w:ind w:left="993"/>
        <w:jc w:val="both"/>
        <w:rPr>
          <w:bCs/>
          <w:color w:val="FF0000"/>
          <w:lang w:val="it-IT"/>
        </w:rPr>
      </w:pPr>
      <w:r w:rsidRPr="00541835">
        <w:rPr>
          <w:bCs/>
          <w:color w:val="FF0000"/>
          <w:lang w:val="it-IT"/>
        </w:rPr>
        <w:t xml:space="preserve">- </w:t>
      </w:r>
      <w:r w:rsidR="00F95054">
        <w:rPr>
          <w:bCs/>
          <w:color w:val="FF0000"/>
          <w:lang w:val="it-IT"/>
        </w:rPr>
        <w:t xml:space="preserve">mevcut olduğu durumda ithal edilen, ihraç edilen  </w:t>
      </w:r>
      <w:r w:rsidR="00A3189E">
        <w:rPr>
          <w:bCs/>
          <w:color w:val="FF0000"/>
          <w:lang w:val="it-IT"/>
        </w:rPr>
        <w:t xml:space="preserve">ve kullanılan </w:t>
      </w:r>
      <w:r w:rsidR="00F95054">
        <w:rPr>
          <w:bCs/>
          <w:color w:val="FF0000"/>
          <w:lang w:val="it-IT"/>
        </w:rPr>
        <w:t>kimyasal</w:t>
      </w:r>
      <w:r w:rsidR="00A3189E">
        <w:rPr>
          <w:bCs/>
          <w:color w:val="FF0000"/>
          <w:lang w:val="it-IT"/>
        </w:rPr>
        <w:t>ın yaklaşık miktarı</w:t>
      </w:r>
      <w:r w:rsidR="00F95054">
        <w:rPr>
          <w:bCs/>
          <w:color w:val="FF0000"/>
          <w:lang w:val="it-IT"/>
        </w:rPr>
        <w:t xml:space="preserve"> </w:t>
      </w:r>
    </w:p>
    <w:p w:rsidR="00541835" w:rsidRPr="00541835" w:rsidRDefault="00765BE4" w:rsidP="00765BE4">
      <w:pPr>
        <w:spacing w:before="120"/>
        <w:ind w:left="360"/>
        <w:jc w:val="both"/>
        <w:rPr>
          <w:color w:val="FF0000"/>
        </w:rPr>
      </w:pPr>
      <w:r>
        <w:rPr>
          <w:color w:val="FF0000"/>
        </w:rPr>
        <w:tab/>
        <w:t xml:space="preserve">(c) </w:t>
      </w:r>
      <w:proofErr w:type="spellStart"/>
      <w:r w:rsidR="00A3189E">
        <w:rPr>
          <w:color w:val="FF0000"/>
        </w:rPr>
        <w:t>Düzenleyici</w:t>
      </w:r>
      <w:proofErr w:type="spellEnd"/>
      <w:r w:rsidR="00A3189E">
        <w:rPr>
          <w:color w:val="FF0000"/>
        </w:rPr>
        <w:t xml:space="preserve"> </w:t>
      </w:r>
      <w:proofErr w:type="spellStart"/>
      <w:r w:rsidR="00A3189E">
        <w:rPr>
          <w:color w:val="FF0000"/>
        </w:rPr>
        <w:t>belgeye</w:t>
      </w:r>
      <w:proofErr w:type="spellEnd"/>
      <w:r w:rsidR="00A3189E">
        <w:rPr>
          <w:color w:val="FF0000"/>
        </w:rPr>
        <w:t xml:space="preserve"> </w:t>
      </w:r>
      <w:proofErr w:type="spellStart"/>
      <w:r w:rsidR="00A3189E">
        <w:rPr>
          <w:color w:val="FF0000"/>
        </w:rPr>
        <w:t>referans</w:t>
      </w:r>
      <w:proofErr w:type="spellEnd"/>
      <w:r>
        <w:rPr>
          <w:color w:val="FF0000"/>
        </w:rPr>
        <w:t>.</w:t>
      </w:r>
    </w:p>
    <w:p w:rsidR="00541835" w:rsidRPr="00541835" w:rsidRDefault="00541835" w:rsidP="00541835">
      <w:pPr>
        <w:jc w:val="both"/>
        <w:rPr>
          <w:color w:val="FF0000"/>
        </w:rPr>
      </w:pPr>
    </w:p>
    <w:p w:rsidR="00EB6DA9" w:rsidRDefault="00EB6DA9" w:rsidP="00EB6DA9">
      <w:pPr>
        <w:jc w:val="both"/>
        <w:rPr>
          <w:b/>
        </w:rPr>
      </w:pPr>
    </w:p>
    <w:p w:rsidR="00EB6DA9" w:rsidRDefault="00EB6DA9" w:rsidP="00EB6DA9">
      <w:pPr>
        <w:jc w:val="both"/>
        <w:rPr>
          <w:b/>
        </w:rPr>
      </w:pPr>
    </w:p>
    <w:p w:rsidR="00EB6DA9" w:rsidRDefault="00EB6DA9" w:rsidP="00EB6DA9">
      <w:pPr>
        <w:jc w:val="both"/>
        <w:rPr>
          <w:b/>
        </w:rPr>
      </w:pPr>
    </w:p>
    <w:p w:rsidR="00EB6DA9" w:rsidRDefault="00EB6DA9" w:rsidP="00EB6DA9">
      <w:pPr>
        <w:jc w:val="both"/>
        <w:rPr>
          <w:b/>
        </w:rPr>
      </w:pPr>
    </w:p>
    <w:p w:rsidR="00EB6DA9" w:rsidRDefault="00EB6DA9" w:rsidP="00EB6DA9">
      <w:pPr>
        <w:jc w:val="both"/>
        <w:rPr>
          <w:b/>
        </w:rPr>
      </w:pPr>
    </w:p>
    <w:p w:rsidR="00EB6DA9" w:rsidRDefault="00EB6DA9" w:rsidP="00EB6DA9">
      <w:pPr>
        <w:jc w:val="both"/>
        <w:rPr>
          <w:b/>
        </w:rPr>
      </w:pPr>
    </w:p>
    <w:p w:rsidR="00EB6DA9" w:rsidRDefault="00EB6DA9" w:rsidP="00EB6DA9">
      <w:pPr>
        <w:jc w:val="both"/>
        <w:rPr>
          <w:b/>
        </w:rPr>
      </w:pPr>
    </w:p>
    <w:p w:rsidR="00A3189E" w:rsidRDefault="00A3189E" w:rsidP="005579F9">
      <w:pPr>
        <w:jc w:val="center"/>
        <w:rPr>
          <w:i/>
          <w:iCs/>
          <w:color w:val="FF0000"/>
          <w:lang w:val="it-IT"/>
        </w:rPr>
      </w:pPr>
    </w:p>
    <w:p w:rsidR="00EB6DA9" w:rsidRPr="00EB6DA9" w:rsidRDefault="00A3189E" w:rsidP="005579F9">
      <w:pPr>
        <w:jc w:val="center"/>
        <w:rPr>
          <w:i/>
          <w:iCs/>
          <w:color w:val="FF0000"/>
          <w:lang w:val="it-IT"/>
        </w:rPr>
      </w:pPr>
      <w:r>
        <w:rPr>
          <w:i/>
          <w:iCs/>
          <w:color w:val="FF0000"/>
          <w:lang w:val="it-IT"/>
        </w:rPr>
        <w:lastRenderedPageBreak/>
        <w:t>EK</w:t>
      </w:r>
      <w:r w:rsidR="00EB6DA9" w:rsidRPr="00EB6DA9">
        <w:rPr>
          <w:i/>
          <w:iCs/>
          <w:color w:val="FF0000"/>
          <w:lang w:val="it-IT"/>
        </w:rPr>
        <w:t xml:space="preserve"> IV </w:t>
      </w:r>
    </w:p>
    <w:p w:rsidR="00EB6DA9" w:rsidRDefault="00EB6DA9" w:rsidP="005579F9">
      <w:pPr>
        <w:jc w:val="center"/>
        <w:rPr>
          <w:i/>
          <w:iCs/>
          <w:lang w:val="it-IT"/>
        </w:rPr>
      </w:pPr>
    </w:p>
    <w:p w:rsidR="00EB6DA9" w:rsidRDefault="00EB6DA9" w:rsidP="00EB6DA9">
      <w:pPr>
        <w:jc w:val="both"/>
        <w:rPr>
          <w:b/>
          <w:i/>
          <w:iCs/>
        </w:rPr>
      </w:pPr>
    </w:p>
    <w:p w:rsidR="00EB6DA9" w:rsidRPr="00186E0A" w:rsidRDefault="001721DD" w:rsidP="00EB6DA9">
      <w:pPr>
        <w:jc w:val="center"/>
        <w:rPr>
          <w:b/>
          <w:iCs/>
          <w:color w:val="FF0000"/>
        </w:rPr>
      </w:pPr>
      <w:bookmarkStart w:id="2" w:name="Beginn"/>
      <w:bookmarkEnd w:id="2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İhracat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Bildiriminin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Alındığının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Alındı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Bildirimine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yönelik</w:t>
      </w:r>
      <w:proofErr w:type="spellEnd"/>
      <w:r>
        <w:rPr>
          <w:b/>
          <w:iCs/>
          <w:color w:val="FF0000"/>
        </w:rPr>
        <w:t xml:space="preserve"> Form</w:t>
      </w:r>
    </w:p>
    <w:p w:rsidR="00EB6DA9" w:rsidRPr="00186E0A" w:rsidRDefault="00EB6DA9" w:rsidP="00EB6DA9">
      <w:pPr>
        <w:jc w:val="both"/>
        <w:rPr>
          <w:b/>
          <w:i/>
          <w:iCs/>
          <w:color w:val="FF0000"/>
        </w:rPr>
      </w:pPr>
    </w:p>
    <w:p w:rsidR="00EB6DA9" w:rsidRPr="00186E0A" w:rsidRDefault="00EB6DA9" w:rsidP="00EB6DA9">
      <w:pPr>
        <w:jc w:val="both"/>
        <w:rPr>
          <w:b/>
          <w:i/>
          <w:iCs/>
          <w:color w:val="FF0000"/>
        </w:rPr>
      </w:pPr>
    </w:p>
    <w:p w:rsidR="00EB6DA9" w:rsidRPr="00186E0A" w:rsidRDefault="001721DD" w:rsidP="00EB6DA9">
      <w:pPr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Bu </w:t>
      </w:r>
      <w:proofErr w:type="spellStart"/>
      <w:r>
        <w:rPr>
          <w:b/>
          <w:iCs/>
          <w:color w:val="FF0000"/>
        </w:rPr>
        <w:t>İhracat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Bildiriminin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Alındığını</w:t>
      </w:r>
      <w:r w:rsidR="00BB4867">
        <w:rPr>
          <w:b/>
          <w:iCs/>
          <w:color w:val="FF0000"/>
        </w:rPr>
        <w:t>n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 w:rsidR="00BB4867">
        <w:rPr>
          <w:b/>
          <w:iCs/>
          <w:color w:val="FF0000"/>
        </w:rPr>
        <w:t>Onayı</w:t>
      </w:r>
      <w:r>
        <w:rPr>
          <w:b/>
          <w:iCs/>
          <w:color w:val="FF0000"/>
        </w:rPr>
        <w:t>dır</w:t>
      </w:r>
      <w:proofErr w:type="spellEnd"/>
    </w:p>
    <w:p w:rsidR="00EB6DA9" w:rsidRPr="00186E0A" w:rsidRDefault="00EB6DA9" w:rsidP="00EB6DA9">
      <w:pPr>
        <w:jc w:val="both"/>
        <w:rPr>
          <w:i/>
          <w:iCs/>
          <w:color w:val="FF0000"/>
        </w:rPr>
      </w:pPr>
    </w:p>
    <w:p w:rsidR="00EB6DA9" w:rsidRPr="00186E0A" w:rsidRDefault="004C11FF" w:rsidP="003B78B5">
      <w:pPr>
        <w:spacing w:before="240"/>
        <w:jc w:val="both"/>
        <w:rPr>
          <w:b/>
          <w:iCs/>
          <w:color w:val="FF0000"/>
        </w:rPr>
      </w:pPr>
      <w:proofErr w:type="spellStart"/>
      <w:r>
        <w:rPr>
          <w:b/>
          <w:iCs/>
          <w:color w:val="FF0000"/>
        </w:rPr>
        <w:t>İthalatçı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ülkenin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ismi</w:t>
      </w:r>
      <w:proofErr w:type="spellEnd"/>
      <w:r w:rsidR="003B78B5" w:rsidRPr="00186E0A">
        <w:rPr>
          <w:b/>
          <w:iCs/>
          <w:color w:val="FF0000"/>
        </w:rPr>
        <w:t>:</w:t>
      </w:r>
    </w:p>
    <w:p w:rsidR="00EB6DA9" w:rsidRPr="00186E0A" w:rsidRDefault="004C11FF" w:rsidP="003B78B5">
      <w:pPr>
        <w:spacing w:before="240"/>
        <w:jc w:val="both"/>
        <w:rPr>
          <w:b/>
          <w:iCs/>
          <w:color w:val="FF0000"/>
        </w:rPr>
      </w:pPr>
      <w:proofErr w:type="spellStart"/>
      <w:r>
        <w:rPr>
          <w:b/>
          <w:iCs/>
          <w:color w:val="FF0000"/>
        </w:rPr>
        <w:t>İhracat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bildirimin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referans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numarası</w:t>
      </w:r>
      <w:proofErr w:type="spellEnd"/>
      <w:r w:rsidR="003B78B5" w:rsidRPr="00186E0A">
        <w:rPr>
          <w:b/>
          <w:iCs/>
          <w:color w:val="FF0000"/>
        </w:rPr>
        <w:t>:</w:t>
      </w:r>
    </w:p>
    <w:p w:rsidR="003B78B5" w:rsidRPr="00186E0A" w:rsidRDefault="004C11FF" w:rsidP="003B78B5">
      <w:pPr>
        <w:spacing w:before="240"/>
        <w:jc w:val="both"/>
        <w:rPr>
          <w:b/>
          <w:iCs/>
          <w:color w:val="FF0000"/>
        </w:rPr>
      </w:pPr>
      <w:proofErr w:type="spellStart"/>
      <w:r>
        <w:rPr>
          <w:b/>
          <w:iCs/>
          <w:color w:val="FF0000"/>
        </w:rPr>
        <w:t>Kimyasalın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ismi</w:t>
      </w:r>
      <w:proofErr w:type="spellEnd"/>
      <w:r w:rsidR="003B78B5" w:rsidRPr="00186E0A">
        <w:rPr>
          <w:b/>
          <w:iCs/>
          <w:color w:val="FF0000"/>
        </w:rPr>
        <w:t>:</w:t>
      </w:r>
    </w:p>
    <w:p w:rsidR="00EB6DA9" w:rsidRPr="00186E0A" w:rsidRDefault="00EB6DA9" w:rsidP="00EB6DA9">
      <w:pPr>
        <w:jc w:val="both"/>
        <w:rPr>
          <w:i/>
          <w:iCs/>
          <w:color w:val="FF0000"/>
          <w:u w:val="single"/>
        </w:rPr>
      </w:pPr>
    </w:p>
    <w:p w:rsidR="00EB6DA9" w:rsidRPr="00186E0A" w:rsidRDefault="00EB6DA9" w:rsidP="00EB6DA9">
      <w:pPr>
        <w:jc w:val="both"/>
        <w:rPr>
          <w:i/>
          <w:iCs/>
          <w:color w:val="FF0000"/>
        </w:rPr>
      </w:pPr>
    </w:p>
    <w:p w:rsidR="00EB6DA9" w:rsidRPr="00186E0A" w:rsidRDefault="004C11FF" w:rsidP="00EB6DA9">
      <w:pPr>
        <w:jc w:val="both"/>
        <w:rPr>
          <w:i/>
          <w:iCs/>
          <w:color w:val="FF0000"/>
          <w:lang w:val="en-US"/>
        </w:rPr>
      </w:pPr>
      <w:proofErr w:type="spellStart"/>
      <w:r>
        <w:rPr>
          <w:b/>
          <w:bCs/>
          <w:i/>
          <w:iCs/>
          <w:color w:val="FF0000"/>
          <w:lang w:val="en-US"/>
        </w:rPr>
        <w:t>İthalatçı</w:t>
      </w:r>
      <w:proofErr w:type="spellEnd"/>
      <w:r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>
        <w:rPr>
          <w:b/>
          <w:bCs/>
          <w:i/>
          <w:iCs/>
          <w:color w:val="FF0000"/>
          <w:lang w:val="en-US"/>
        </w:rPr>
        <w:t>ülkede</w:t>
      </w:r>
      <w:proofErr w:type="spellEnd"/>
      <w:r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>
        <w:rPr>
          <w:b/>
          <w:bCs/>
          <w:i/>
          <w:iCs/>
          <w:color w:val="FF0000"/>
          <w:lang w:val="en-US"/>
        </w:rPr>
        <w:t>yetkili</w:t>
      </w:r>
      <w:proofErr w:type="spellEnd"/>
      <w:r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>
        <w:rPr>
          <w:b/>
          <w:bCs/>
          <w:i/>
          <w:iCs/>
          <w:color w:val="FF0000"/>
          <w:lang w:val="en-US"/>
        </w:rPr>
        <w:t>mercinin</w:t>
      </w:r>
      <w:proofErr w:type="spellEnd"/>
      <w:r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>
        <w:rPr>
          <w:b/>
          <w:bCs/>
          <w:i/>
          <w:iCs/>
          <w:color w:val="FF0000"/>
          <w:lang w:val="en-US"/>
        </w:rPr>
        <w:t>imzası</w:t>
      </w:r>
      <w:proofErr w:type="spellEnd"/>
      <w:r>
        <w:rPr>
          <w:b/>
          <w:bCs/>
          <w:i/>
          <w:iCs/>
          <w:color w:val="FF0000"/>
          <w:lang w:val="en-US"/>
        </w:rPr>
        <w:t xml:space="preserve">, </w:t>
      </w:r>
      <w:proofErr w:type="spellStart"/>
      <w:r>
        <w:rPr>
          <w:b/>
          <w:bCs/>
          <w:i/>
          <w:iCs/>
          <w:color w:val="FF0000"/>
          <w:lang w:val="en-US"/>
        </w:rPr>
        <w:t>resmi</w:t>
      </w:r>
      <w:proofErr w:type="spellEnd"/>
      <w:r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>
        <w:rPr>
          <w:b/>
          <w:bCs/>
          <w:i/>
          <w:iCs/>
          <w:color w:val="FF0000"/>
          <w:lang w:val="en-US"/>
        </w:rPr>
        <w:t>mühürü</w:t>
      </w:r>
      <w:proofErr w:type="spellEnd"/>
      <w:r>
        <w:rPr>
          <w:b/>
          <w:bCs/>
          <w:i/>
          <w:iCs/>
          <w:color w:val="FF0000"/>
          <w:lang w:val="en-US"/>
        </w:rPr>
        <w:t xml:space="preserve">, </w:t>
      </w:r>
      <w:proofErr w:type="spellStart"/>
      <w:r w:rsidRPr="004C11FF">
        <w:rPr>
          <w:b/>
          <w:bCs/>
          <w:i/>
          <w:iCs/>
          <w:color w:val="FF0000"/>
          <w:highlight w:val="yellow"/>
          <w:lang w:val="en-US"/>
        </w:rPr>
        <w:t>tarih</w:t>
      </w:r>
      <w:proofErr w:type="spellEnd"/>
      <w:r w:rsidR="00EB6DA9" w:rsidRPr="00186E0A">
        <w:rPr>
          <w:b/>
          <w:bCs/>
          <w:i/>
          <w:iCs/>
          <w:color w:val="FF0000"/>
          <w:lang w:val="en-US"/>
        </w:rPr>
        <w:t>:</w:t>
      </w:r>
    </w:p>
    <w:p w:rsidR="00EB6DA9" w:rsidRPr="00186E0A" w:rsidRDefault="00EB6DA9" w:rsidP="00EB6DA9">
      <w:pPr>
        <w:jc w:val="both"/>
        <w:rPr>
          <w:i/>
          <w:iCs/>
          <w:color w:val="FF0000"/>
          <w:lang w:val="en-US"/>
        </w:rPr>
      </w:pPr>
    </w:p>
    <w:p w:rsidR="00EB6DA9" w:rsidRPr="00186E0A" w:rsidRDefault="00EB6DA9" w:rsidP="00EB6DA9">
      <w:pPr>
        <w:jc w:val="both"/>
        <w:rPr>
          <w:i/>
          <w:iCs/>
          <w:color w:val="FF0000"/>
          <w:lang w:val="en-US"/>
        </w:rPr>
      </w:pPr>
    </w:p>
    <w:p w:rsidR="00EB6DA9" w:rsidRPr="00186E0A" w:rsidRDefault="00EB6DA9" w:rsidP="00EB6DA9">
      <w:pPr>
        <w:jc w:val="both"/>
        <w:rPr>
          <w:i/>
          <w:iCs/>
          <w:color w:val="FF0000"/>
          <w:lang w:val="en-US"/>
        </w:rPr>
      </w:pPr>
      <w:r w:rsidRPr="00186E0A">
        <w:rPr>
          <w:i/>
          <w:iCs/>
          <w:color w:val="FF0000"/>
          <w:lang w:val="en-US"/>
        </w:rPr>
        <w:t>____________________________________________________________________</w:t>
      </w:r>
    </w:p>
    <w:p w:rsidR="00EB6DA9" w:rsidRPr="00186E0A" w:rsidRDefault="00EB6DA9" w:rsidP="00EB6DA9">
      <w:pPr>
        <w:jc w:val="both"/>
        <w:rPr>
          <w:i/>
          <w:iCs/>
          <w:color w:val="FF0000"/>
        </w:rPr>
      </w:pPr>
    </w:p>
    <w:p w:rsidR="00EB6DA9" w:rsidRPr="00186E0A" w:rsidRDefault="00EB6DA9" w:rsidP="00EB6DA9">
      <w:pPr>
        <w:jc w:val="both"/>
        <w:rPr>
          <w:i/>
          <w:iCs/>
          <w:color w:val="FF0000"/>
        </w:rPr>
      </w:pPr>
      <w:bookmarkStart w:id="3" w:name="Adresse"/>
      <w:bookmarkEnd w:id="3"/>
    </w:p>
    <w:p w:rsidR="00EB6DA9" w:rsidRPr="00186E0A" w:rsidRDefault="00EB6DA9" w:rsidP="00EB6DA9">
      <w:pPr>
        <w:jc w:val="both"/>
        <w:rPr>
          <w:i/>
          <w:iCs/>
          <w:color w:val="FF0000"/>
        </w:rPr>
      </w:pPr>
    </w:p>
    <w:p w:rsidR="00EB6DA9" w:rsidRPr="00186E0A" w:rsidRDefault="004C11FF" w:rsidP="00EB6DA9">
      <w:pPr>
        <w:jc w:val="both"/>
        <w:rPr>
          <w:i/>
          <w:iCs/>
          <w:color w:val="FF0000"/>
        </w:rPr>
      </w:pPr>
      <w:proofErr w:type="spellStart"/>
      <w:r>
        <w:rPr>
          <w:i/>
          <w:iCs/>
          <w:color w:val="FF0000"/>
        </w:rPr>
        <w:t>Alındı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belgesini</w:t>
      </w:r>
      <w:proofErr w:type="spellEnd"/>
      <w:r>
        <w:rPr>
          <w:i/>
          <w:iCs/>
          <w:color w:val="FF0000"/>
        </w:rPr>
        <w:t xml:space="preserve">, 7.bölümde </w:t>
      </w:r>
      <w:proofErr w:type="spellStart"/>
      <w:r>
        <w:rPr>
          <w:i/>
          <w:iCs/>
          <w:color w:val="FF0000"/>
        </w:rPr>
        <w:t>belirtilen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tarihten</w:t>
      </w:r>
      <w:proofErr w:type="spellEnd"/>
      <w:r>
        <w:rPr>
          <w:i/>
          <w:iCs/>
          <w:color w:val="FF0000"/>
        </w:rPr>
        <w:t xml:space="preserve"> 30 </w:t>
      </w:r>
      <w:proofErr w:type="spellStart"/>
      <w:r>
        <w:rPr>
          <w:i/>
          <w:iCs/>
          <w:color w:val="FF0000"/>
        </w:rPr>
        <w:t>gün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içinde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ihracatçı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ülkeye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aşağıdaki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adrese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gönderiniz</w:t>
      </w:r>
      <w:proofErr w:type="spellEnd"/>
      <w:r>
        <w:rPr>
          <w:i/>
          <w:iCs/>
          <w:color w:val="FF0000"/>
        </w:rPr>
        <w:t xml:space="preserve">. </w:t>
      </w:r>
    </w:p>
    <w:p w:rsidR="00EB6DA9" w:rsidRPr="00186E0A" w:rsidRDefault="00EB6DA9" w:rsidP="00EB6DA9">
      <w:pPr>
        <w:jc w:val="both"/>
        <w:rPr>
          <w:i/>
          <w:iCs/>
          <w:color w:val="FF0000"/>
        </w:rPr>
      </w:pPr>
    </w:p>
    <w:tbl>
      <w:tblPr>
        <w:tblStyle w:val="TabloKlavuzu"/>
        <w:tblW w:w="0" w:type="auto"/>
        <w:tblInd w:w="-12" w:type="dxa"/>
        <w:tblLook w:val="01E0" w:firstRow="1" w:lastRow="1" w:firstColumn="1" w:lastColumn="1" w:noHBand="0" w:noVBand="0"/>
      </w:tblPr>
      <w:tblGrid>
        <w:gridCol w:w="3480"/>
        <w:gridCol w:w="5280"/>
      </w:tblGrid>
      <w:tr w:rsidR="00EB6DA9" w:rsidRPr="00186E0A" w:rsidTr="00EB6DA9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DA9" w:rsidRPr="00186E0A" w:rsidRDefault="004C11FF" w:rsidP="00EB6DA9">
            <w:pPr>
              <w:jc w:val="both"/>
              <w:rPr>
                <w:b/>
                <w:bCs/>
                <w:i/>
                <w:iCs/>
                <w:color w:val="FF0000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</w:rPr>
              <w:t>İsim</w:t>
            </w:r>
            <w:proofErr w:type="spell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ve</w:t>
            </w:r>
            <w:proofErr w:type="spell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adres</w:t>
            </w:r>
            <w:proofErr w:type="spellEnd"/>
          </w:p>
          <w:p w:rsidR="00EB6DA9" w:rsidRPr="00186E0A" w:rsidRDefault="00EB6DA9" w:rsidP="00EB6DA9">
            <w:pPr>
              <w:jc w:val="both"/>
              <w:rPr>
                <w:b/>
                <w:i/>
                <w:iCs/>
                <w:color w:val="FF0000"/>
                <w:lang w:val="en-US"/>
              </w:rPr>
            </w:pP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EB6DA9" w:rsidRPr="00186E0A" w:rsidRDefault="00EB6DA9" w:rsidP="00EB6DA9">
            <w:pPr>
              <w:jc w:val="both"/>
              <w:rPr>
                <w:i/>
                <w:iCs/>
                <w:color w:val="FF0000"/>
              </w:rPr>
            </w:pPr>
          </w:p>
          <w:p w:rsidR="00EB6DA9" w:rsidRPr="00186E0A" w:rsidRDefault="00EB6DA9" w:rsidP="00EB6DA9">
            <w:pPr>
              <w:jc w:val="both"/>
              <w:rPr>
                <w:i/>
                <w:iCs/>
                <w:color w:val="FF0000"/>
              </w:rPr>
            </w:pPr>
          </w:p>
          <w:p w:rsidR="00EB6DA9" w:rsidRPr="00186E0A" w:rsidRDefault="00EB6DA9" w:rsidP="00EB6DA9">
            <w:pPr>
              <w:jc w:val="both"/>
              <w:rPr>
                <w:i/>
                <w:iCs/>
                <w:color w:val="FF0000"/>
              </w:rPr>
            </w:pPr>
          </w:p>
          <w:p w:rsidR="00EB6DA9" w:rsidRPr="00186E0A" w:rsidRDefault="00EB6DA9" w:rsidP="00EB6DA9">
            <w:pPr>
              <w:jc w:val="both"/>
              <w:rPr>
                <w:i/>
                <w:iCs/>
                <w:color w:val="FF0000"/>
              </w:rPr>
            </w:pPr>
          </w:p>
          <w:p w:rsidR="00C6648B" w:rsidRPr="00186E0A" w:rsidRDefault="00C6648B" w:rsidP="00EB6DA9">
            <w:pPr>
              <w:jc w:val="both"/>
              <w:rPr>
                <w:i/>
                <w:iCs/>
                <w:color w:val="FF0000"/>
              </w:rPr>
            </w:pPr>
          </w:p>
          <w:p w:rsidR="00C6648B" w:rsidRPr="00186E0A" w:rsidRDefault="00C6648B" w:rsidP="00EB6DA9">
            <w:pPr>
              <w:jc w:val="both"/>
              <w:rPr>
                <w:i/>
                <w:iCs/>
                <w:color w:val="FF0000"/>
              </w:rPr>
            </w:pPr>
          </w:p>
        </w:tc>
      </w:tr>
    </w:tbl>
    <w:p w:rsidR="00EB6DA9" w:rsidRDefault="00EB6DA9" w:rsidP="00EB6DA9">
      <w:pPr>
        <w:jc w:val="both"/>
        <w:rPr>
          <w:i/>
          <w:iCs/>
          <w:lang w:val="it-IT"/>
        </w:rPr>
      </w:pPr>
    </w:p>
    <w:p w:rsidR="00EB6DA9" w:rsidRDefault="00EB6DA9" w:rsidP="005579F9">
      <w:pPr>
        <w:jc w:val="center"/>
        <w:rPr>
          <w:i/>
          <w:iCs/>
          <w:lang w:val="it-IT"/>
        </w:rPr>
      </w:pPr>
    </w:p>
    <w:p w:rsidR="00EB6DA9" w:rsidRDefault="00EB6DA9" w:rsidP="005579F9">
      <w:pPr>
        <w:jc w:val="center"/>
        <w:rPr>
          <w:i/>
          <w:iCs/>
          <w:lang w:val="it-IT"/>
        </w:rPr>
      </w:pPr>
    </w:p>
    <w:p w:rsidR="004C11FF" w:rsidRDefault="004C11FF" w:rsidP="005579F9">
      <w:pPr>
        <w:jc w:val="center"/>
        <w:rPr>
          <w:i/>
          <w:iCs/>
          <w:lang w:val="it-IT"/>
        </w:rPr>
      </w:pPr>
    </w:p>
    <w:p w:rsidR="005579F9" w:rsidRDefault="004C11FF" w:rsidP="005579F9">
      <w:pPr>
        <w:jc w:val="center"/>
        <w:rPr>
          <w:i/>
          <w:iCs/>
          <w:lang w:val="it-IT"/>
        </w:rPr>
      </w:pPr>
      <w:r>
        <w:rPr>
          <w:i/>
          <w:iCs/>
          <w:lang w:val="it-IT"/>
        </w:rPr>
        <w:lastRenderedPageBreak/>
        <w:t>EK</w:t>
      </w:r>
      <w:r w:rsidR="005579F9" w:rsidRPr="005579F9">
        <w:rPr>
          <w:i/>
          <w:iCs/>
          <w:lang w:val="it-IT"/>
        </w:rPr>
        <w:t xml:space="preserve"> </w:t>
      </w:r>
      <w:r w:rsidR="008077A1">
        <w:rPr>
          <w:i/>
          <w:iCs/>
          <w:color w:val="FF0000"/>
          <w:lang w:val="it-IT"/>
        </w:rPr>
        <w:t>V</w:t>
      </w:r>
    </w:p>
    <w:p w:rsidR="008E12FD" w:rsidRDefault="008E12FD" w:rsidP="005579F9">
      <w:pPr>
        <w:jc w:val="center"/>
        <w:rPr>
          <w:i/>
          <w:iCs/>
          <w:lang w:val="it-IT"/>
        </w:rPr>
      </w:pPr>
    </w:p>
    <w:p w:rsidR="000041C9" w:rsidRPr="008E12FD" w:rsidRDefault="000041C9" w:rsidP="005579F9">
      <w:pPr>
        <w:jc w:val="center"/>
        <w:rPr>
          <w:i/>
          <w:iCs/>
          <w:lang w:val="it-IT"/>
        </w:rPr>
      </w:pPr>
    </w:p>
    <w:p w:rsidR="00295D8B" w:rsidRDefault="00295D8B" w:rsidP="005579F9">
      <w:pPr>
        <w:jc w:val="center"/>
        <w:rPr>
          <w:b/>
          <w:bCs/>
        </w:rPr>
      </w:pPr>
      <w:proofErr w:type="spellStart"/>
      <w:r>
        <w:rPr>
          <w:b/>
          <w:bCs/>
        </w:rPr>
        <w:t>Yasaklı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ciddi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ölçüde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kısıt</w:t>
      </w:r>
      <w:r w:rsidR="009B024B">
        <w:rPr>
          <w:b/>
          <w:bCs/>
        </w:rPr>
        <w:t>lanmış</w:t>
      </w:r>
      <w:proofErr w:type="spellEnd"/>
      <w:r w:rsidR="009B024B">
        <w:rPr>
          <w:b/>
          <w:bCs/>
        </w:rPr>
        <w:t xml:space="preserve"> </w:t>
      </w:r>
      <w:proofErr w:type="spellStart"/>
      <w:r w:rsidR="009B024B">
        <w:rPr>
          <w:b/>
          <w:bCs/>
        </w:rPr>
        <w:t>kimyasalın</w:t>
      </w:r>
      <w:proofErr w:type="spellEnd"/>
      <w:r w:rsidR="009B024B">
        <w:rPr>
          <w:b/>
          <w:bCs/>
        </w:rPr>
        <w:t xml:space="preserve"> </w:t>
      </w:r>
      <w:proofErr w:type="spellStart"/>
      <w:r w:rsidR="009B024B">
        <w:rPr>
          <w:b/>
          <w:bCs/>
        </w:rPr>
        <w:t>Sözleşme</w:t>
      </w:r>
      <w:proofErr w:type="spellEnd"/>
      <w:r w:rsidR="009B024B">
        <w:rPr>
          <w:b/>
          <w:bCs/>
        </w:rPr>
        <w:t xml:space="preserve"> </w:t>
      </w:r>
      <w:proofErr w:type="spellStart"/>
      <w:r w:rsidR="009B024B">
        <w:rPr>
          <w:b/>
          <w:bCs/>
        </w:rPr>
        <w:t>Sekretaryasına</w:t>
      </w:r>
      <w:proofErr w:type="spellEnd"/>
      <w:r w:rsidR="009B024B">
        <w:rPr>
          <w:b/>
          <w:bCs/>
        </w:rPr>
        <w:t xml:space="preserve"> </w:t>
      </w:r>
      <w:proofErr w:type="spellStart"/>
      <w:r w:rsidR="009B024B">
        <w:rPr>
          <w:b/>
          <w:bCs/>
        </w:rPr>
        <w:t>bildirilmesi</w:t>
      </w:r>
      <w:proofErr w:type="spellEnd"/>
    </w:p>
    <w:p w:rsidR="00616FDD" w:rsidRPr="00561091" w:rsidRDefault="00616FDD" w:rsidP="005579F9">
      <w:pPr>
        <w:jc w:val="center"/>
        <w:rPr>
          <w:b/>
          <w:bCs/>
        </w:rPr>
      </w:pPr>
    </w:p>
    <w:p w:rsidR="005579F9" w:rsidRPr="00561091" w:rsidRDefault="005579F9" w:rsidP="005579F9">
      <w:pPr>
        <w:jc w:val="center"/>
      </w:pPr>
    </w:p>
    <w:p w:rsidR="005579F9" w:rsidRPr="009F638B" w:rsidRDefault="009B024B" w:rsidP="005579F9">
      <w:pPr>
        <w:jc w:val="center"/>
        <w:rPr>
          <w:color w:val="FF0000"/>
        </w:rPr>
      </w:pPr>
      <w:r>
        <w:t>1</w:t>
      </w:r>
      <w:r w:rsidRPr="009B024B">
        <w:rPr>
          <w:color w:val="FF0000"/>
        </w:rPr>
        <w:t>0</w:t>
      </w:r>
      <w:r>
        <w:t xml:space="preserve">. MADDE UYARINCA BİLDİRİMLERE YÖNELİK BİLGİ GEREKLİLİKLERİ </w:t>
      </w: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61091" w:rsidRPr="00561091" w:rsidRDefault="009B024B" w:rsidP="00561091">
      <w:pPr>
        <w:jc w:val="both"/>
      </w:pPr>
      <w:proofErr w:type="spellStart"/>
      <w:r>
        <w:t>Bildirimler</w:t>
      </w:r>
      <w:proofErr w:type="spellEnd"/>
      <w:r>
        <w:t xml:space="preserve">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içermelidir</w:t>
      </w:r>
      <w:proofErr w:type="spellEnd"/>
      <w:r w:rsidR="00561091" w:rsidRPr="00561091">
        <w:t>:</w:t>
      </w:r>
    </w:p>
    <w:p w:rsidR="00561091" w:rsidRPr="00561091" w:rsidRDefault="00561091" w:rsidP="00561091">
      <w:pPr>
        <w:jc w:val="both"/>
      </w:pPr>
    </w:p>
    <w:p w:rsidR="00561091" w:rsidRPr="00561091" w:rsidRDefault="00F572F5" w:rsidP="00116A30">
      <w:pPr>
        <w:pStyle w:val="ListeParagraf"/>
        <w:numPr>
          <w:ilvl w:val="0"/>
          <w:numId w:val="13"/>
        </w:numPr>
        <w:spacing w:before="120"/>
        <w:jc w:val="both"/>
      </w:pPr>
      <w:proofErr w:type="spellStart"/>
      <w:r>
        <w:t>Özellikler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kullanımlar</w:t>
      </w:r>
      <w:proofErr w:type="spellEnd"/>
    </w:p>
    <w:p w:rsidR="00561091" w:rsidRPr="00561091" w:rsidRDefault="00561091" w:rsidP="00116A30">
      <w:pPr>
        <w:spacing w:before="120"/>
        <w:ind w:left="709"/>
        <w:jc w:val="both"/>
      </w:pPr>
      <w:r w:rsidRPr="00561091">
        <w:t xml:space="preserve">(a) </w:t>
      </w:r>
      <w:proofErr w:type="spellStart"/>
      <w:r w:rsidR="00F572F5">
        <w:t>Yaygın</w:t>
      </w:r>
      <w:proofErr w:type="spellEnd"/>
      <w:r w:rsidR="00F572F5">
        <w:t xml:space="preserve"> </w:t>
      </w:r>
      <w:proofErr w:type="spellStart"/>
      <w:r w:rsidR="00F572F5">
        <w:t>isim</w:t>
      </w:r>
      <w:proofErr w:type="spellEnd"/>
      <w:r w:rsidR="00D52157" w:rsidRPr="00561091">
        <w:t xml:space="preserve">; </w:t>
      </w:r>
    </w:p>
    <w:p w:rsidR="00561091" w:rsidRPr="00561091" w:rsidRDefault="00561091" w:rsidP="00116A30">
      <w:pPr>
        <w:spacing w:before="120"/>
        <w:ind w:left="709"/>
        <w:jc w:val="both"/>
      </w:pPr>
      <w:r w:rsidRPr="00561091">
        <w:t xml:space="preserve">(b) </w:t>
      </w:r>
      <w:proofErr w:type="spellStart"/>
      <w:r w:rsidR="00F572F5">
        <w:t>Uluslararası</w:t>
      </w:r>
      <w:proofErr w:type="spellEnd"/>
      <w:r w:rsidR="00F572F5">
        <w:t xml:space="preserve"> </w:t>
      </w:r>
      <w:proofErr w:type="spellStart"/>
      <w:r w:rsidR="00F572F5">
        <w:t>tanınan</w:t>
      </w:r>
      <w:proofErr w:type="spellEnd"/>
      <w:r w:rsidR="00F572F5">
        <w:t xml:space="preserve"> </w:t>
      </w:r>
      <w:proofErr w:type="spellStart"/>
      <w:r w:rsidR="00F572F5">
        <w:t>nomenklatüre</w:t>
      </w:r>
      <w:proofErr w:type="spellEnd"/>
      <w:r w:rsidR="00F572F5">
        <w:t xml:space="preserve"> (</w:t>
      </w:r>
      <w:proofErr w:type="spellStart"/>
      <w:r w:rsidR="00F572F5">
        <w:t>örneğin</w:t>
      </w:r>
      <w:proofErr w:type="spellEnd"/>
      <w:r w:rsidR="00F572F5">
        <w:t xml:space="preserve">: </w:t>
      </w:r>
      <w:proofErr w:type="spellStart"/>
      <w:r w:rsidR="00F572F5">
        <w:t>Uluslararası</w:t>
      </w:r>
      <w:proofErr w:type="spellEnd"/>
      <w:r w:rsidR="00F572F5">
        <w:t xml:space="preserve"> </w:t>
      </w:r>
      <w:proofErr w:type="spellStart"/>
      <w:r w:rsidR="00F572F5">
        <w:t>Saf</w:t>
      </w:r>
      <w:proofErr w:type="spellEnd"/>
      <w:r w:rsidR="00F572F5">
        <w:t xml:space="preserve"> </w:t>
      </w:r>
      <w:proofErr w:type="spellStart"/>
      <w:r w:rsidR="00F572F5">
        <w:t>ve</w:t>
      </w:r>
      <w:proofErr w:type="spellEnd"/>
      <w:r w:rsidR="00F572F5">
        <w:t xml:space="preserve"> </w:t>
      </w:r>
      <w:proofErr w:type="spellStart"/>
      <w:r w:rsidR="00F572F5">
        <w:t>Uygulamalı</w:t>
      </w:r>
      <w:proofErr w:type="spellEnd"/>
      <w:r w:rsidR="00F572F5">
        <w:t xml:space="preserve"> </w:t>
      </w:r>
      <w:proofErr w:type="spellStart"/>
      <w:r w:rsidR="00F572F5">
        <w:t>Kimya</w:t>
      </w:r>
      <w:proofErr w:type="spellEnd"/>
      <w:r w:rsidR="00F572F5">
        <w:t xml:space="preserve"> </w:t>
      </w:r>
      <w:proofErr w:type="spellStart"/>
      <w:r w:rsidR="00F572F5">
        <w:t>Birliği</w:t>
      </w:r>
      <w:proofErr w:type="spellEnd"/>
      <w:r w:rsidR="00F572F5">
        <w:t xml:space="preserve"> (IUPAC)</w:t>
      </w:r>
      <w:proofErr w:type="spellStart"/>
      <w:r w:rsidR="00F572F5">
        <w:t>göre</w:t>
      </w:r>
      <w:proofErr w:type="spellEnd"/>
      <w:r w:rsidR="00F572F5">
        <w:t xml:space="preserve"> </w:t>
      </w:r>
      <w:proofErr w:type="spellStart"/>
      <w:r w:rsidR="00F572F5">
        <w:t>bu</w:t>
      </w:r>
      <w:proofErr w:type="spellEnd"/>
      <w:r w:rsidR="00F572F5">
        <w:t xml:space="preserve"> </w:t>
      </w:r>
      <w:proofErr w:type="spellStart"/>
      <w:r w:rsidR="00F572F5">
        <w:t>nomenklatürlerin</w:t>
      </w:r>
      <w:proofErr w:type="spellEnd"/>
      <w:r w:rsidR="00F572F5">
        <w:t xml:space="preserve"> </w:t>
      </w:r>
      <w:proofErr w:type="spellStart"/>
      <w:r w:rsidR="00F572F5">
        <w:t>bulunduğu</w:t>
      </w:r>
      <w:proofErr w:type="spellEnd"/>
      <w:r w:rsidR="00F572F5">
        <w:t xml:space="preserve"> </w:t>
      </w:r>
      <w:proofErr w:type="spellStart"/>
      <w:r w:rsidR="00F572F5">
        <w:t>yerde</w:t>
      </w:r>
      <w:proofErr w:type="spellEnd"/>
      <w:r w:rsidR="00F572F5">
        <w:t xml:space="preserve"> </w:t>
      </w:r>
      <w:proofErr w:type="spellStart"/>
      <w:r w:rsidR="00F572F5">
        <w:t>kimyasalın</w:t>
      </w:r>
      <w:proofErr w:type="spellEnd"/>
      <w:r w:rsidR="00F572F5">
        <w:t xml:space="preserve"> </w:t>
      </w:r>
      <w:proofErr w:type="spellStart"/>
      <w:r w:rsidR="00F572F5">
        <w:t>ismi</w:t>
      </w:r>
      <w:proofErr w:type="spellEnd"/>
      <w:r w:rsidR="00D52157" w:rsidRPr="00561091">
        <w:t xml:space="preserve">; </w:t>
      </w:r>
    </w:p>
    <w:p w:rsidR="00561091" w:rsidRPr="00561091" w:rsidRDefault="00561091" w:rsidP="00116A30">
      <w:pPr>
        <w:spacing w:before="120"/>
        <w:ind w:left="709"/>
        <w:jc w:val="both"/>
      </w:pPr>
      <w:r w:rsidRPr="00561091">
        <w:t xml:space="preserve">(c) </w:t>
      </w:r>
      <w:proofErr w:type="spellStart"/>
      <w:r w:rsidR="00F572F5">
        <w:t>Ticari</w:t>
      </w:r>
      <w:proofErr w:type="spellEnd"/>
      <w:r w:rsidR="00F572F5">
        <w:t xml:space="preserve"> </w:t>
      </w:r>
      <w:proofErr w:type="spellStart"/>
      <w:r w:rsidR="00F572F5">
        <w:t>isimler</w:t>
      </w:r>
      <w:proofErr w:type="spellEnd"/>
      <w:r w:rsidR="00F572F5">
        <w:t xml:space="preserve"> </w:t>
      </w:r>
      <w:proofErr w:type="spellStart"/>
      <w:r w:rsidR="00F572F5">
        <w:t>ve</w:t>
      </w:r>
      <w:proofErr w:type="spellEnd"/>
      <w:r w:rsidR="00F572F5">
        <w:t xml:space="preserve"> </w:t>
      </w:r>
      <w:proofErr w:type="spellStart"/>
      <w:r w:rsidR="00F572F5">
        <w:t>müstahzar</w:t>
      </w:r>
      <w:proofErr w:type="spellEnd"/>
      <w:r w:rsidR="00F572F5">
        <w:t xml:space="preserve"> </w:t>
      </w:r>
      <w:proofErr w:type="spellStart"/>
      <w:r w:rsidR="00F572F5">
        <w:t>isimleri</w:t>
      </w:r>
      <w:proofErr w:type="spellEnd"/>
      <w:r w:rsidR="00D52157" w:rsidRPr="00561091">
        <w:t xml:space="preserve">; </w:t>
      </w:r>
    </w:p>
    <w:p w:rsidR="00561091" w:rsidRPr="00561091" w:rsidRDefault="00561091" w:rsidP="00116A30">
      <w:pPr>
        <w:tabs>
          <w:tab w:val="left" w:pos="709"/>
        </w:tabs>
        <w:spacing w:before="120"/>
        <w:ind w:left="709"/>
        <w:jc w:val="both"/>
      </w:pPr>
      <w:r w:rsidRPr="00561091">
        <w:t xml:space="preserve">(d) </w:t>
      </w:r>
      <w:proofErr w:type="spellStart"/>
      <w:r w:rsidR="00F572F5">
        <w:t>Kod</w:t>
      </w:r>
      <w:proofErr w:type="spellEnd"/>
      <w:r w:rsidR="00F572F5">
        <w:t xml:space="preserve"> </w:t>
      </w:r>
      <w:proofErr w:type="spellStart"/>
      <w:r w:rsidR="00F572F5">
        <w:t>numaraları</w:t>
      </w:r>
      <w:proofErr w:type="spellEnd"/>
      <w:r w:rsidR="00D52157" w:rsidRPr="00561091">
        <w:t xml:space="preserve">: </w:t>
      </w:r>
      <w:proofErr w:type="spellStart"/>
      <w:r w:rsidR="00F572F5">
        <w:t>Kimyasal</w:t>
      </w:r>
      <w:proofErr w:type="spellEnd"/>
      <w:r w:rsidR="00F572F5">
        <w:t xml:space="preserve"> CAS </w:t>
      </w:r>
      <w:proofErr w:type="spellStart"/>
      <w:r w:rsidR="00F572F5">
        <w:t>kayıt</w:t>
      </w:r>
      <w:proofErr w:type="spellEnd"/>
      <w:r w:rsidR="00F572F5">
        <w:t xml:space="preserve"> </w:t>
      </w:r>
      <w:proofErr w:type="spellStart"/>
      <w:r w:rsidR="00F572F5">
        <w:t>numarası</w:t>
      </w:r>
      <w:proofErr w:type="spellEnd"/>
      <w:r w:rsidR="00F572F5">
        <w:t xml:space="preserve"> (KAS)</w:t>
      </w:r>
      <w:r w:rsidR="00D52157" w:rsidRPr="00561091">
        <w:t xml:space="preserve">, </w:t>
      </w:r>
      <w:r w:rsidR="00F572F5">
        <w:t xml:space="preserve">Harmonize </w:t>
      </w:r>
      <w:proofErr w:type="spellStart"/>
      <w:r w:rsidR="00F572F5">
        <w:t>Sistem</w:t>
      </w:r>
      <w:proofErr w:type="spellEnd"/>
      <w:r w:rsidR="00F572F5">
        <w:t xml:space="preserve"> Kodu </w:t>
      </w:r>
      <w:proofErr w:type="spellStart"/>
      <w:r w:rsidR="00F572F5">
        <w:t>ve</w:t>
      </w:r>
      <w:proofErr w:type="spellEnd"/>
      <w:r w:rsidR="00F572F5">
        <w:t xml:space="preserve"> </w:t>
      </w:r>
      <w:proofErr w:type="spellStart"/>
      <w:r w:rsidR="00F572F5">
        <w:t>diğer</w:t>
      </w:r>
      <w:proofErr w:type="spellEnd"/>
      <w:r w:rsidR="00F572F5">
        <w:t xml:space="preserve"> </w:t>
      </w:r>
      <w:proofErr w:type="spellStart"/>
      <w:r w:rsidR="00F572F5">
        <w:t>numaralar</w:t>
      </w:r>
      <w:proofErr w:type="spellEnd"/>
      <w:r w:rsidR="00D52157" w:rsidRPr="00561091">
        <w:t xml:space="preserve">; </w:t>
      </w:r>
    </w:p>
    <w:p w:rsidR="00561091" w:rsidRPr="00561091" w:rsidRDefault="00561091" w:rsidP="00116A30">
      <w:pPr>
        <w:spacing w:before="120"/>
        <w:ind w:left="709"/>
        <w:jc w:val="both"/>
      </w:pPr>
      <w:r w:rsidRPr="00561091">
        <w:t xml:space="preserve">(e) </w:t>
      </w:r>
      <w:proofErr w:type="spellStart"/>
      <w:r w:rsidR="00466541">
        <w:t>Kimyasalın</w:t>
      </w:r>
      <w:proofErr w:type="spellEnd"/>
      <w:r w:rsidR="00466541">
        <w:t xml:space="preserve"> </w:t>
      </w:r>
      <w:proofErr w:type="spellStart"/>
      <w:r w:rsidR="00466541">
        <w:t>sınıflandırma</w:t>
      </w:r>
      <w:proofErr w:type="spellEnd"/>
      <w:r w:rsidR="00466541">
        <w:t xml:space="preserve"> </w:t>
      </w:r>
      <w:proofErr w:type="spellStart"/>
      <w:r w:rsidR="00466541">
        <w:t>gerekliliğine</w:t>
      </w:r>
      <w:proofErr w:type="spellEnd"/>
      <w:r w:rsidR="00466541">
        <w:t xml:space="preserve"> </w:t>
      </w:r>
      <w:proofErr w:type="spellStart"/>
      <w:r w:rsidR="00466541">
        <w:t>tabi</w:t>
      </w:r>
      <w:proofErr w:type="spellEnd"/>
      <w:r w:rsidR="00466541">
        <w:t xml:space="preserve"> </w:t>
      </w:r>
      <w:proofErr w:type="spellStart"/>
      <w:r w:rsidR="00466541">
        <w:t>olduğu</w:t>
      </w:r>
      <w:proofErr w:type="spellEnd"/>
      <w:r w:rsidR="00466541">
        <w:t xml:space="preserve"> </w:t>
      </w:r>
      <w:proofErr w:type="spellStart"/>
      <w:r w:rsidR="00466541">
        <w:t>yerde</w:t>
      </w:r>
      <w:proofErr w:type="spellEnd"/>
      <w:r w:rsidR="00466541">
        <w:t xml:space="preserve"> </w:t>
      </w:r>
      <w:proofErr w:type="spellStart"/>
      <w:r w:rsidR="00466541">
        <w:t>zarar</w:t>
      </w:r>
      <w:proofErr w:type="spellEnd"/>
      <w:r w:rsidR="00466541">
        <w:t xml:space="preserve"> </w:t>
      </w:r>
      <w:proofErr w:type="spellStart"/>
      <w:r w:rsidR="00466541">
        <w:t>sınıflandırımasına</w:t>
      </w:r>
      <w:proofErr w:type="spellEnd"/>
      <w:r w:rsidR="00466541">
        <w:t xml:space="preserve"> </w:t>
      </w:r>
      <w:proofErr w:type="spellStart"/>
      <w:r w:rsidR="00466541">
        <w:t>ilişkin</w:t>
      </w:r>
      <w:proofErr w:type="spellEnd"/>
      <w:r w:rsidR="00466541">
        <w:t xml:space="preserve"> </w:t>
      </w:r>
      <w:proofErr w:type="spellStart"/>
      <w:r w:rsidR="00466541">
        <w:t>bilgi</w:t>
      </w:r>
      <w:proofErr w:type="spellEnd"/>
      <w:r w:rsidR="00D52157" w:rsidRPr="00561091">
        <w:t xml:space="preserve">; </w:t>
      </w:r>
    </w:p>
    <w:p w:rsidR="00D52157" w:rsidRPr="00561091" w:rsidRDefault="00561091" w:rsidP="00116A30">
      <w:pPr>
        <w:spacing w:before="120"/>
        <w:ind w:left="709"/>
        <w:jc w:val="both"/>
      </w:pPr>
      <w:r w:rsidRPr="00561091">
        <w:t xml:space="preserve">(f) </w:t>
      </w:r>
      <w:proofErr w:type="spellStart"/>
      <w:r w:rsidR="00466541">
        <w:t>Kimyasalın</w:t>
      </w:r>
      <w:proofErr w:type="spellEnd"/>
      <w:r w:rsidR="00466541">
        <w:t xml:space="preserve"> </w:t>
      </w:r>
      <w:proofErr w:type="spellStart"/>
      <w:r w:rsidR="00466541">
        <w:t>kullanımı</w:t>
      </w:r>
      <w:proofErr w:type="spellEnd"/>
      <w:r w:rsidR="00466541">
        <w:t xml:space="preserve"> </w:t>
      </w:r>
      <w:proofErr w:type="spellStart"/>
      <w:r w:rsidR="00466541">
        <w:t>veya</w:t>
      </w:r>
      <w:proofErr w:type="spellEnd"/>
      <w:r w:rsidR="00466541">
        <w:t xml:space="preserve"> </w:t>
      </w:r>
      <w:proofErr w:type="spellStart"/>
      <w:r w:rsidR="00466541">
        <w:t>kullanımları</w:t>
      </w:r>
      <w:proofErr w:type="spellEnd"/>
      <w:r w:rsidR="00BF6D73">
        <w:t>;</w:t>
      </w:r>
    </w:p>
    <w:p w:rsidR="00D52157" w:rsidRPr="00561091" w:rsidRDefault="00561091" w:rsidP="00116A30">
      <w:pPr>
        <w:spacing w:before="120"/>
        <w:ind w:left="709"/>
        <w:jc w:val="both"/>
      </w:pPr>
      <w:r w:rsidRPr="00561091">
        <w:t xml:space="preserve">(g) </w:t>
      </w:r>
      <w:proofErr w:type="spellStart"/>
      <w:r w:rsidR="00466541">
        <w:t>Fizyokimyasal</w:t>
      </w:r>
      <w:proofErr w:type="spellEnd"/>
      <w:r w:rsidR="00466541">
        <w:t xml:space="preserve">, </w:t>
      </w:r>
      <w:proofErr w:type="spellStart"/>
      <w:r w:rsidR="00466541">
        <w:t>toksikolojik</w:t>
      </w:r>
      <w:proofErr w:type="spellEnd"/>
      <w:r w:rsidR="00466541">
        <w:t xml:space="preserve"> </w:t>
      </w:r>
      <w:proofErr w:type="spellStart"/>
      <w:r w:rsidR="00466541">
        <w:t>ve</w:t>
      </w:r>
      <w:proofErr w:type="spellEnd"/>
      <w:r w:rsidR="00466541">
        <w:t xml:space="preserve"> </w:t>
      </w:r>
      <w:proofErr w:type="spellStart"/>
      <w:r w:rsidR="00466541">
        <w:t>ekotoksikoljik</w:t>
      </w:r>
      <w:proofErr w:type="spellEnd"/>
      <w:r w:rsidR="00466541">
        <w:t xml:space="preserve"> </w:t>
      </w:r>
      <w:proofErr w:type="spellStart"/>
      <w:r w:rsidR="00466541">
        <w:t>özellikleri</w:t>
      </w:r>
      <w:proofErr w:type="spellEnd"/>
      <w:r w:rsidRPr="00561091">
        <w:t>;</w:t>
      </w:r>
    </w:p>
    <w:p w:rsidR="00561091" w:rsidRPr="00561091" w:rsidRDefault="00561091" w:rsidP="00561091">
      <w:pPr>
        <w:ind w:left="709"/>
        <w:jc w:val="both"/>
      </w:pPr>
    </w:p>
    <w:p w:rsidR="00561091" w:rsidRDefault="00466541" w:rsidP="00C36C9A">
      <w:pPr>
        <w:pStyle w:val="ListeParagraf"/>
        <w:numPr>
          <w:ilvl w:val="0"/>
          <w:numId w:val="13"/>
        </w:numPr>
        <w:spacing w:before="120"/>
        <w:jc w:val="both"/>
      </w:pPr>
      <w:proofErr w:type="spellStart"/>
      <w:r>
        <w:t>Nihai</w:t>
      </w:r>
      <w:proofErr w:type="spellEnd"/>
      <w:r>
        <w:t xml:space="preserve"> </w:t>
      </w:r>
      <w:proofErr w:type="spellStart"/>
      <w:r>
        <w:t>düzenleyici</w:t>
      </w:r>
      <w:proofErr w:type="spellEnd"/>
      <w:r>
        <w:t xml:space="preserve"> </w:t>
      </w:r>
      <w:proofErr w:type="spellStart"/>
      <w:r>
        <w:t>eylem</w:t>
      </w:r>
      <w:proofErr w:type="spellEnd"/>
    </w:p>
    <w:p w:rsidR="00466541" w:rsidRDefault="00466541" w:rsidP="00466541">
      <w:pPr>
        <w:pStyle w:val="ListeParagraf"/>
        <w:spacing w:before="120"/>
        <w:jc w:val="both"/>
      </w:pPr>
    </w:p>
    <w:p w:rsidR="00561091" w:rsidRDefault="00561091" w:rsidP="00466541">
      <w:pPr>
        <w:pStyle w:val="ListeParagraf"/>
        <w:numPr>
          <w:ilvl w:val="0"/>
          <w:numId w:val="13"/>
        </w:numPr>
        <w:spacing w:before="120"/>
        <w:jc w:val="both"/>
      </w:pPr>
      <w:r>
        <w:t xml:space="preserve">(a) </w:t>
      </w:r>
      <w:proofErr w:type="spellStart"/>
      <w:r w:rsidR="00466541">
        <w:t>Nihai</w:t>
      </w:r>
      <w:proofErr w:type="spellEnd"/>
      <w:r w:rsidR="00466541">
        <w:t xml:space="preserve"> </w:t>
      </w:r>
      <w:proofErr w:type="spellStart"/>
      <w:r w:rsidR="00466541">
        <w:t>düzenleyici</w:t>
      </w:r>
      <w:proofErr w:type="spellEnd"/>
      <w:r w:rsidR="00466541">
        <w:t xml:space="preserve"> </w:t>
      </w:r>
      <w:proofErr w:type="spellStart"/>
      <w:r w:rsidR="00466541">
        <w:t>eyleme</w:t>
      </w:r>
      <w:proofErr w:type="spellEnd"/>
      <w:r w:rsidR="00466541">
        <w:t xml:space="preserve"> </w:t>
      </w:r>
      <w:proofErr w:type="spellStart"/>
      <w:r w:rsidR="00466541">
        <w:t>özgü</w:t>
      </w:r>
      <w:proofErr w:type="spellEnd"/>
      <w:r w:rsidR="00466541">
        <w:t xml:space="preserve"> </w:t>
      </w:r>
      <w:proofErr w:type="spellStart"/>
      <w:r w:rsidR="00466541">
        <w:t>bilgiler</w:t>
      </w:r>
      <w:proofErr w:type="spellEnd"/>
      <w:r w:rsidR="00D52157" w:rsidRPr="00561091">
        <w:t xml:space="preserve">: </w:t>
      </w:r>
    </w:p>
    <w:p w:rsidR="00561091" w:rsidRDefault="00561091" w:rsidP="00466541">
      <w:pPr>
        <w:pStyle w:val="ListeParagraf"/>
        <w:numPr>
          <w:ilvl w:val="0"/>
          <w:numId w:val="13"/>
        </w:numPr>
        <w:spacing w:before="1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 w:rsidR="00466541">
        <w:t>Nihai</w:t>
      </w:r>
      <w:proofErr w:type="spellEnd"/>
      <w:r w:rsidR="00466541">
        <w:t xml:space="preserve"> </w:t>
      </w:r>
      <w:proofErr w:type="spellStart"/>
      <w:r w:rsidR="00466541">
        <w:t>düzenleyici</w:t>
      </w:r>
      <w:proofErr w:type="spellEnd"/>
      <w:r w:rsidR="00466541">
        <w:t xml:space="preserve"> </w:t>
      </w:r>
      <w:proofErr w:type="spellStart"/>
      <w:r w:rsidR="00466541">
        <w:t>eylemin</w:t>
      </w:r>
      <w:proofErr w:type="spellEnd"/>
      <w:r w:rsidR="00466541">
        <w:t xml:space="preserve"> </w:t>
      </w:r>
      <w:proofErr w:type="spellStart"/>
      <w:r w:rsidR="00466541">
        <w:t>özeti</w:t>
      </w:r>
      <w:proofErr w:type="spellEnd"/>
      <w:r w:rsidR="00D52157" w:rsidRPr="00561091">
        <w:t xml:space="preserve">; </w:t>
      </w:r>
    </w:p>
    <w:p w:rsidR="00561091" w:rsidRDefault="00466541" w:rsidP="00466541">
      <w:pPr>
        <w:spacing w:before="120"/>
        <w:jc w:val="both"/>
      </w:pPr>
      <w:r>
        <w:t xml:space="preserve">             </w:t>
      </w:r>
      <w:r w:rsidR="00561091">
        <w:t xml:space="preserve">(ii) </w:t>
      </w:r>
      <w:proofErr w:type="spellStart"/>
      <w:r>
        <w:t>Düzenleyici</w:t>
      </w:r>
      <w:proofErr w:type="spellEnd"/>
      <w:r>
        <w:t xml:space="preserve"> </w:t>
      </w:r>
      <w:proofErr w:type="spellStart"/>
      <w:r>
        <w:t>dokümana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referans</w:t>
      </w:r>
      <w:proofErr w:type="spellEnd"/>
      <w:r w:rsidR="00D52157" w:rsidRPr="00561091">
        <w:t xml:space="preserve">; </w:t>
      </w:r>
    </w:p>
    <w:p w:rsidR="00561091" w:rsidRDefault="00466541" w:rsidP="00466541">
      <w:pPr>
        <w:spacing w:before="120"/>
        <w:jc w:val="both"/>
      </w:pPr>
      <w:r>
        <w:t xml:space="preserve">            </w:t>
      </w:r>
      <w:r w:rsidR="00561091">
        <w:t xml:space="preserve">(iii) </w:t>
      </w:r>
      <w:proofErr w:type="spellStart"/>
      <w:r>
        <w:t>Nihai</w:t>
      </w:r>
      <w:proofErr w:type="spellEnd"/>
      <w:r>
        <w:t xml:space="preserve"> </w:t>
      </w:r>
      <w:proofErr w:type="spellStart"/>
      <w:r>
        <w:t>düzenleyici</w:t>
      </w:r>
      <w:proofErr w:type="spellEnd"/>
      <w:r>
        <w:t xml:space="preserve"> </w:t>
      </w:r>
      <w:proofErr w:type="spellStart"/>
      <w:r>
        <w:t>eylemin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tarihi</w:t>
      </w:r>
      <w:proofErr w:type="spellEnd"/>
      <w:r w:rsidR="00D52157" w:rsidRPr="00561091">
        <w:t xml:space="preserve">; </w:t>
      </w:r>
    </w:p>
    <w:p w:rsidR="00466541" w:rsidRDefault="00561091" w:rsidP="00466541">
      <w:pPr>
        <w:pStyle w:val="ListeParagraf"/>
        <w:numPr>
          <w:ilvl w:val="0"/>
          <w:numId w:val="17"/>
        </w:numPr>
        <w:spacing w:before="120"/>
        <w:jc w:val="both"/>
      </w:pPr>
      <w:r>
        <w:t xml:space="preserve">(iv) </w:t>
      </w:r>
      <w:proofErr w:type="spellStart"/>
      <w:r w:rsidR="00466541">
        <w:t>Nihai</w:t>
      </w:r>
      <w:proofErr w:type="spellEnd"/>
      <w:r w:rsidR="00466541">
        <w:t xml:space="preserve"> </w:t>
      </w:r>
      <w:proofErr w:type="spellStart"/>
      <w:r w:rsidR="00466541">
        <w:t>düzenleyici</w:t>
      </w:r>
      <w:proofErr w:type="spellEnd"/>
      <w:r w:rsidR="00466541">
        <w:t xml:space="preserve"> </w:t>
      </w:r>
      <w:proofErr w:type="spellStart"/>
      <w:r w:rsidR="00466541">
        <w:t>eylemin</w:t>
      </w:r>
      <w:proofErr w:type="spellEnd"/>
      <w:r w:rsidR="00466541">
        <w:t xml:space="preserve"> </w:t>
      </w:r>
      <w:proofErr w:type="spellStart"/>
      <w:r w:rsidR="00466541">
        <w:t>bir</w:t>
      </w:r>
      <w:proofErr w:type="spellEnd"/>
      <w:r w:rsidR="00466541">
        <w:t xml:space="preserve"> risk </w:t>
      </w:r>
      <w:proofErr w:type="spellStart"/>
      <w:r w:rsidR="00466541">
        <w:t>veya</w:t>
      </w:r>
      <w:proofErr w:type="spellEnd"/>
      <w:r w:rsidR="00466541">
        <w:t xml:space="preserve"> </w:t>
      </w:r>
      <w:proofErr w:type="spellStart"/>
      <w:r w:rsidR="00466541">
        <w:t>zarar</w:t>
      </w:r>
      <w:proofErr w:type="spellEnd"/>
      <w:r w:rsidR="00466541">
        <w:t xml:space="preserve"> </w:t>
      </w:r>
      <w:proofErr w:type="spellStart"/>
      <w:r w:rsidR="00466541">
        <w:t>değerlendirmesi</w:t>
      </w:r>
      <w:proofErr w:type="spellEnd"/>
      <w:r w:rsidR="00466541">
        <w:t xml:space="preserve"> </w:t>
      </w:r>
      <w:proofErr w:type="spellStart"/>
      <w:r w:rsidR="00466541">
        <w:t>doğrultusunda</w:t>
      </w:r>
      <w:proofErr w:type="spellEnd"/>
      <w:r w:rsidR="00466541">
        <w:t xml:space="preserve"> </w:t>
      </w:r>
      <w:proofErr w:type="spellStart"/>
      <w:r w:rsidR="00466541">
        <w:t>gerçekleştirilip</w:t>
      </w:r>
      <w:proofErr w:type="spellEnd"/>
      <w:r w:rsidR="00466541">
        <w:t xml:space="preserve"> </w:t>
      </w:r>
      <w:proofErr w:type="spellStart"/>
      <w:r w:rsidR="00466541">
        <w:t>gerçekleştirilmediği</w:t>
      </w:r>
      <w:proofErr w:type="spellEnd"/>
      <w:r w:rsidR="00466541">
        <w:t xml:space="preserve"> </w:t>
      </w:r>
      <w:proofErr w:type="spellStart"/>
      <w:r w:rsidR="00466541">
        <w:t>endikasyonu</w:t>
      </w:r>
      <w:proofErr w:type="spellEnd"/>
      <w:r w:rsidR="00466541">
        <w:t xml:space="preserve">; </w:t>
      </w:r>
      <w:proofErr w:type="spellStart"/>
      <w:r w:rsidR="00466541">
        <w:t>eğer</w:t>
      </w:r>
      <w:proofErr w:type="spellEnd"/>
      <w:r w:rsidR="00466541">
        <w:t xml:space="preserve"> </w:t>
      </w:r>
      <w:proofErr w:type="spellStart"/>
      <w:r w:rsidR="00466541">
        <w:t>değerlendirme</w:t>
      </w:r>
      <w:proofErr w:type="spellEnd"/>
      <w:r w:rsidR="00466541">
        <w:t xml:space="preserve"> </w:t>
      </w:r>
      <w:proofErr w:type="spellStart"/>
      <w:r w:rsidR="00466541">
        <w:t>doğrultusunda</w:t>
      </w:r>
      <w:proofErr w:type="spellEnd"/>
      <w:r w:rsidR="00466541">
        <w:t xml:space="preserve"> </w:t>
      </w:r>
      <w:proofErr w:type="spellStart"/>
      <w:r w:rsidR="00466541">
        <w:t>gerçekleştirildiyse</w:t>
      </w:r>
      <w:proofErr w:type="spellEnd"/>
      <w:r w:rsidR="00466541">
        <w:t xml:space="preserve"> </w:t>
      </w:r>
      <w:proofErr w:type="spellStart"/>
      <w:r w:rsidR="00466541">
        <w:t>ilgili</w:t>
      </w:r>
      <w:proofErr w:type="spellEnd"/>
      <w:r w:rsidR="00466541">
        <w:t xml:space="preserve"> </w:t>
      </w:r>
      <w:proofErr w:type="spellStart"/>
      <w:r w:rsidR="00466541">
        <w:t>dokümana</w:t>
      </w:r>
      <w:proofErr w:type="spellEnd"/>
      <w:r w:rsidR="00466541">
        <w:t xml:space="preserve"> </w:t>
      </w:r>
      <w:proofErr w:type="spellStart"/>
      <w:r w:rsidR="00466541">
        <w:t>referans</w:t>
      </w:r>
      <w:proofErr w:type="spellEnd"/>
      <w:r w:rsidR="00466541">
        <w:t xml:space="preserve"> </w:t>
      </w:r>
      <w:proofErr w:type="spellStart"/>
      <w:r w:rsidR="00466541">
        <w:t>ile</w:t>
      </w:r>
      <w:proofErr w:type="spellEnd"/>
      <w:r w:rsidR="00466541">
        <w:t xml:space="preserve"> </w:t>
      </w:r>
      <w:proofErr w:type="spellStart"/>
      <w:r w:rsidR="00466541">
        <w:t>bu</w:t>
      </w:r>
      <w:proofErr w:type="spellEnd"/>
      <w:r w:rsidR="00466541">
        <w:t xml:space="preserve"> </w:t>
      </w:r>
      <w:proofErr w:type="spellStart"/>
      <w:r w:rsidR="00466541">
        <w:t>değerlendirmeye</w:t>
      </w:r>
      <w:proofErr w:type="spellEnd"/>
      <w:r w:rsidR="00466541">
        <w:t xml:space="preserve"> </w:t>
      </w:r>
      <w:proofErr w:type="spellStart"/>
      <w:r w:rsidR="00466541">
        <w:t>ilişkin</w:t>
      </w:r>
      <w:proofErr w:type="spellEnd"/>
      <w:r w:rsidR="00466541">
        <w:t xml:space="preserve"> </w:t>
      </w:r>
      <w:proofErr w:type="spellStart"/>
      <w:r w:rsidR="00466541">
        <w:t>bilgi</w:t>
      </w:r>
      <w:proofErr w:type="spellEnd"/>
      <w:r w:rsidR="00466541">
        <w:t xml:space="preserve"> </w:t>
      </w:r>
    </w:p>
    <w:p w:rsidR="00561091" w:rsidRDefault="00561091" w:rsidP="00C36C9A">
      <w:pPr>
        <w:spacing w:before="120"/>
        <w:ind w:left="993"/>
        <w:jc w:val="both"/>
      </w:pPr>
    </w:p>
    <w:p w:rsidR="00C36C9A" w:rsidRDefault="00561091" w:rsidP="00C36C9A">
      <w:pPr>
        <w:spacing w:before="120"/>
        <w:ind w:left="993"/>
        <w:jc w:val="both"/>
      </w:pPr>
      <w:r>
        <w:t xml:space="preserve">(v) </w:t>
      </w:r>
      <w:proofErr w:type="spellStart"/>
      <w:r w:rsidR="00F95588">
        <w:t>Tüketicilerin</w:t>
      </w:r>
      <w:proofErr w:type="spellEnd"/>
      <w:r w:rsidR="00F95588">
        <w:t xml:space="preserve">, </w:t>
      </w:r>
      <w:proofErr w:type="spellStart"/>
      <w:r w:rsidR="00F95588">
        <w:t>çalışanların</w:t>
      </w:r>
      <w:proofErr w:type="spellEnd"/>
      <w:r w:rsidR="00F95588">
        <w:t xml:space="preserve"> </w:t>
      </w:r>
      <w:proofErr w:type="spellStart"/>
      <w:r w:rsidR="00F95588">
        <w:t>ve</w:t>
      </w:r>
      <w:proofErr w:type="spellEnd"/>
      <w:r w:rsidR="00F95588">
        <w:t xml:space="preserve"> </w:t>
      </w:r>
      <w:proofErr w:type="spellStart"/>
      <w:r w:rsidR="00F95588">
        <w:t>çevrenin</w:t>
      </w:r>
      <w:proofErr w:type="spellEnd"/>
      <w:r w:rsidR="00F95588">
        <w:t xml:space="preserve"> </w:t>
      </w:r>
      <w:proofErr w:type="spellStart"/>
      <w:r w:rsidR="00F95588">
        <w:t>sağlığı</w:t>
      </w:r>
      <w:proofErr w:type="spellEnd"/>
      <w:r w:rsidR="00F95588">
        <w:t xml:space="preserve"> </w:t>
      </w:r>
      <w:proofErr w:type="spellStart"/>
      <w:r w:rsidR="00F95588">
        <w:t>dahil</w:t>
      </w:r>
      <w:proofErr w:type="spellEnd"/>
      <w:r w:rsidR="00F95588">
        <w:t xml:space="preserve"> </w:t>
      </w:r>
      <w:proofErr w:type="spellStart"/>
      <w:r w:rsidR="00F95588">
        <w:t>insan</w:t>
      </w:r>
      <w:proofErr w:type="spellEnd"/>
      <w:r w:rsidR="00F95588">
        <w:t xml:space="preserve"> </w:t>
      </w:r>
      <w:proofErr w:type="spellStart"/>
      <w:r w:rsidR="00F95588">
        <w:t>sağlığı</w:t>
      </w:r>
      <w:proofErr w:type="spellEnd"/>
      <w:r w:rsidR="00F95588">
        <w:t xml:space="preserve"> </w:t>
      </w:r>
      <w:proofErr w:type="spellStart"/>
      <w:r w:rsidR="00F95588">
        <w:t>ile</w:t>
      </w:r>
      <w:proofErr w:type="spellEnd"/>
      <w:r w:rsidR="00F95588">
        <w:t xml:space="preserve"> </w:t>
      </w:r>
      <w:proofErr w:type="spellStart"/>
      <w:r w:rsidR="00F95588">
        <w:t>ilgili</w:t>
      </w:r>
      <w:proofErr w:type="spellEnd"/>
      <w:r w:rsidR="00F95588">
        <w:t xml:space="preserve"> </w:t>
      </w:r>
      <w:proofErr w:type="spellStart"/>
      <w:r w:rsidR="00F95588">
        <w:t>nihai</w:t>
      </w:r>
      <w:proofErr w:type="spellEnd"/>
      <w:r w:rsidR="00F95588">
        <w:t xml:space="preserve">  </w:t>
      </w:r>
      <w:proofErr w:type="spellStart"/>
      <w:r w:rsidR="00F95588">
        <w:t>düzenleyici</w:t>
      </w:r>
      <w:proofErr w:type="spellEnd"/>
      <w:r w:rsidR="00F95588">
        <w:t xml:space="preserve"> </w:t>
      </w:r>
      <w:proofErr w:type="spellStart"/>
      <w:r w:rsidR="00F95588">
        <w:t>eylem</w:t>
      </w:r>
      <w:proofErr w:type="spellEnd"/>
      <w:r w:rsidR="00F95588">
        <w:t xml:space="preserve"> </w:t>
      </w:r>
      <w:proofErr w:type="spellStart"/>
      <w:r w:rsidR="00F95588">
        <w:t>nedenleri</w:t>
      </w:r>
      <w:proofErr w:type="spellEnd"/>
      <w:r w:rsidR="00D52157" w:rsidRPr="00561091">
        <w:t xml:space="preserve">; </w:t>
      </w:r>
    </w:p>
    <w:p w:rsidR="00C36C9A" w:rsidRDefault="00C36C9A" w:rsidP="00C36C9A">
      <w:pPr>
        <w:spacing w:before="120"/>
        <w:ind w:left="993"/>
        <w:jc w:val="both"/>
      </w:pPr>
      <w:r>
        <w:t xml:space="preserve">(vi) </w:t>
      </w:r>
      <w:proofErr w:type="spellStart"/>
      <w:r w:rsidR="00F95588">
        <w:t>üketicilerin</w:t>
      </w:r>
      <w:proofErr w:type="spellEnd"/>
      <w:r w:rsidR="00F95588">
        <w:t xml:space="preserve">, </w:t>
      </w:r>
      <w:proofErr w:type="spellStart"/>
      <w:r w:rsidR="00F95588">
        <w:t>çalışanların</w:t>
      </w:r>
      <w:proofErr w:type="spellEnd"/>
      <w:r w:rsidR="00F95588">
        <w:t xml:space="preserve"> </w:t>
      </w:r>
      <w:proofErr w:type="spellStart"/>
      <w:r w:rsidR="00F95588">
        <w:t>ve</w:t>
      </w:r>
      <w:proofErr w:type="spellEnd"/>
      <w:r w:rsidR="00F95588">
        <w:t xml:space="preserve"> </w:t>
      </w:r>
      <w:proofErr w:type="spellStart"/>
      <w:r w:rsidR="00F95588">
        <w:t>çevrenin</w:t>
      </w:r>
      <w:proofErr w:type="spellEnd"/>
      <w:r w:rsidR="00F95588">
        <w:t xml:space="preserve"> </w:t>
      </w:r>
      <w:proofErr w:type="spellStart"/>
      <w:r w:rsidR="00F95588">
        <w:t>sağlığı</w:t>
      </w:r>
      <w:proofErr w:type="spellEnd"/>
      <w:r w:rsidR="00F95588">
        <w:t xml:space="preserve"> </w:t>
      </w:r>
      <w:proofErr w:type="spellStart"/>
      <w:r w:rsidR="00F95588">
        <w:t>dahil</w:t>
      </w:r>
      <w:proofErr w:type="spellEnd"/>
      <w:r w:rsidR="00F95588">
        <w:t xml:space="preserve"> </w:t>
      </w:r>
      <w:proofErr w:type="spellStart"/>
      <w:r w:rsidR="00F95588">
        <w:t>kimyasalın</w:t>
      </w:r>
      <w:proofErr w:type="spellEnd"/>
      <w:r w:rsidR="00F95588">
        <w:t xml:space="preserve"> </w:t>
      </w:r>
      <w:proofErr w:type="spellStart"/>
      <w:r w:rsidR="00F95588">
        <w:t>insan</w:t>
      </w:r>
      <w:proofErr w:type="spellEnd"/>
      <w:r w:rsidR="00F95588">
        <w:t xml:space="preserve"> </w:t>
      </w:r>
      <w:proofErr w:type="spellStart"/>
      <w:r w:rsidR="00F95588">
        <w:t>sağlığı</w:t>
      </w:r>
      <w:proofErr w:type="spellEnd"/>
      <w:r w:rsidR="00F95588">
        <w:t xml:space="preserve"> </w:t>
      </w:r>
      <w:proofErr w:type="spellStart"/>
      <w:r w:rsidR="00F95588">
        <w:t>için</w:t>
      </w:r>
      <w:proofErr w:type="spellEnd"/>
      <w:r w:rsidR="00F95588">
        <w:t xml:space="preserve"> </w:t>
      </w:r>
      <w:proofErr w:type="spellStart"/>
      <w:r w:rsidR="00F95588">
        <w:t>oluşturduğu</w:t>
      </w:r>
      <w:proofErr w:type="spellEnd"/>
      <w:r w:rsidR="00F95588">
        <w:t xml:space="preserve"> </w:t>
      </w:r>
      <w:proofErr w:type="spellStart"/>
      <w:r w:rsidR="00F95588">
        <w:t>zarar</w:t>
      </w:r>
      <w:proofErr w:type="spellEnd"/>
      <w:r w:rsidR="00F95588">
        <w:t xml:space="preserve"> </w:t>
      </w:r>
      <w:proofErr w:type="spellStart"/>
      <w:r w:rsidR="00F95588">
        <w:t>ve</w:t>
      </w:r>
      <w:proofErr w:type="spellEnd"/>
      <w:r w:rsidR="00F95588">
        <w:t xml:space="preserve"> </w:t>
      </w:r>
      <w:proofErr w:type="spellStart"/>
      <w:r w:rsidR="00F95588">
        <w:t>risklerin</w:t>
      </w:r>
      <w:proofErr w:type="spellEnd"/>
      <w:r w:rsidR="00F95588">
        <w:t xml:space="preserve"> </w:t>
      </w:r>
      <w:proofErr w:type="spellStart"/>
      <w:r w:rsidR="00F95588">
        <w:t>özeti</w:t>
      </w:r>
      <w:proofErr w:type="spellEnd"/>
      <w:r w:rsidR="00F95588">
        <w:t xml:space="preserve"> </w:t>
      </w:r>
      <w:proofErr w:type="spellStart"/>
      <w:r w:rsidR="00EC5DB7">
        <w:t>ve</w:t>
      </w:r>
      <w:proofErr w:type="spellEnd"/>
      <w:r w:rsidR="00EC5DB7">
        <w:t xml:space="preserve"> </w:t>
      </w:r>
      <w:proofErr w:type="spellStart"/>
      <w:r w:rsidR="00EC5DB7">
        <w:t>nihai</w:t>
      </w:r>
      <w:proofErr w:type="spellEnd"/>
      <w:r w:rsidR="00EC5DB7">
        <w:t xml:space="preserve"> </w:t>
      </w:r>
      <w:proofErr w:type="spellStart"/>
      <w:r w:rsidR="00EC5DB7">
        <w:t>düzenleyici</w:t>
      </w:r>
      <w:proofErr w:type="spellEnd"/>
      <w:r w:rsidR="00EC5DB7">
        <w:t xml:space="preserve"> </w:t>
      </w:r>
      <w:proofErr w:type="spellStart"/>
      <w:r w:rsidR="00EC5DB7">
        <w:t>eylemin</w:t>
      </w:r>
      <w:proofErr w:type="spellEnd"/>
      <w:r w:rsidR="00EC5DB7">
        <w:t xml:space="preserve"> </w:t>
      </w:r>
      <w:proofErr w:type="spellStart"/>
      <w:r w:rsidR="00EC5DB7">
        <w:t>beklenen</w:t>
      </w:r>
      <w:proofErr w:type="spellEnd"/>
      <w:r w:rsidR="00EC5DB7">
        <w:t xml:space="preserve"> </w:t>
      </w:r>
      <w:proofErr w:type="spellStart"/>
      <w:r w:rsidR="00EC5DB7">
        <w:t>etkisi</w:t>
      </w:r>
      <w:proofErr w:type="spellEnd"/>
      <w:r w:rsidR="00D52157" w:rsidRPr="00561091">
        <w:t>;</w:t>
      </w:r>
    </w:p>
    <w:p w:rsidR="00C36C9A" w:rsidRDefault="00C36C9A" w:rsidP="00C36C9A">
      <w:pPr>
        <w:spacing w:before="120"/>
        <w:ind w:left="709"/>
        <w:jc w:val="both"/>
      </w:pPr>
      <w:r>
        <w:t xml:space="preserve">(b) </w:t>
      </w:r>
      <w:proofErr w:type="spellStart"/>
      <w:r w:rsidR="00EC5DB7">
        <w:t>Niahi</w:t>
      </w:r>
      <w:proofErr w:type="spellEnd"/>
      <w:r w:rsidR="00EC5DB7">
        <w:t xml:space="preserve"> </w:t>
      </w:r>
      <w:proofErr w:type="spellStart"/>
      <w:r w:rsidR="00EC5DB7">
        <w:t>düzenleyici</w:t>
      </w:r>
      <w:proofErr w:type="spellEnd"/>
      <w:r w:rsidR="00EC5DB7">
        <w:t xml:space="preserve"> </w:t>
      </w:r>
      <w:proofErr w:type="spellStart"/>
      <w:r w:rsidR="00EC5DB7">
        <w:t>eylemin</w:t>
      </w:r>
      <w:proofErr w:type="spellEnd"/>
      <w:r w:rsidR="00EC5DB7">
        <w:t xml:space="preserve"> </w:t>
      </w:r>
      <w:proofErr w:type="spellStart"/>
      <w:r w:rsidR="00EC5DB7">
        <w:t>gerçekleştirildiği</w:t>
      </w:r>
      <w:proofErr w:type="spellEnd"/>
      <w:r w:rsidR="00EC5DB7">
        <w:t xml:space="preserve"> </w:t>
      </w:r>
      <w:proofErr w:type="spellStart"/>
      <w:r w:rsidR="00EC5DB7">
        <w:t>kategor</w:t>
      </w:r>
      <w:proofErr w:type="spellEnd"/>
      <w:r w:rsidR="00EC5DB7">
        <w:t xml:space="preserve"> </w:t>
      </w:r>
      <w:proofErr w:type="spellStart"/>
      <w:r w:rsidR="00EC5DB7">
        <w:t>veya</w:t>
      </w:r>
      <w:proofErr w:type="spellEnd"/>
      <w:r w:rsidR="00EC5DB7">
        <w:t xml:space="preserve"> </w:t>
      </w:r>
      <w:proofErr w:type="spellStart"/>
      <w:r w:rsidR="00EC5DB7">
        <w:t>kategoriler</w:t>
      </w:r>
      <w:proofErr w:type="spellEnd"/>
      <w:r w:rsidR="00EC5DB7">
        <w:t xml:space="preserve"> </w:t>
      </w:r>
      <w:proofErr w:type="spellStart"/>
      <w:r w:rsidR="00EC5DB7">
        <w:t>ve</w:t>
      </w:r>
      <w:proofErr w:type="spellEnd"/>
      <w:r w:rsidR="00EC5DB7">
        <w:t xml:space="preserve"> her </w:t>
      </w:r>
      <w:proofErr w:type="spellStart"/>
      <w:r w:rsidR="00EC5DB7">
        <w:t>bir</w:t>
      </w:r>
      <w:proofErr w:type="spellEnd"/>
      <w:r w:rsidR="00EC5DB7">
        <w:t xml:space="preserve"> </w:t>
      </w:r>
      <w:proofErr w:type="spellStart"/>
      <w:r w:rsidR="00EC5DB7">
        <w:t>kategori</w:t>
      </w:r>
      <w:proofErr w:type="spellEnd"/>
      <w:r w:rsidR="00EC5DB7">
        <w:t xml:space="preserve"> </w:t>
      </w:r>
      <w:proofErr w:type="spellStart"/>
      <w:r w:rsidR="00EC5DB7">
        <w:t>için</w:t>
      </w:r>
      <w:proofErr w:type="spellEnd"/>
      <w:r w:rsidR="00EC5DB7">
        <w:t>:</w:t>
      </w:r>
      <w:r w:rsidR="00D52157" w:rsidRPr="00561091">
        <w:t xml:space="preserve"> </w:t>
      </w:r>
    </w:p>
    <w:p w:rsidR="00D52157" w:rsidRPr="00561091" w:rsidRDefault="00D52157" w:rsidP="00C36C9A">
      <w:pPr>
        <w:spacing w:before="120"/>
        <w:ind w:left="993"/>
        <w:jc w:val="both"/>
      </w:pPr>
      <w:r w:rsidRPr="00561091">
        <w:t>(</w:t>
      </w:r>
      <w:proofErr w:type="spellStart"/>
      <w:r w:rsidRPr="00561091">
        <w:t>i</w:t>
      </w:r>
      <w:proofErr w:type="spellEnd"/>
      <w:r w:rsidRPr="00561091">
        <w:t xml:space="preserve">) </w:t>
      </w:r>
      <w:proofErr w:type="spellStart"/>
      <w:r w:rsidR="00EC5DB7">
        <w:t>Nihai</w:t>
      </w:r>
      <w:proofErr w:type="spellEnd"/>
      <w:r w:rsidR="00EC5DB7">
        <w:t xml:space="preserve"> </w:t>
      </w:r>
      <w:proofErr w:type="spellStart"/>
      <w:r w:rsidR="00EC5DB7">
        <w:t>düzenleyici</w:t>
      </w:r>
      <w:proofErr w:type="spellEnd"/>
      <w:r w:rsidR="00EC5DB7">
        <w:t xml:space="preserve"> </w:t>
      </w:r>
      <w:proofErr w:type="spellStart"/>
      <w:r w:rsidR="00EC5DB7">
        <w:t>eylem</w:t>
      </w:r>
      <w:proofErr w:type="spellEnd"/>
      <w:r w:rsidR="00EC5DB7">
        <w:t xml:space="preserve"> </w:t>
      </w:r>
      <w:proofErr w:type="spellStart"/>
      <w:r w:rsidR="00EC5DB7">
        <w:t>tarafından</w:t>
      </w:r>
      <w:proofErr w:type="spellEnd"/>
      <w:r w:rsidR="00EC5DB7">
        <w:t xml:space="preserve"> </w:t>
      </w:r>
      <w:proofErr w:type="spellStart"/>
      <w:r w:rsidR="00EC5DB7">
        <w:t>yasaklanan</w:t>
      </w:r>
      <w:proofErr w:type="spellEnd"/>
      <w:r w:rsidR="00EC5DB7">
        <w:t xml:space="preserve"> </w:t>
      </w:r>
      <w:proofErr w:type="spellStart"/>
      <w:r w:rsidR="00EC5DB7">
        <w:t>kullanım</w:t>
      </w:r>
      <w:proofErr w:type="spellEnd"/>
      <w:r w:rsidR="00EC5DB7">
        <w:t xml:space="preserve"> </w:t>
      </w:r>
      <w:proofErr w:type="spellStart"/>
      <w:r w:rsidR="00EC5DB7">
        <w:t>veya</w:t>
      </w:r>
      <w:proofErr w:type="spellEnd"/>
      <w:r w:rsidR="00EC5DB7">
        <w:t xml:space="preserve"> </w:t>
      </w:r>
      <w:proofErr w:type="spellStart"/>
      <w:r w:rsidR="00EC5DB7">
        <w:t>kullanımlar</w:t>
      </w:r>
      <w:proofErr w:type="spellEnd"/>
      <w:r w:rsidR="00C36C9A">
        <w:t>;</w:t>
      </w:r>
    </w:p>
    <w:p w:rsidR="00C36C9A" w:rsidRDefault="00D52157" w:rsidP="00C36C9A">
      <w:pPr>
        <w:spacing w:before="120"/>
        <w:ind w:left="993"/>
        <w:jc w:val="both"/>
      </w:pPr>
      <w:r w:rsidRPr="00561091">
        <w:t xml:space="preserve">(ii) </w:t>
      </w:r>
      <w:proofErr w:type="spellStart"/>
      <w:r w:rsidR="00EC5DB7">
        <w:t>İzin</w:t>
      </w:r>
      <w:proofErr w:type="spellEnd"/>
      <w:r w:rsidR="00EC5DB7">
        <w:t xml:space="preserve"> </w:t>
      </w:r>
      <w:proofErr w:type="spellStart"/>
      <w:r w:rsidR="00EC5DB7">
        <w:t>verilen</w:t>
      </w:r>
      <w:proofErr w:type="spellEnd"/>
      <w:r w:rsidR="00EC5DB7">
        <w:t xml:space="preserve"> </w:t>
      </w:r>
      <w:proofErr w:type="spellStart"/>
      <w:r w:rsidR="00EC5DB7">
        <w:t>kullanım</w:t>
      </w:r>
      <w:proofErr w:type="spellEnd"/>
      <w:r w:rsidR="00EC5DB7">
        <w:t xml:space="preserve"> </w:t>
      </w:r>
      <w:proofErr w:type="spellStart"/>
      <w:r w:rsidR="00EC5DB7">
        <w:t>veya</w:t>
      </w:r>
      <w:proofErr w:type="spellEnd"/>
      <w:r w:rsidR="00EC5DB7">
        <w:t xml:space="preserve"> </w:t>
      </w:r>
      <w:proofErr w:type="spellStart"/>
      <w:r w:rsidR="00EC5DB7">
        <w:t>kullanımlar</w:t>
      </w:r>
      <w:proofErr w:type="spellEnd"/>
      <w:r w:rsidR="00C36C9A">
        <w:t>;</w:t>
      </w:r>
    </w:p>
    <w:p w:rsidR="00D52157" w:rsidRPr="00561091" w:rsidRDefault="00EC5DB7" w:rsidP="00C36C9A">
      <w:pPr>
        <w:spacing w:before="120"/>
        <w:ind w:left="993"/>
        <w:jc w:val="both"/>
      </w:pPr>
      <w:r>
        <w:t xml:space="preserve">(iii)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, </w:t>
      </w:r>
      <w:proofErr w:type="spellStart"/>
      <w:r>
        <w:t>ithal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, </w:t>
      </w:r>
      <w:proofErr w:type="spellStart"/>
      <w:r>
        <w:t>üretilen</w:t>
      </w:r>
      <w:proofErr w:type="spellEnd"/>
      <w:r>
        <w:t xml:space="preserve">, </w:t>
      </w:r>
      <w:proofErr w:type="spellStart"/>
      <w:r>
        <w:t>ihraç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kimyasalın</w:t>
      </w:r>
      <w:proofErr w:type="spellEnd"/>
      <w:r>
        <w:t xml:space="preserve"> </w:t>
      </w:r>
      <w:proofErr w:type="spellStart"/>
      <w:r>
        <w:t>miktarları</w:t>
      </w:r>
      <w:proofErr w:type="spellEnd"/>
      <w:r w:rsidR="00D52157" w:rsidRPr="00561091">
        <w:t>;</w:t>
      </w:r>
    </w:p>
    <w:p w:rsidR="00A74D3A" w:rsidRPr="00561091" w:rsidRDefault="00A74D3A" w:rsidP="00C36C9A">
      <w:pPr>
        <w:spacing w:before="120"/>
        <w:ind w:left="709"/>
        <w:jc w:val="both"/>
      </w:pPr>
      <w:r w:rsidRPr="00561091">
        <w:t xml:space="preserve">(c) </w:t>
      </w:r>
      <w:proofErr w:type="spellStart"/>
      <w:r w:rsidR="00EC5DB7">
        <w:t>Mümkün</w:t>
      </w:r>
      <w:proofErr w:type="spellEnd"/>
      <w:r w:rsidR="00EC5DB7">
        <w:t xml:space="preserve"> </w:t>
      </w:r>
      <w:proofErr w:type="spellStart"/>
      <w:r w:rsidR="00EC5DB7">
        <w:t>olduğunca</w:t>
      </w:r>
      <w:proofErr w:type="spellEnd"/>
      <w:r w:rsidR="00EC5DB7">
        <w:t xml:space="preserve">, </w:t>
      </w:r>
      <w:proofErr w:type="spellStart"/>
      <w:r w:rsidR="00EC5DB7">
        <w:t>nihai</w:t>
      </w:r>
      <w:proofErr w:type="spellEnd"/>
      <w:r w:rsidR="00EC5DB7">
        <w:t xml:space="preserve"> </w:t>
      </w:r>
      <w:proofErr w:type="spellStart"/>
      <w:r w:rsidR="00EC5DB7">
        <w:t>düzenleyici</w:t>
      </w:r>
      <w:proofErr w:type="spellEnd"/>
      <w:r w:rsidR="00EC5DB7">
        <w:t xml:space="preserve"> </w:t>
      </w:r>
      <w:proofErr w:type="spellStart"/>
      <w:r w:rsidR="00EC5DB7">
        <w:t>eylemin</w:t>
      </w:r>
      <w:proofErr w:type="spellEnd"/>
      <w:r w:rsidR="00EC5DB7">
        <w:t xml:space="preserve"> </w:t>
      </w:r>
      <w:proofErr w:type="spellStart"/>
      <w:r w:rsidR="00EC5DB7">
        <w:t>diğer</w:t>
      </w:r>
      <w:proofErr w:type="spellEnd"/>
      <w:r w:rsidR="00EC5DB7">
        <w:t xml:space="preserve"> </w:t>
      </w:r>
      <w:proofErr w:type="spellStart"/>
      <w:r w:rsidR="00EC5DB7">
        <w:t>Üllkeler</w:t>
      </w:r>
      <w:proofErr w:type="spellEnd"/>
      <w:r w:rsidR="00EC5DB7">
        <w:t xml:space="preserve"> </w:t>
      </w:r>
      <w:proofErr w:type="spellStart"/>
      <w:r w:rsidR="00EC5DB7">
        <w:t>ve</w:t>
      </w:r>
      <w:proofErr w:type="spellEnd"/>
      <w:r w:rsidR="00EC5DB7">
        <w:t xml:space="preserve"> </w:t>
      </w:r>
      <w:proofErr w:type="spellStart"/>
      <w:r w:rsidR="00EC5DB7">
        <w:t>bölgelerle</w:t>
      </w:r>
      <w:proofErr w:type="spellEnd"/>
      <w:r w:rsidR="00EC5DB7">
        <w:t xml:space="preserve"> </w:t>
      </w:r>
      <w:proofErr w:type="spellStart"/>
      <w:r w:rsidR="00EC5DB7">
        <w:t>olası</w:t>
      </w:r>
      <w:proofErr w:type="spellEnd"/>
      <w:r w:rsidR="00EC5DB7">
        <w:t xml:space="preserve"> </w:t>
      </w:r>
      <w:proofErr w:type="spellStart"/>
      <w:r w:rsidR="00EC5DB7">
        <w:t>ilgililk</w:t>
      </w:r>
      <w:proofErr w:type="spellEnd"/>
      <w:r w:rsidR="00EC5DB7">
        <w:t xml:space="preserve"> </w:t>
      </w:r>
      <w:proofErr w:type="spellStart"/>
      <w:r w:rsidR="00EC5DB7">
        <w:t>endikasyonu</w:t>
      </w:r>
      <w:proofErr w:type="spellEnd"/>
      <w:r w:rsidRPr="00561091">
        <w:t xml:space="preserve">; </w:t>
      </w:r>
    </w:p>
    <w:p w:rsidR="00116A30" w:rsidRDefault="00A74D3A" w:rsidP="00C36C9A">
      <w:pPr>
        <w:spacing w:before="120"/>
        <w:ind w:left="709"/>
        <w:jc w:val="both"/>
      </w:pPr>
      <w:r w:rsidRPr="00561091">
        <w:t xml:space="preserve">(d) </w:t>
      </w:r>
      <w:proofErr w:type="spellStart"/>
      <w:r w:rsidR="00EC5DB7">
        <w:t>Diğer</w:t>
      </w:r>
      <w:proofErr w:type="spellEnd"/>
      <w:r w:rsidR="00EC5DB7">
        <w:t xml:space="preserve"> </w:t>
      </w:r>
      <w:proofErr w:type="spellStart"/>
      <w:r w:rsidR="00EC5DB7">
        <w:t>ilgili</w:t>
      </w:r>
      <w:proofErr w:type="spellEnd"/>
      <w:r w:rsidR="00EC5DB7">
        <w:t xml:space="preserve"> </w:t>
      </w:r>
      <w:proofErr w:type="spellStart"/>
      <w:r w:rsidR="00EC5DB7">
        <w:t>bilgiler</w:t>
      </w:r>
      <w:proofErr w:type="spellEnd"/>
      <w:r w:rsidR="00EC5DB7">
        <w:t xml:space="preserve"> </w:t>
      </w:r>
      <w:proofErr w:type="spellStart"/>
      <w:r w:rsidR="00EC5DB7">
        <w:t>şunları</w:t>
      </w:r>
      <w:proofErr w:type="spellEnd"/>
      <w:r w:rsidR="00EC5DB7">
        <w:t xml:space="preserve"> </w:t>
      </w:r>
      <w:proofErr w:type="spellStart"/>
      <w:r w:rsidR="00EC5DB7">
        <w:t>kapsayabilri</w:t>
      </w:r>
      <w:proofErr w:type="spellEnd"/>
      <w:r w:rsidR="00C36C9A">
        <w:t>:</w:t>
      </w:r>
    </w:p>
    <w:p w:rsidR="00A74D3A" w:rsidRPr="00561091" w:rsidRDefault="00EC5DB7" w:rsidP="00116A30">
      <w:pPr>
        <w:spacing w:before="120"/>
        <w:ind w:left="993"/>
        <w:jc w:val="both"/>
      </w:pPr>
      <w:r>
        <w:t>(</w:t>
      </w:r>
      <w:proofErr w:type="spellStart"/>
      <w:r>
        <w:t>i</w:t>
      </w:r>
      <w:proofErr w:type="spellEnd"/>
      <w:r>
        <w:t>)</w:t>
      </w:r>
      <w:r w:rsidRPr="00EC5DB7">
        <w:t xml:space="preserve"> </w:t>
      </w:r>
      <w:proofErr w:type="spellStart"/>
      <w:r>
        <w:t>Nihai</w:t>
      </w:r>
      <w:proofErr w:type="spellEnd"/>
      <w:r>
        <w:t xml:space="preserve"> </w:t>
      </w:r>
      <w:proofErr w:type="spellStart"/>
      <w:r>
        <w:t>düzenleyici</w:t>
      </w:r>
      <w:proofErr w:type="spellEnd"/>
      <w:r>
        <w:t xml:space="preserve"> </w:t>
      </w:r>
      <w:proofErr w:type="spellStart"/>
      <w:r>
        <w:t>eylemin</w:t>
      </w:r>
      <w:proofErr w:type="spellEnd"/>
      <w:r w:rsidRPr="00561091">
        <w:t xml:space="preserve"> </w:t>
      </w:r>
      <w:proofErr w:type="spellStart"/>
      <w:r>
        <w:t>sosyoekonomik</w:t>
      </w:r>
      <w:proofErr w:type="spellEnd"/>
      <w:r>
        <w:t xml:space="preserve"> </w:t>
      </w:r>
      <w:proofErr w:type="spellStart"/>
      <w:r>
        <w:t>etkilerinin</w:t>
      </w:r>
      <w:proofErr w:type="spellEnd"/>
      <w:r>
        <w:t xml:space="preserve"> </w:t>
      </w:r>
      <w:proofErr w:type="spellStart"/>
      <w:r>
        <w:t>değerlendirilmesi</w:t>
      </w:r>
      <w:proofErr w:type="spellEnd"/>
      <w:r w:rsidR="00A74D3A" w:rsidRPr="00561091">
        <w:t xml:space="preserve">; </w:t>
      </w:r>
    </w:p>
    <w:p w:rsidR="00C36C9A" w:rsidRDefault="00A74D3A" w:rsidP="00C36C9A">
      <w:pPr>
        <w:spacing w:before="120"/>
        <w:ind w:left="993"/>
        <w:jc w:val="both"/>
      </w:pPr>
      <w:r w:rsidRPr="00561091">
        <w:t xml:space="preserve">(ii) </w:t>
      </w:r>
      <w:proofErr w:type="spellStart"/>
      <w:r w:rsidR="00EC5DB7">
        <w:t>Alternatifler</w:t>
      </w:r>
      <w:proofErr w:type="spellEnd"/>
      <w:r w:rsidR="00EC5DB7">
        <w:t xml:space="preserve"> </w:t>
      </w:r>
      <w:proofErr w:type="spellStart"/>
      <w:r w:rsidR="00EC5DB7">
        <w:t>ve</w:t>
      </w:r>
      <w:proofErr w:type="spellEnd"/>
      <w:r w:rsidR="00EC5DB7">
        <w:t xml:space="preserve"> </w:t>
      </w:r>
      <w:proofErr w:type="spellStart"/>
      <w:r w:rsidR="00EC5DB7">
        <w:t>bunların</w:t>
      </w:r>
      <w:proofErr w:type="spellEnd"/>
      <w:r w:rsidR="00EC5DB7">
        <w:t xml:space="preserve"> </w:t>
      </w:r>
      <w:proofErr w:type="spellStart"/>
      <w:r w:rsidR="00EC5DB7">
        <w:t>ilgili</w:t>
      </w:r>
      <w:proofErr w:type="spellEnd"/>
      <w:r w:rsidR="00EC5DB7">
        <w:t xml:space="preserve"> </w:t>
      </w:r>
      <w:proofErr w:type="spellStart"/>
      <w:r w:rsidR="00EC5DB7">
        <w:t>riskleri</w:t>
      </w:r>
      <w:proofErr w:type="spellEnd"/>
      <w:r w:rsidR="00EC5DB7">
        <w:t xml:space="preserve"> </w:t>
      </w:r>
      <w:proofErr w:type="spellStart"/>
      <w:r w:rsidR="00EC5DB7">
        <w:t>konusunda</w:t>
      </w:r>
      <w:proofErr w:type="spellEnd"/>
      <w:r w:rsidR="00EC5DB7">
        <w:t xml:space="preserve"> </w:t>
      </w:r>
      <w:proofErr w:type="spellStart"/>
      <w:r w:rsidR="00EC5DB7">
        <w:t>bilgi</w:t>
      </w:r>
      <w:proofErr w:type="spellEnd"/>
      <w:r w:rsidR="00EC5DB7">
        <w:t xml:space="preserve">, </w:t>
      </w:r>
      <w:proofErr w:type="spellStart"/>
      <w:r w:rsidR="00EC5DB7">
        <w:t>mevcut</w:t>
      </w:r>
      <w:proofErr w:type="spellEnd"/>
      <w:r w:rsidR="00EC5DB7">
        <w:t xml:space="preserve"> </w:t>
      </w:r>
      <w:proofErr w:type="spellStart"/>
      <w:r w:rsidR="00EC5DB7">
        <w:t>olması</w:t>
      </w:r>
      <w:proofErr w:type="spellEnd"/>
      <w:r w:rsidR="00EC5DB7">
        <w:t xml:space="preserve"> </w:t>
      </w:r>
      <w:proofErr w:type="spellStart"/>
      <w:r w:rsidR="00EC5DB7">
        <w:t>durumunda</w:t>
      </w:r>
      <w:proofErr w:type="spellEnd"/>
      <w:r w:rsidR="00EC5DB7">
        <w:t>:</w:t>
      </w:r>
      <w:r w:rsidRPr="00561091">
        <w:t xml:space="preserve"> </w:t>
      </w:r>
    </w:p>
    <w:p w:rsidR="00C36C9A" w:rsidRDefault="00A74D3A" w:rsidP="00C36C9A">
      <w:pPr>
        <w:spacing w:before="120"/>
        <w:ind w:left="1276"/>
        <w:jc w:val="both"/>
      </w:pPr>
      <w:r w:rsidRPr="00561091">
        <w:t xml:space="preserve">— </w:t>
      </w:r>
      <w:proofErr w:type="spellStart"/>
      <w:r w:rsidR="00DB0AEE">
        <w:t>Entegre</w:t>
      </w:r>
      <w:proofErr w:type="spellEnd"/>
      <w:r w:rsidR="00DB0AEE">
        <w:t xml:space="preserve"> </w:t>
      </w:r>
      <w:proofErr w:type="spellStart"/>
      <w:r w:rsidR="00DB0AEE">
        <w:t>zirai</w:t>
      </w:r>
      <w:proofErr w:type="spellEnd"/>
      <w:r w:rsidR="00DB0AEE">
        <w:t xml:space="preserve"> </w:t>
      </w:r>
      <w:proofErr w:type="spellStart"/>
      <w:r w:rsidR="00DB0AEE">
        <w:t>mücadele</w:t>
      </w:r>
      <w:proofErr w:type="spellEnd"/>
      <w:r w:rsidR="00DB0AEE">
        <w:t xml:space="preserve"> </w:t>
      </w:r>
      <w:proofErr w:type="spellStart"/>
      <w:r w:rsidR="00DB0AEE">
        <w:t>stratejileri</w:t>
      </w:r>
      <w:proofErr w:type="spellEnd"/>
      <w:r w:rsidR="00C36C9A">
        <w:t>,</w:t>
      </w:r>
    </w:p>
    <w:p w:rsidR="00A74D3A" w:rsidRPr="00561091" w:rsidRDefault="00116A30" w:rsidP="00C36C9A">
      <w:pPr>
        <w:spacing w:before="120"/>
        <w:ind w:left="1276"/>
        <w:jc w:val="both"/>
      </w:pPr>
      <w:r>
        <w:t xml:space="preserve">— </w:t>
      </w:r>
      <w:proofErr w:type="spellStart"/>
      <w:r w:rsidR="00DB0AEE">
        <w:t>Daha</w:t>
      </w:r>
      <w:proofErr w:type="spellEnd"/>
      <w:r w:rsidR="00DB0AEE">
        <w:t xml:space="preserve"> </w:t>
      </w:r>
      <w:proofErr w:type="spellStart"/>
      <w:r w:rsidR="00DB0AEE">
        <w:t>temiz</w:t>
      </w:r>
      <w:proofErr w:type="spellEnd"/>
      <w:r w:rsidR="00DB0AEE">
        <w:t xml:space="preserve"> </w:t>
      </w:r>
      <w:proofErr w:type="spellStart"/>
      <w:r w:rsidR="00DB0AEE">
        <w:t>teknoloji</w:t>
      </w:r>
      <w:proofErr w:type="spellEnd"/>
      <w:r w:rsidR="00DB0AEE">
        <w:t xml:space="preserve"> </w:t>
      </w:r>
      <w:proofErr w:type="spellStart"/>
      <w:r w:rsidR="00DB0AEE">
        <w:t>dahil</w:t>
      </w:r>
      <w:proofErr w:type="spellEnd"/>
      <w:r w:rsidR="00DB0AEE">
        <w:t xml:space="preserve"> </w:t>
      </w:r>
      <w:proofErr w:type="spellStart"/>
      <w:r w:rsidR="00DB0AEE">
        <w:t>endüstriyel</w:t>
      </w:r>
      <w:proofErr w:type="spellEnd"/>
      <w:r w:rsidR="00DB0AEE">
        <w:t xml:space="preserve"> </w:t>
      </w:r>
      <w:proofErr w:type="spellStart"/>
      <w:r w:rsidR="00DB0AEE">
        <w:t>uygulamalar</w:t>
      </w:r>
      <w:proofErr w:type="spellEnd"/>
      <w:r w:rsidR="00C36C9A">
        <w:t>.</w:t>
      </w: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Default="005579F9" w:rsidP="005579F9">
      <w:pPr>
        <w:jc w:val="both"/>
      </w:pPr>
    </w:p>
    <w:p w:rsidR="009F638B" w:rsidRDefault="009F638B" w:rsidP="005579F9">
      <w:pPr>
        <w:jc w:val="both"/>
      </w:pPr>
    </w:p>
    <w:p w:rsidR="009F638B" w:rsidRDefault="009F638B" w:rsidP="005579F9">
      <w:pPr>
        <w:jc w:val="both"/>
      </w:pPr>
    </w:p>
    <w:p w:rsidR="009F638B" w:rsidRDefault="009F638B" w:rsidP="005579F9">
      <w:pPr>
        <w:jc w:val="both"/>
      </w:pPr>
    </w:p>
    <w:p w:rsidR="009F638B" w:rsidRPr="00561091" w:rsidRDefault="009F638B" w:rsidP="005579F9">
      <w:pPr>
        <w:jc w:val="both"/>
      </w:pPr>
    </w:p>
    <w:p w:rsidR="005579F9" w:rsidRPr="00561091" w:rsidRDefault="005579F9" w:rsidP="005579F9">
      <w:pPr>
        <w:jc w:val="both"/>
      </w:pPr>
    </w:p>
    <w:p w:rsidR="005579F9" w:rsidRDefault="005579F9" w:rsidP="005579F9">
      <w:pPr>
        <w:jc w:val="both"/>
      </w:pPr>
    </w:p>
    <w:p w:rsidR="005579F9" w:rsidRPr="004D4D1C" w:rsidRDefault="0034686C" w:rsidP="005579F9">
      <w:pPr>
        <w:jc w:val="center"/>
        <w:rPr>
          <w:i/>
          <w:iCs/>
          <w:color w:val="FF0000"/>
          <w:lang w:val="it-IT"/>
        </w:rPr>
      </w:pPr>
      <w:r>
        <w:rPr>
          <w:i/>
          <w:iCs/>
          <w:lang w:val="it-IT"/>
        </w:rPr>
        <w:t xml:space="preserve">Ek </w:t>
      </w:r>
      <w:r w:rsidR="005579F9" w:rsidRPr="005579F9">
        <w:rPr>
          <w:i/>
          <w:iCs/>
          <w:lang w:val="it-IT"/>
        </w:rPr>
        <w:t>V</w:t>
      </w:r>
      <w:r w:rsidR="004D4D1C">
        <w:rPr>
          <w:i/>
          <w:iCs/>
          <w:color w:val="FF0000"/>
          <w:lang w:val="it-IT"/>
        </w:rPr>
        <w:t>I</w:t>
      </w:r>
    </w:p>
    <w:p w:rsidR="005579F9" w:rsidRPr="005579F9" w:rsidRDefault="005579F9" w:rsidP="005579F9">
      <w:pPr>
        <w:jc w:val="center"/>
        <w:rPr>
          <w:lang w:val="it-IT"/>
        </w:rPr>
      </w:pPr>
    </w:p>
    <w:p w:rsidR="005579F9" w:rsidRDefault="0034686C" w:rsidP="005579F9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İhracat yasağına tabi kimyasallar</w:t>
      </w:r>
    </w:p>
    <w:p w:rsidR="005579F9" w:rsidRPr="005579F9" w:rsidRDefault="005579F9" w:rsidP="005579F9">
      <w:pPr>
        <w:jc w:val="center"/>
        <w:rPr>
          <w:lang w:val="it-IT"/>
        </w:rPr>
      </w:pPr>
    </w:p>
    <w:p w:rsidR="005579F9" w:rsidRDefault="009F638B" w:rsidP="005579F9">
      <w:pPr>
        <w:jc w:val="center"/>
        <w:rPr>
          <w:i/>
          <w:iCs/>
          <w:lang w:val="it-IT"/>
        </w:rPr>
      </w:pPr>
      <w:r>
        <w:rPr>
          <w:i/>
          <w:iCs/>
          <w:lang w:val="it-IT"/>
        </w:rPr>
        <w:t>(</w:t>
      </w:r>
      <w:r w:rsidR="0034686C">
        <w:rPr>
          <w:i/>
          <w:iCs/>
          <w:lang w:val="it-IT"/>
        </w:rPr>
        <w:t xml:space="preserve">Madde </w:t>
      </w:r>
      <w:r>
        <w:rPr>
          <w:i/>
          <w:iCs/>
          <w:lang w:val="it-IT"/>
        </w:rPr>
        <w:t>1</w:t>
      </w:r>
      <w:r>
        <w:rPr>
          <w:i/>
          <w:iCs/>
          <w:color w:val="FF0000"/>
          <w:lang w:val="it-IT"/>
        </w:rPr>
        <w:t>3</w:t>
      </w:r>
      <w:r w:rsidR="0034686C">
        <w:rPr>
          <w:i/>
          <w:iCs/>
          <w:color w:val="FF0000"/>
          <w:lang w:val="it-IT"/>
        </w:rPr>
        <w:t xml:space="preserve">’de </w:t>
      </w:r>
      <w:r w:rsidR="0034686C">
        <w:rPr>
          <w:i/>
          <w:iCs/>
          <w:lang w:val="it-IT"/>
        </w:rPr>
        <w:t>sözü edilen</w:t>
      </w:r>
      <w:r w:rsidR="005579F9" w:rsidRPr="005579F9">
        <w:rPr>
          <w:i/>
          <w:iCs/>
          <w:lang w:val="it-IT"/>
        </w:rPr>
        <w:t>)</w:t>
      </w:r>
    </w:p>
    <w:p w:rsidR="005579F9" w:rsidRPr="005579F9" w:rsidRDefault="005579F9" w:rsidP="005579F9">
      <w:pPr>
        <w:jc w:val="center"/>
        <w:rPr>
          <w:lang w:val="it-IT"/>
        </w:rPr>
      </w:pPr>
    </w:p>
    <w:p w:rsidR="005579F9" w:rsidRDefault="0034686C" w:rsidP="005579F9">
      <w:pPr>
        <w:jc w:val="center"/>
        <w:rPr>
          <w:lang w:val="it-IT"/>
        </w:rPr>
      </w:pPr>
      <w:r>
        <w:rPr>
          <w:lang w:val="it-IT"/>
        </w:rPr>
        <w:t>BÖLÜM</w:t>
      </w:r>
      <w:r w:rsidR="005579F9" w:rsidRPr="005579F9">
        <w:rPr>
          <w:lang w:val="it-IT"/>
        </w:rPr>
        <w:t xml:space="preserve"> 1</w:t>
      </w:r>
    </w:p>
    <w:p w:rsidR="005579F9" w:rsidRDefault="005579F9" w:rsidP="005579F9">
      <w:pPr>
        <w:jc w:val="center"/>
        <w:rPr>
          <w:lang w:val="it-IT"/>
        </w:rPr>
      </w:pPr>
    </w:p>
    <w:p w:rsidR="00575DFA" w:rsidRDefault="00575DFA" w:rsidP="005579F9">
      <w:pPr>
        <w:jc w:val="center"/>
        <w:rPr>
          <w:lang w:val="it-IT"/>
        </w:rPr>
      </w:pPr>
    </w:p>
    <w:p w:rsidR="00575DFA" w:rsidRPr="005579F9" w:rsidRDefault="00575DFA" w:rsidP="005579F9">
      <w:pPr>
        <w:jc w:val="center"/>
        <w:rPr>
          <w:lang w:val="it-IT"/>
        </w:rPr>
      </w:pPr>
    </w:p>
    <w:p w:rsidR="0034686C" w:rsidRPr="00222FF7" w:rsidRDefault="0034686C" w:rsidP="0034686C">
      <w:pPr>
        <w:jc w:val="both"/>
        <w:rPr>
          <w:lang w:val="it-IT"/>
        </w:rPr>
      </w:pPr>
      <w:r w:rsidRPr="000B1530">
        <w:rPr>
          <w:highlight w:val="yellow"/>
          <w:lang w:val="it-IT"/>
        </w:rPr>
        <w:t>Kalıcı Organik Kirleticiler konusundaki Stockholm Sözleşmesinin A ve B eklerinde listelenen kalıcı organik kirleticilerden başka Sözlemenin hükümleri doğrultusundaki kimyasallar.</w:t>
      </w:r>
      <w:r>
        <w:rPr>
          <w:lang w:val="it-IT"/>
        </w:rPr>
        <w:t xml:space="preserve"> </w:t>
      </w:r>
    </w:p>
    <w:p w:rsidR="0034686C" w:rsidRDefault="0034686C" w:rsidP="0034686C">
      <w:pPr>
        <w:jc w:val="both"/>
      </w:pPr>
    </w:p>
    <w:p w:rsidR="0034686C" w:rsidRPr="005579F9" w:rsidRDefault="0034686C" w:rsidP="00463B3E">
      <w:pPr>
        <w:jc w:val="center"/>
        <w:rPr>
          <w:lang w:val="it-IT"/>
        </w:rPr>
      </w:pPr>
    </w:p>
    <w:p w:rsidR="005579F9" w:rsidRDefault="005579F9" w:rsidP="005579F9">
      <w:pPr>
        <w:jc w:val="both"/>
      </w:pPr>
    </w:p>
    <w:p w:rsidR="00575DFA" w:rsidRDefault="00575DFA" w:rsidP="005579F9">
      <w:pPr>
        <w:jc w:val="both"/>
      </w:pPr>
    </w:p>
    <w:p w:rsidR="00463B3E" w:rsidRDefault="00463B3E" w:rsidP="005579F9">
      <w:pPr>
        <w:jc w:val="both"/>
      </w:pPr>
    </w:p>
    <w:tbl>
      <w:tblPr>
        <w:tblStyle w:val="TabloKlavuzu"/>
        <w:tblW w:w="10042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693"/>
      </w:tblGrid>
      <w:tr w:rsidR="00477F87" w:rsidRPr="008B5B32" w:rsidTr="00477F87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477F87" w:rsidRPr="006233D1" w:rsidRDefault="00477F87" w:rsidP="00463B3E">
            <w:pPr>
              <w:jc w:val="center"/>
              <w:rPr>
                <w:b/>
              </w:rPr>
            </w:pPr>
          </w:p>
          <w:p w:rsidR="00477F87" w:rsidRPr="006233D1" w:rsidRDefault="000B1530" w:rsidP="00463B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477F87" w:rsidRPr="006233D1" w:rsidRDefault="00477F87" w:rsidP="00463B3E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477F87" w:rsidRPr="008B5B32" w:rsidRDefault="00477F87" w:rsidP="00463B3E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477F87" w:rsidRDefault="00477F87" w:rsidP="00463B3E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r w:rsidRPr="000B1530">
              <w:rPr>
                <w:b/>
              </w:rPr>
              <w:t>Aldrin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FB2">
              <w:rPr>
                <w:rFonts w:cs="Verdana"/>
                <w:color w:val="011A43"/>
                <w:lang w:val="it-IT"/>
              </w:rPr>
              <w:t>309-00-2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r w:rsidRPr="000B1530">
              <w:rPr>
                <w:b/>
              </w:rPr>
              <w:t xml:space="preserve">Alfa </w:t>
            </w:r>
            <w:proofErr w:type="spellStart"/>
            <w:r w:rsidRPr="000B1530">
              <w:rPr>
                <w:b/>
              </w:rPr>
              <w:t>hekzachlorosikloheksan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eastAsia="Times New Roman" w:cs="Times New Roman"/>
              </w:rPr>
              <w:t>319-84-6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r w:rsidRPr="000B1530">
              <w:rPr>
                <w:b/>
              </w:rPr>
              <w:t xml:space="preserve">Beta </w:t>
            </w:r>
            <w:proofErr w:type="spellStart"/>
            <w:r w:rsidRPr="000B1530">
              <w:rPr>
                <w:b/>
              </w:rPr>
              <w:t>hekzachlorosikloheksan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Pr="00952F4C" w:rsidRDefault="000B1530" w:rsidP="000B1530">
            <w:pPr>
              <w:jc w:val="center"/>
              <w:rPr>
                <w:rFonts w:cs="Verdana"/>
                <w:b/>
                <w:color w:val="011A43"/>
                <w:lang w:val="it-IT"/>
              </w:rPr>
            </w:pPr>
            <w:r>
              <w:rPr>
                <w:rFonts w:eastAsia="Times New Roman" w:cs="Times New Roman"/>
              </w:rPr>
              <w:t>319-85-7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>
              <w:rPr>
                <w:b/>
              </w:rPr>
              <w:t>Klordan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FB2">
              <w:rPr>
                <w:rFonts w:cs="Verdana"/>
                <w:color w:val="011A43"/>
                <w:lang w:val="it-IT"/>
              </w:rPr>
              <w:t>57-74-9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r w:rsidRPr="000B1530">
              <w:rPr>
                <w:b/>
              </w:rPr>
              <w:t>Chlordecone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FB2">
              <w:rPr>
                <w:rFonts w:cs="Verdana"/>
                <w:color w:val="011A43"/>
                <w:lang w:val="it-IT"/>
              </w:rPr>
              <w:t>143-50-0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r w:rsidRPr="000B1530">
              <w:rPr>
                <w:b/>
              </w:rPr>
              <w:t>Dieldrin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FB2">
              <w:rPr>
                <w:rFonts w:cs="Verdana"/>
                <w:color w:val="011A43"/>
                <w:lang w:val="it-IT"/>
              </w:rPr>
              <w:t>60-57-1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r w:rsidRPr="000B1530">
              <w:rPr>
                <w:b/>
              </w:rPr>
              <w:t>DDT (1,1,1-trikloro-2,2-bis (p-</w:t>
            </w:r>
            <w:proofErr w:type="spellStart"/>
            <w:r w:rsidRPr="000B1530">
              <w:rPr>
                <w:b/>
              </w:rPr>
              <w:t>klorofenil</w:t>
            </w:r>
            <w:proofErr w:type="spellEnd"/>
            <w:r w:rsidRPr="000B1530">
              <w:rPr>
                <w:b/>
              </w:rPr>
              <w:t xml:space="preserve">) </w:t>
            </w:r>
            <w:proofErr w:type="spellStart"/>
            <w:r w:rsidRPr="000B1530">
              <w:rPr>
                <w:b/>
              </w:rPr>
              <w:t>etan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FB2">
              <w:rPr>
                <w:rFonts w:cs="Verdana"/>
                <w:color w:val="011A43"/>
                <w:lang w:val="it-IT"/>
              </w:rPr>
              <w:t>50-29-3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 w:rsidRPr="000B1530">
              <w:rPr>
                <w:b/>
              </w:rPr>
              <w:t>Endrin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FB2">
              <w:rPr>
                <w:rFonts w:cs="Verdana"/>
                <w:color w:val="011A43"/>
                <w:lang w:val="it-IT"/>
              </w:rPr>
              <w:t>72-20-8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280E26" w:rsidRPr="008B5B32" w:rsidTr="00482A4B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80E26" w:rsidRPr="00011B7D" w:rsidRDefault="00280E26" w:rsidP="00482A4B">
            <w:pPr>
              <w:rPr>
                <w:rFonts w:cs="Verdana"/>
                <w:b/>
                <w:bCs/>
                <w:lang w:val="it-IT"/>
              </w:rPr>
            </w:pPr>
            <w:r w:rsidRPr="00011B7D">
              <w:rPr>
                <w:rFonts w:cs="Verdana"/>
                <w:b/>
                <w:bCs/>
                <w:lang w:val="it-IT"/>
              </w:rPr>
              <w:t>Heptabromodi</w:t>
            </w:r>
            <w:r w:rsidR="00855275">
              <w:rPr>
                <w:rFonts w:cs="Verdana"/>
                <w:b/>
                <w:bCs/>
                <w:lang w:val="it-IT"/>
              </w:rPr>
              <w:t>fenileter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E26" w:rsidRDefault="00280E26" w:rsidP="00482A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446255-22-7</w:t>
            </w:r>
          </w:p>
          <w:p w:rsidR="00280E26" w:rsidRDefault="00280E26" w:rsidP="00482A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207122-16-5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0E26" w:rsidRPr="00DA1EB8" w:rsidRDefault="00280E26" w:rsidP="00482A4B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>
              <w:rPr>
                <w:b/>
              </w:rPr>
              <w:t>Heptak</w:t>
            </w:r>
            <w:r w:rsidRPr="000B1530">
              <w:rPr>
                <w:b/>
              </w:rPr>
              <w:t>lor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E736A1">
              <w:rPr>
                <w:rFonts w:cs="Verdana"/>
                <w:color w:val="011A43"/>
                <w:lang w:val="it-IT"/>
              </w:rPr>
              <w:t>76-44-8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 w:rsidRPr="000B1530">
              <w:rPr>
                <w:b/>
              </w:rPr>
              <w:lastRenderedPageBreak/>
              <w:t>Heksabromobifenil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8B019A">
              <w:rPr>
                <w:rFonts w:cs="Verdana"/>
                <w:color w:val="011A43"/>
                <w:lang w:val="it-IT"/>
              </w:rPr>
              <w:t>36355-01-8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 w:rsidRPr="000B1530">
              <w:rPr>
                <w:b/>
              </w:rPr>
              <w:t>Heksabromodifenileter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68631-49-2</w:t>
            </w:r>
          </w:p>
          <w:p w:rsidR="000B1530" w:rsidRPr="00011B7D" w:rsidRDefault="000B1530" w:rsidP="000B153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207122-15-4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 w:rsidRPr="000B1530">
              <w:rPr>
                <w:b/>
              </w:rPr>
              <w:t>Heksabromosiklododekan</w:t>
            </w:r>
            <w:proofErr w:type="spellEnd"/>
            <w:r w:rsidRPr="000B1530">
              <w:rPr>
                <w:b/>
              </w:rPr>
              <w:t xml:space="preserve"> (HBCD)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530" w:rsidRPr="002A3B15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B15">
              <w:rPr>
                <w:rFonts w:eastAsia="Times New Roman" w:cs="Times New Roman"/>
              </w:rPr>
              <w:t>25637-99-4 and 3194-55-6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 w:rsidRPr="000B1530">
              <w:rPr>
                <w:b/>
              </w:rPr>
              <w:t>Heksa</w:t>
            </w:r>
            <w:r>
              <w:rPr>
                <w:b/>
              </w:rPr>
              <w:t>k</w:t>
            </w:r>
            <w:r w:rsidRPr="000B1530">
              <w:rPr>
                <w:b/>
              </w:rPr>
              <w:t>lorobenzen</w:t>
            </w:r>
            <w:proofErr w:type="spellEnd"/>
            <w:r w:rsidRPr="000B1530">
              <w:rPr>
                <w:b/>
              </w:rPr>
              <w:t xml:space="preserve"> (HCB)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530" w:rsidRPr="002A3B15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B15">
              <w:rPr>
                <w:rFonts w:cs="Verdana"/>
                <w:color w:val="011A43"/>
                <w:lang w:val="it-IT"/>
              </w:rPr>
              <w:t>118-74-1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280E26" w:rsidRPr="008B5B32" w:rsidTr="00482A4B">
        <w:trPr>
          <w:tblHeader/>
          <w:jc w:val="center"/>
        </w:trPr>
        <w:tc>
          <w:tcPr>
            <w:tcW w:w="4372" w:type="dxa"/>
            <w:shd w:val="clear" w:color="auto" w:fill="FFFF66"/>
            <w:vAlign w:val="center"/>
          </w:tcPr>
          <w:p w:rsidR="00280E26" w:rsidRPr="006233D1" w:rsidRDefault="00280E26" w:rsidP="00482A4B">
            <w:pPr>
              <w:jc w:val="center"/>
              <w:rPr>
                <w:b/>
              </w:rPr>
            </w:pPr>
          </w:p>
          <w:p w:rsidR="00280E26" w:rsidRPr="006233D1" w:rsidRDefault="000B1530" w:rsidP="00482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Kimyasal</w:t>
            </w:r>
            <w:proofErr w:type="spellEnd"/>
          </w:p>
          <w:p w:rsidR="00280E26" w:rsidRPr="006233D1" w:rsidRDefault="00280E26" w:rsidP="00482A4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66"/>
            <w:vAlign w:val="center"/>
          </w:tcPr>
          <w:p w:rsidR="00280E26" w:rsidRPr="008B5B32" w:rsidRDefault="00280E26" w:rsidP="00482A4B">
            <w:pPr>
              <w:jc w:val="center"/>
              <w:rPr>
                <w:b/>
              </w:rPr>
            </w:pPr>
            <w:r w:rsidRPr="008B5B32">
              <w:rPr>
                <w:b/>
              </w:rPr>
              <w:t>CAS 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280E26" w:rsidRDefault="00280E26" w:rsidP="00482A4B">
            <w:pPr>
              <w:jc w:val="center"/>
              <w:rPr>
                <w:b/>
              </w:rPr>
            </w:pPr>
            <w:r>
              <w:rPr>
                <w:b/>
              </w:rPr>
              <w:t>GTIP</w:t>
            </w:r>
          </w:p>
        </w:tc>
      </w:tr>
      <w:tr w:rsidR="0049438E" w:rsidRPr="008B5B32" w:rsidTr="0049438E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9438E" w:rsidRPr="002A3B15" w:rsidRDefault="000B1530" w:rsidP="0049438E">
            <w:pPr>
              <w:rPr>
                <w:rFonts w:cs="Verdana"/>
                <w:b/>
                <w:bCs/>
                <w:color w:val="011A43"/>
                <w:lang w:val="it-IT"/>
              </w:rPr>
            </w:pPr>
            <w:r>
              <w:rPr>
                <w:rFonts w:cs="Verdana"/>
                <w:b/>
                <w:bCs/>
                <w:color w:val="011A43"/>
                <w:lang w:val="it-IT"/>
              </w:rPr>
              <w:t>Heksaklorobütadin</w:t>
            </w:r>
            <w:r w:rsidRPr="002A3B15">
              <w:rPr>
                <w:rFonts w:cs="Verdana"/>
                <w:b/>
                <w:bCs/>
                <w:color w:val="011A43"/>
                <w:lang w:val="it-IT"/>
              </w:rPr>
              <w:t>(HCBD)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38E" w:rsidRPr="002A3B15" w:rsidRDefault="00952F4C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2A3B15">
              <w:rPr>
                <w:rFonts w:eastAsia="Times New Roman" w:cs="Times New Roman"/>
              </w:rPr>
              <w:t>87-68-3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38E" w:rsidRPr="00DA1EB8" w:rsidRDefault="0049438E" w:rsidP="0049438E">
            <w:pPr>
              <w:jc w:val="center"/>
            </w:pPr>
          </w:p>
        </w:tc>
      </w:tr>
      <w:tr w:rsidR="00FD4798" w:rsidRPr="008B5B32" w:rsidTr="00FD4798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FD4798" w:rsidRPr="00BF6D73" w:rsidRDefault="00FD4798" w:rsidP="00FD4798">
            <w:pPr>
              <w:rPr>
                <w:rFonts w:cs="Verdana"/>
                <w:b/>
                <w:bCs/>
                <w:color w:val="011A43"/>
                <w:lang w:val="it-IT"/>
              </w:rPr>
            </w:pPr>
            <w:r w:rsidRPr="00BF6D73">
              <w:rPr>
                <w:rFonts w:cs="Verdana"/>
                <w:b/>
                <w:bCs/>
                <w:color w:val="011A43"/>
                <w:lang w:val="it-IT"/>
              </w:rPr>
              <w:t>Lindan (gamma-HC</w:t>
            </w:r>
            <w:r w:rsidR="000B1530">
              <w:rPr>
                <w:rFonts w:cs="Verdana"/>
                <w:b/>
                <w:bCs/>
                <w:color w:val="011A43"/>
                <w:lang w:val="it-IT"/>
              </w:rPr>
              <w:t>P</w:t>
            </w:r>
            <w:r w:rsidRPr="00BF6D73">
              <w:rPr>
                <w:rFonts w:cs="Verdana"/>
                <w:b/>
                <w:bCs/>
                <w:color w:val="011A43"/>
                <w:lang w:val="it-IT"/>
              </w:rPr>
              <w:t>H)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4798" w:rsidRDefault="00FD4798" w:rsidP="00FD4798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D4798">
              <w:rPr>
                <w:rFonts w:cs="Verdana"/>
                <w:color w:val="011A43"/>
                <w:lang w:val="it-IT"/>
              </w:rPr>
              <w:t>58-89-9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798" w:rsidRPr="00DA1EB8" w:rsidRDefault="00FD4798" w:rsidP="00FD4798">
            <w:pPr>
              <w:jc w:val="center"/>
            </w:pPr>
          </w:p>
        </w:tc>
      </w:tr>
      <w:tr w:rsidR="00477F87" w:rsidRPr="008B5B32" w:rsidTr="00477F87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77F87" w:rsidRPr="00477F87" w:rsidRDefault="00477F87" w:rsidP="001B6566">
            <w:pPr>
              <w:rPr>
                <w:rFonts w:cs="Verdana"/>
                <w:b/>
                <w:bCs/>
                <w:color w:val="011A43"/>
                <w:lang w:val="it-IT"/>
              </w:rPr>
            </w:pPr>
            <w:r>
              <w:rPr>
                <w:rFonts w:cs="Verdana"/>
                <w:b/>
                <w:bCs/>
                <w:color w:val="011A43"/>
                <w:lang w:val="it-IT"/>
              </w:rPr>
              <w:t>Mirex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F87" w:rsidRDefault="00FF0BBB" w:rsidP="001B6566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F0BBB">
              <w:rPr>
                <w:rFonts w:cs="Verdana"/>
                <w:color w:val="011A43"/>
                <w:lang w:val="it-IT"/>
              </w:rPr>
              <w:t>2385-85-5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7F87" w:rsidRPr="00DA1EB8" w:rsidRDefault="00477F87" w:rsidP="001B6566">
            <w:pPr>
              <w:jc w:val="center"/>
            </w:pPr>
          </w:p>
        </w:tc>
      </w:tr>
      <w:tr w:rsidR="00280E26" w:rsidRPr="008B5B32" w:rsidTr="00482A4B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280E26" w:rsidRPr="002A3FB2" w:rsidRDefault="000B1530" w:rsidP="00482A4B">
            <w:pPr>
              <w:rPr>
                <w:rFonts w:cs="Verdana"/>
                <w:b/>
                <w:bCs/>
                <w:color w:val="011A43"/>
                <w:lang w:val="it-IT"/>
              </w:rPr>
            </w:pPr>
            <w:r>
              <w:rPr>
                <w:rFonts w:cs="Verdana"/>
                <w:b/>
                <w:bCs/>
                <w:color w:val="011A43"/>
                <w:lang w:val="it-IT"/>
              </w:rPr>
              <w:t>Pentabromodifenileter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E26" w:rsidRDefault="00280E26" w:rsidP="00482A4B">
            <w:pPr>
              <w:jc w:val="center"/>
              <w:rPr>
                <w:rFonts w:eastAsia="Times New Roman" w:cs="Times New Roman"/>
              </w:rPr>
            </w:pPr>
            <w:r w:rsidRPr="00A06B37">
              <w:rPr>
                <w:rFonts w:eastAsia="Times New Roman" w:cs="Times New Roman"/>
                <w:lang w:val="it-IT"/>
              </w:rPr>
              <w:t>60348-60-9</w:t>
            </w:r>
            <w:r>
              <w:rPr>
                <w:rFonts w:eastAsia="Times New Roman" w:cs="Times New Roman"/>
                <w:lang w:val="it-IT"/>
              </w:rPr>
              <w:t xml:space="preserve"> 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0E26" w:rsidRPr="00DA1EB8" w:rsidRDefault="00280E26" w:rsidP="00482A4B">
            <w:pPr>
              <w:jc w:val="center"/>
            </w:pPr>
          </w:p>
        </w:tc>
      </w:tr>
      <w:tr w:rsidR="0049438E" w:rsidRPr="008B5B32" w:rsidTr="0049438E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9438E" w:rsidRDefault="0049438E" w:rsidP="0049438E">
            <w:pPr>
              <w:rPr>
                <w:rFonts w:cs="Verdana"/>
                <w:b/>
                <w:bCs/>
                <w:color w:val="011A43"/>
                <w:lang w:val="it-IT"/>
              </w:rPr>
            </w:pPr>
            <w:r w:rsidRPr="001B6566">
              <w:rPr>
                <w:rFonts w:cs="Verdana"/>
                <w:b/>
                <w:bCs/>
                <w:color w:val="011A43"/>
                <w:lang w:val="it-IT"/>
              </w:rPr>
              <w:t>Penta</w:t>
            </w:r>
            <w:r w:rsidR="000B1530">
              <w:rPr>
                <w:rFonts w:cs="Verdana"/>
                <w:b/>
                <w:bCs/>
                <w:color w:val="011A43"/>
                <w:lang w:val="it-IT"/>
              </w:rPr>
              <w:t>klorobenzen</w:t>
            </w:r>
            <w:r w:rsidRPr="001B6566">
              <w:rPr>
                <w:rFonts w:cs="Verdana"/>
                <w:b/>
                <w:bCs/>
                <w:color w:val="011A43"/>
                <w:lang w:val="it-IT"/>
              </w:rPr>
              <w:t xml:space="preserve"> (PeCB)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38E" w:rsidRDefault="0049438E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F0BBB">
              <w:rPr>
                <w:rFonts w:cs="Verdana"/>
                <w:color w:val="011A43"/>
                <w:lang w:val="it-IT"/>
              </w:rPr>
              <w:t>608-93-5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38E" w:rsidRPr="00DA1EB8" w:rsidRDefault="0049438E" w:rsidP="0049438E">
            <w:pPr>
              <w:jc w:val="center"/>
            </w:pPr>
          </w:p>
        </w:tc>
      </w:tr>
      <w:tr w:rsidR="0049438E" w:rsidRPr="008B5B32" w:rsidTr="0049438E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49438E" w:rsidRPr="001B6566" w:rsidRDefault="0049438E" w:rsidP="0049438E">
            <w:pPr>
              <w:rPr>
                <w:rFonts w:cs="Verdana"/>
                <w:b/>
                <w:bCs/>
                <w:color w:val="011A43"/>
                <w:lang w:val="it-IT"/>
              </w:rPr>
            </w:pPr>
            <w:r w:rsidRPr="001B6566">
              <w:rPr>
                <w:rFonts w:cs="Verdana"/>
                <w:b/>
                <w:bCs/>
                <w:color w:val="011A43"/>
                <w:lang w:val="it-IT"/>
              </w:rPr>
              <w:t>Penta</w:t>
            </w:r>
            <w:r w:rsidR="000B1530">
              <w:rPr>
                <w:rFonts w:cs="Verdana"/>
                <w:b/>
                <w:bCs/>
                <w:color w:val="011A43"/>
                <w:lang w:val="it-IT"/>
              </w:rPr>
              <w:t>klorofenol</w:t>
            </w:r>
            <w:r w:rsidRPr="001B6566">
              <w:rPr>
                <w:rFonts w:cs="Verdana"/>
                <w:b/>
                <w:bCs/>
                <w:color w:val="011A43"/>
                <w:lang w:val="it-IT"/>
              </w:rPr>
              <w:t xml:space="preserve"> </w:t>
            </w:r>
            <w:r w:rsidR="000B1530">
              <w:rPr>
                <w:rFonts w:cs="Verdana"/>
                <w:b/>
                <w:bCs/>
                <w:color w:val="011A43"/>
                <w:lang w:val="it-IT"/>
              </w:rPr>
              <w:t>ve tuzları ve esterleri</w:t>
            </w:r>
            <w:r w:rsidRPr="001B6566">
              <w:rPr>
                <w:rFonts w:cs="Verdana"/>
                <w:b/>
                <w:bCs/>
                <w:color w:val="011A43"/>
                <w:lang w:val="it-IT"/>
              </w:rPr>
              <w:t xml:space="preserve"> (PCP)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38E" w:rsidRDefault="00830122" w:rsidP="004943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87-86-5</w:t>
            </w:r>
          </w:p>
          <w:p w:rsidR="00830122" w:rsidRDefault="00830122" w:rsidP="004943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27735-64-4</w:t>
            </w:r>
          </w:p>
          <w:p w:rsidR="00830122" w:rsidRDefault="00830122" w:rsidP="004943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3772-94-9</w:t>
            </w:r>
          </w:p>
          <w:p w:rsidR="0050603D" w:rsidRDefault="0050603D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eastAsia="Times New Roman" w:cs="Times New Roman"/>
              </w:rPr>
              <w:t>1825-21-4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38E" w:rsidRPr="00DA1EB8" w:rsidRDefault="0049438E" w:rsidP="0049438E">
            <w:pPr>
              <w:jc w:val="center"/>
            </w:pPr>
          </w:p>
        </w:tc>
      </w:tr>
      <w:tr w:rsidR="0049438E" w:rsidRPr="008B5B32" w:rsidTr="0049438E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B1530" w:rsidRDefault="000B1530" w:rsidP="0049438E">
            <w:pPr>
              <w:rPr>
                <w:rFonts w:cs="Verdana"/>
                <w:b/>
                <w:bCs/>
                <w:color w:val="011A43"/>
                <w:lang w:val="it-IT"/>
              </w:rPr>
            </w:pPr>
            <w:proofErr w:type="spellStart"/>
            <w:r w:rsidRPr="000B1530">
              <w:rPr>
                <w:b/>
                <w:color w:val="222222"/>
              </w:rPr>
              <w:t>Perflorooktanasülfonik</w:t>
            </w:r>
            <w:proofErr w:type="spellEnd"/>
            <w:r w:rsidRPr="000B1530">
              <w:rPr>
                <w:b/>
                <w:color w:val="222222"/>
              </w:rPr>
              <w:t xml:space="preserve"> </w:t>
            </w:r>
            <w:proofErr w:type="spellStart"/>
            <w:r w:rsidRPr="000B1530">
              <w:rPr>
                <w:b/>
                <w:color w:val="222222"/>
              </w:rPr>
              <w:t>asit</w:t>
            </w:r>
            <w:proofErr w:type="spellEnd"/>
            <w:r>
              <w:rPr>
                <w:rFonts w:cs="Verdana"/>
                <w:b/>
                <w:bCs/>
                <w:color w:val="011A43"/>
                <w:lang w:val="it-IT"/>
              </w:rPr>
              <w:t xml:space="preserve"> </w:t>
            </w:r>
            <w:r w:rsidR="0049438E">
              <w:rPr>
                <w:rFonts w:cs="Verdana"/>
                <w:b/>
                <w:bCs/>
                <w:color w:val="011A43"/>
                <w:lang w:val="it-IT"/>
              </w:rPr>
              <w:t xml:space="preserve">(PFOS), </w:t>
            </w:r>
            <w:r>
              <w:rPr>
                <w:rFonts w:cs="Verdana"/>
                <w:b/>
                <w:bCs/>
                <w:color w:val="011A43"/>
                <w:lang w:val="it-IT"/>
              </w:rPr>
              <w:t>tuzları</w:t>
            </w:r>
            <w:r w:rsidR="0049438E">
              <w:rPr>
                <w:rFonts w:cs="Verdana"/>
                <w:b/>
                <w:bCs/>
                <w:color w:val="011A43"/>
                <w:lang w:val="it-IT"/>
              </w:rPr>
              <w:t xml:space="preserve"> and </w:t>
            </w:r>
            <w:r>
              <w:rPr>
                <w:rFonts w:cs="Verdana"/>
                <w:b/>
                <w:bCs/>
                <w:color w:val="011A43"/>
                <w:lang w:val="it-IT"/>
              </w:rPr>
              <w:t>perflorookransülfoniflorür</w:t>
            </w:r>
          </w:p>
          <w:p w:rsidR="0049438E" w:rsidRPr="001B6566" w:rsidRDefault="0049438E" w:rsidP="0049438E">
            <w:pPr>
              <w:rPr>
                <w:rFonts w:cs="Verdana"/>
                <w:b/>
                <w:bCs/>
                <w:color w:val="011A43"/>
                <w:lang w:val="it-IT"/>
              </w:rPr>
            </w:pPr>
            <w:r w:rsidRPr="002A0DAD">
              <w:rPr>
                <w:rFonts w:cs="Verdana"/>
                <w:b/>
                <w:bCs/>
                <w:color w:val="011A43"/>
                <w:lang w:val="it-IT"/>
              </w:rPr>
              <w:t xml:space="preserve"> (PFOS-F)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38E" w:rsidRDefault="0048640E" w:rsidP="004943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1763-23-1</w:t>
            </w:r>
          </w:p>
          <w:p w:rsidR="0048640E" w:rsidRDefault="0048640E" w:rsidP="004943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307-35-7</w:t>
            </w:r>
          </w:p>
          <w:p w:rsidR="00A04DD1" w:rsidRDefault="00A04DD1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04DD1">
              <w:rPr>
                <w:rFonts w:cs="Verdana"/>
                <w:color w:val="011A43"/>
                <w:lang w:val="it-IT"/>
              </w:rPr>
              <w:t>2795-39-3</w:t>
            </w:r>
          </w:p>
          <w:p w:rsidR="00A04DD1" w:rsidRDefault="00A04DD1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04DD1">
              <w:rPr>
                <w:rFonts w:cs="Verdana"/>
                <w:color w:val="011A43"/>
                <w:lang w:val="it-IT"/>
              </w:rPr>
              <w:t>29457-72-5</w:t>
            </w:r>
          </w:p>
          <w:p w:rsidR="00A04DD1" w:rsidRDefault="00A04DD1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04DD1">
              <w:rPr>
                <w:rFonts w:cs="Verdana"/>
                <w:color w:val="011A43"/>
                <w:lang w:val="it-IT"/>
              </w:rPr>
              <w:t>29081-56-9</w:t>
            </w:r>
          </w:p>
          <w:p w:rsidR="00A04DD1" w:rsidRDefault="00A04DD1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04DD1">
              <w:rPr>
                <w:rFonts w:cs="Verdana"/>
                <w:color w:val="011A43"/>
                <w:lang w:val="it-IT"/>
              </w:rPr>
              <w:t>70225-14-8</w:t>
            </w:r>
          </w:p>
          <w:p w:rsidR="00A04DD1" w:rsidRDefault="00A04DD1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04DD1">
              <w:rPr>
                <w:rFonts w:cs="Verdana"/>
                <w:color w:val="011A43"/>
                <w:lang w:val="it-IT"/>
              </w:rPr>
              <w:t>56773-42-3</w:t>
            </w:r>
          </w:p>
          <w:p w:rsidR="00A04DD1" w:rsidRDefault="00A04DD1" w:rsidP="0049438E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A04DD1">
              <w:rPr>
                <w:rFonts w:cs="Verdana"/>
                <w:color w:val="011A43"/>
                <w:lang w:val="it-IT"/>
              </w:rPr>
              <w:t>251099-16-8</w:t>
            </w:r>
            <w:r>
              <w:rPr>
                <w:rFonts w:cs="Verdana"/>
                <w:color w:val="011A43"/>
                <w:lang w:val="it-IT"/>
              </w:rPr>
              <w:t xml:space="preserve"> 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38E" w:rsidRPr="00DA1EB8" w:rsidRDefault="0049438E" w:rsidP="0049438E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pStyle w:val="HTMLncedenBiimlendirilmi"/>
              <w:rPr>
                <w:rFonts w:ascii="Arial Narrow" w:hAnsi="Arial Narrow"/>
                <w:b/>
                <w:color w:val="222222"/>
                <w:sz w:val="24"/>
                <w:szCs w:val="24"/>
              </w:rPr>
            </w:pPr>
            <w:proofErr w:type="spellStart"/>
            <w:r w:rsidRPr="000B1530">
              <w:rPr>
                <w:rFonts w:ascii="Arial Narrow" w:hAnsi="Arial Narrow"/>
                <w:b/>
                <w:color w:val="222222"/>
                <w:sz w:val="24"/>
                <w:szCs w:val="24"/>
              </w:rPr>
              <w:t>Poliklorlu</w:t>
            </w:r>
            <w:proofErr w:type="spellEnd"/>
            <w:r w:rsidRPr="000B1530">
              <w:rPr>
                <w:rFonts w:ascii="Arial Narrow" w:hAnsi="Arial Narrow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1530">
              <w:rPr>
                <w:rFonts w:ascii="Arial Narrow" w:hAnsi="Arial Narrow"/>
                <w:b/>
                <w:color w:val="222222"/>
                <w:sz w:val="24"/>
                <w:szCs w:val="24"/>
              </w:rPr>
              <w:t>bifeniller</w:t>
            </w:r>
            <w:proofErr w:type="spellEnd"/>
            <w:r w:rsidRPr="000B1530">
              <w:rPr>
                <w:rFonts w:ascii="Arial Narrow" w:hAnsi="Arial Narrow"/>
                <w:b/>
                <w:color w:val="222222"/>
                <w:sz w:val="24"/>
                <w:szCs w:val="24"/>
              </w:rPr>
              <w:t xml:space="preserve"> (PCB)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FF0BBB">
              <w:rPr>
                <w:rFonts w:cs="Verdana"/>
                <w:color w:val="011A43"/>
                <w:lang w:val="it-IT"/>
              </w:rPr>
              <w:t>1336-36-3</w:t>
            </w:r>
            <w:r w:rsidRPr="00F976EC">
              <w:rPr>
                <w:rFonts w:cs="Verdana"/>
                <w:color w:val="011A43"/>
                <w:lang w:val="it-IT"/>
              </w:rPr>
              <w:t>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 w:rsidRPr="000B1530">
              <w:rPr>
                <w:b/>
                <w:color w:val="222222"/>
              </w:rPr>
              <w:t>Poliklorlanmış</w:t>
            </w:r>
            <w:proofErr w:type="spellEnd"/>
            <w:r w:rsidRPr="000B1530">
              <w:rPr>
                <w:b/>
                <w:color w:val="222222"/>
              </w:rPr>
              <w:t xml:space="preserve"> </w:t>
            </w:r>
            <w:proofErr w:type="spellStart"/>
            <w:r w:rsidRPr="000B1530">
              <w:rPr>
                <w:b/>
                <w:color w:val="222222"/>
              </w:rPr>
              <w:t>naftalinler</w:t>
            </w:r>
            <w:proofErr w:type="spellEnd"/>
            <w:r w:rsidRPr="000B1530">
              <w:rPr>
                <w:b/>
                <w:color w:val="222222"/>
              </w:rPr>
              <w:t xml:space="preserve"> (</w:t>
            </w:r>
            <w:proofErr w:type="spellStart"/>
            <w:r w:rsidRPr="000B1530">
              <w:rPr>
                <w:b/>
                <w:color w:val="222222"/>
              </w:rPr>
              <w:t>PCN'ler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eastAsia="Times New Roman" w:cs="Times New Roman"/>
              </w:rPr>
              <w:t>70776-03-3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5B6BE8" w:rsidRPr="008B5B32" w:rsidTr="00477F87">
        <w:trPr>
          <w:tblHeader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0B1530" w:rsidRPr="005B6BE8" w:rsidRDefault="000B1530" w:rsidP="001B6566">
            <w:pPr>
              <w:rPr>
                <w:rFonts w:cs="Verdana"/>
                <w:b/>
                <w:bCs/>
                <w:color w:val="011A43"/>
                <w:lang w:val="it-IT"/>
              </w:rPr>
            </w:pPr>
            <w:r>
              <w:rPr>
                <w:rFonts w:cs="Verdana"/>
                <w:b/>
                <w:bCs/>
                <w:color w:val="011A43"/>
                <w:lang w:val="it-IT"/>
              </w:rPr>
              <w:t>Teknik endosülfan ve ilgili izomerleri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6BE8" w:rsidRDefault="00743292" w:rsidP="001B656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959-98-8</w:t>
            </w:r>
          </w:p>
          <w:p w:rsidR="00743292" w:rsidRDefault="00743292" w:rsidP="001B656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115-29-7</w:t>
            </w:r>
          </w:p>
          <w:p w:rsidR="00743292" w:rsidRDefault="00743292" w:rsidP="001B6566">
            <w:pPr>
              <w:jc w:val="center"/>
              <w:rPr>
                <w:rFonts w:cs="Verdana"/>
                <w:color w:val="011A43"/>
                <w:lang w:val="it-IT"/>
              </w:rPr>
            </w:pPr>
            <w:r>
              <w:rPr>
                <w:rFonts w:eastAsia="Times New Roman" w:cs="Times New Roman"/>
              </w:rPr>
              <w:t>33213-65-9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6BE8" w:rsidRPr="00DA1EB8" w:rsidRDefault="005B6BE8" w:rsidP="001B6566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pStyle w:val="HTMLncedenBiimlendirilmi"/>
              <w:rPr>
                <w:rFonts w:ascii="Arial Narrow" w:hAnsi="Arial Narrow"/>
                <w:b/>
                <w:color w:val="222222"/>
                <w:sz w:val="24"/>
                <w:szCs w:val="24"/>
              </w:rPr>
            </w:pPr>
            <w:proofErr w:type="spellStart"/>
            <w:r w:rsidRPr="000B1530">
              <w:rPr>
                <w:rFonts w:ascii="Arial Narrow" w:hAnsi="Arial Narrow"/>
                <w:b/>
                <w:color w:val="222222"/>
                <w:sz w:val="24"/>
                <w:szCs w:val="24"/>
              </w:rPr>
              <w:t>Tetrabromodifenileter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Pr="00A06B37" w:rsidRDefault="000B1530" w:rsidP="000B1530">
            <w:pPr>
              <w:jc w:val="center"/>
              <w:rPr>
                <w:rFonts w:cs="Verdana"/>
                <w:color w:val="011A43"/>
              </w:rPr>
            </w:pPr>
            <w:r w:rsidRPr="00A06B37">
              <w:rPr>
                <w:rFonts w:cs="Verdana"/>
                <w:color w:val="011A43"/>
                <w:lang w:val="it-IT"/>
              </w:rPr>
              <w:t>5436-43-1</w:t>
            </w:r>
            <w:r>
              <w:rPr>
                <w:rFonts w:cs="Verdana"/>
                <w:color w:val="011A43"/>
                <w:lang w:val="it-IT"/>
              </w:rPr>
              <w:t xml:space="preserve"> and others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  <w:tr w:rsidR="000B1530" w:rsidRPr="008B5B32" w:rsidTr="00391D68">
        <w:trPr>
          <w:tblHeader/>
          <w:jc w:val="center"/>
        </w:trPr>
        <w:tc>
          <w:tcPr>
            <w:tcW w:w="4372" w:type="dxa"/>
            <w:shd w:val="clear" w:color="auto" w:fill="auto"/>
          </w:tcPr>
          <w:p w:rsidR="000B1530" w:rsidRPr="000B1530" w:rsidRDefault="000B1530" w:rsidP="000B1530">
            <w:pPr>
              <w:rPr>
                <w:b/>
              </w:rPr>
            </w:pPr>
            <w:proofErr w:type="spellStart"/>
            <w:r w:rsidRPr="000B1530">
              <w:rPr>
                <w:b/>
                <w:color w:val="222222"/>
              </w:rPr>
              <w:t>Toksafen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B1530" w:rsidRDefault="000B1530" w:rsidP="000B1530">
            <w:pPr>
              <w:jc w:val="center"/>
              <w:rPr>
                <w:rFonts w:cs="Verdana"/>
                <w:color w:val="011A43"/>
                <w:lang w:val="it-IT"/>
              </w:rPr>
            </w:pPr>
            <w:r w:rsidRPr="0049438E">
              <w:rPr>
                <w:rFonts w:cs="Verdana"/>
                <w:color w:val="011A43"/>
                <w:lang w:val="it-IT"/>
              </w:rPr>
              <w:t>8001-35-2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530" w:rsidRPr="00DA1EB8" w:rsidRDefault="000B1530" w:rsidP="000B1530">
            <w:pPr>
              <w:jc w:val="center"/>
            </w:pPr>
          </w:p>
        </w:tc>
      </w:tr>
    </w:tbl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  <w:rPr>
          <w:bCs/>
          <w:lang w:val="it-IT"/>
        </w:rPr>
      </w:pPr>
    </w:p>
    <w:p w:rsidR="00BA6823" w:rsidRDefault="00BA6823" w:rsidP="005579F9">
      <w:pPr>
        <w:jc w:val="both"/>
        <w:rPr>
          <w:bCs/>
          <w:lang w:val="it-IT"/>
        </w:rPr>
      </w:pPr>
    </w:p>
    <w:p w:rsidR="00BA6823" w:rsidRDefault="00BA6823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B55F0B" w:rsidP="00222FF7">
      <w:pPr>
        <w:jc w:val="center"/>
        <w:rPr>
          <w:lang w:val="it-IT"/>
        </w:rPr>
      </w:pPr>
      <w:r>
        <w:rPr>
          <w:lang w:val="it-IT"/>
        </w:rPr>
        <w:t xml:space="preserve">Bölüm </w:t>
      </w:r>
      <w:r w:rsidR="00222FF7" w:rsidRPr="00222FF7">
        <w:rPr>
          <w:lang w:val="it-IT"/>
        </w:rPr>
        <w:t>2</w:t>
      </w:r>
    </w:p>
    <w:p w:rsidR="00222FF7" w:rsidRPr="00222FF7" w:rsidRDefault="00222FF7" w:rsidP="00222FF7">
      <w:pPr>
        <w:jc w:val="center"/>
        <w:rPr>
          <w:lang w:val="it-IT"/>
        </w:rPr>
      </w:pPr>
    </w:p>
    <w:p w:rsidR="00B55F0B" w:rsidRDefault="00B55F0B" w:rsidP="00222FF7">
      <w:pPr>
        <w:jc w:val="both"/>
        <w:rPr>
          <w:lang w:val="it-IT"/>
        </w:rPr>
      </w:pPr>
    </w:p>
    <w:p w:rsidR="00B55F0B" w:rsidRPr="00222FF7" w:rsidRDefault="00B55F0B" w:rsidP="00222FF7">
      <w:pPr>
        <w:jc w:val="both"/>
        <w:rPr>
          <w:lang w:val="it-IT"/>
        </w:rPr>
      </w:pPr>
      <w:r w:rsidRPr="000B1530">
        <w:rPr>
          <w:highlight w:val="yellow"/>
          <w:lang w:val="it-IT"/>
        </w:rPr>
        <w:t>Kalıcı Organik Kirleticiler konusundaki Stockholm Sözleşmesinin A ve B eklerinde listelenen kalıcı organik kirleticilerden başka</w:t>
      </w:r>
      <w:r w:rsidR="000B1530" w:rsidRPr="000B1530">
        <w:rPr>
          <w:highlight w:val="yellow"/>
          <w:lang w:val="it-IT"/>
        </w:rPr>
        <w:t xml:space="preserve"> Sözlemenin hükümleri doğrultusundaki</w:t>
      </w:r>
      <w:r w:rsidRPr="000B1530">
        <w:rPr>
          <w:highlight w:val="yellow"/>
          <w:lang w:val="it-IT"/>
        </w:rPr>
        <w:t xml:space="preserve"> kimyasallar</w:t>
      </w:r>
      <w:r w:rsidR="000B1530" w:rsidRPr="000B1530">
        <w:rPr>
          <w:highlight w:val="yellow"/>
          <w:lang w:val="it-IT"/>
        </w:rPr>
        <w:t>.</w:t>
      </w:r>
      <w:r>
        <w:rPr>
          <w:lang w:val="it-IT"/>
        </w:rPr>
        <w:t xml:space="preserve"> </w:t>
      </w:r>
    </w:p>
    <w:p w:rsidR="00222FF7" w:rsidRDefault="00222FF7" w:rsidP="005579F9">
      <w:pPr>
        <w:jc w:val="both"/>
      </w:pPr>
    </w:p>
    <w:p w:rsidR="00B55F0B" w:rsidRDefault="00B55F0B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BA6823" w:rsidRDefault="00BA6823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CF5098" w:rsidRDefault="00CF5098" w:rsidP="005579F9">
      <w:pPr>
        <w:jc w:val="both"/>
      </w:pPr>
    </w:p>
    <w:p w:rsidR="00222FF7" w:rsidRPr="000F4E4A" w:rsidRDefault="008465D6" w:rsidP="00222FF7">
      <w:pPr>
        <w:jc w:val="center"/>
        <w:rPr>
          <w:i/>
          <w:iCs/>
          <w:color w:val="FF0000"/>
          <w:lang w:val="it-IT"/>
        </w:rPr>
      </w:pPr>
      <w:r>
        <w:rPr>
          <w:i/>
          <w:iCs/>
          <w:lang w:val="it-IT"/>
        </w:rPr>
        <w:t>EK</w:t>
      </w:r>
      <w:r w:rsidR="00222FF7" w:rsidRPr="00222FF7">
        <w:rPr>
          <w:i/>
          <w:iCs/>
          <w:lang w:val="it-IT"/>
        </w:rPr>
        <w:t xml:space="preserve"> VI</w:t>
      </w:r>
      <w:r w:rsidR="000F4E4A">
        <w:rPr>
          <w:i/>
          <w:iCs/>
          <w:color w:val="FF0000"/>
          <w:lang w:val="it-IT"/>
        </w:rPr>
        <w:t>I</w:t>
      </w:r>
    </w:p>
    <w:p w:rsidR="00222FF7" w:rsidRPr="00222FF7" w:rsidRDefault="00222FF7" w:rsidP="00222FF7">
      <w:pPr>
        <w:jc w:val="center"/>
        <w:rPr>
          <w:lang w:val="it-IT"/>
        </w:rPr>
      </w:pPr>
    </w:p>
    <w:p w:rsidR="00222FF7" w:rsidRPr="00222FF7" w:rsidRDefault="008465D6" w:rsidP="00222FF7">
      <w:pPr>
        <w:jc w:val="center"/>
        <w:rPr>
          <w:lang w:val="it-IT"/>
        </w:rPr>
      </w:pPr>
      <w:r>
        <w:rPr>
          <w:b/>
          <w:bCs/>
          <w:lang w:val="it-IT"/>
        </w:rPr>
        <w:t>PIC prosedürüne tabi kimyasalların transit geçişlerine ilişkin bilg gerektiren Sözleşme Taraflarının listesi</w:t>
      </w:r>
    </w:p>
    <w:p w:rsidR="00222FF7" w:rsidRPr="00222FF7" w:rsidRDefault="005C6299" w:rsidP="00222FF7">
      <w:pPr>
        <w:jc w:val="center"/>
        <w:rPr>
          <w:lang w:val="it-IT"/>
        </w:rPr>
      </w:pPr>
      <w:r>
        <w:rPr>
          <w:i/>
          <w:iCs/>
          <w:lang w:val="it-IT"/>
        </w:rPr>
        <w:t>(</w:t>
      </w:r>
      <w:r w:rsidR="008465D6">
        <w:rPr>
          <w:i/>
          <w:iCs/>
          <w:lang w:val="it-IT"/>
        </w:rPr>
        <w:t xml:space="preserve">Madde </w:t>
      </w:r>
      <w:r>
        <w:rPr>
          <w:i/>
          <w:iCs/>
          <w:lang w:val="it-IT"/>
        </w:rPr>
        <w:t>1</w:t>
      </w:r>
      <w:r>
        <w:rPr>
          <w:i/>
          <w:iCs/>
          <w:color w:val="FF0000"/>
          <w:lang w:val="it-IT"/>
        </w:rPr>
        <w:t>4</w:t>
      </w:r>
      <w:r w:rsidR="008465D6">
        <w:rPr>
          <w:i/>
          <w:iCs/>
          <w:color w:val="FF0000"/>
          <w:lang w:val="it-IT"/>
        </w:rPr>
        <w:t>’de</w:t>
      </w:r>
      <w:r w:rsidR="00923B3B">
        <w:rPr>
          <w:i/>
          <w:iCs/>
          <w:color w:val="FF0000"/>
          <w:lang w:val="it-IT"/>
        </w:rPr>
        <w:t xml:space="preserve"> </w:t>
      </w:r>
      <w:r w:rsidR="008465D6">
        <w:rPr>
          <w:i/>
          <w:iCs/>
          <w:lang w:val="it-IT"/>
        </w:rPr>
        <w:t>sözü edilen</w:t>
      </w:r>
      <w:r w:rsidR="00222FF7" w:rsidRPr="00222FF7">
        <w:rPr>
          <w:i/>
          <w:iCs/>
          <w:lang w:val="it-IT"/>
        </w:rPr>
        <w:t>)</w:t>
      </w: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Default="00222FF7" w:rsidP="005579F9">
      <w:pPr>
        <w:jc w:val="both"/>
      </w:pPr>
    </w:p>
    <w:p w:rsidR="00222FF7" w:rsidRPr="00BF6D73" w:rsidRDefault="00222FF7" w:rsidP="005579F9">
      <w:pPr>
        <w:jc w:val="both"/>
        <w:rPr>
          <w:strike/>
        </w:rPr>
      </w:pPr>
    </w:p>
    <w:sectPr w:rsidR="00222FF7" w:rsidRPr="00BF6D73" w:rsidSect="00497149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AA" w:rsidRDefault="008234AA" w:rsidP="00F24237">
      <w:r>
        <w:separator/>
      </w:r>
    </w:p>
  </w:endnote>
  <w:endnote w:type="continuationSeparator" w:id="0">
    <w:p w:rsidR="008234AA" w:rsidRDefault="008234AA" w:rsidP="00F2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Lucida Grande">
    <w:altName w:val="Yu Gothic"/>
    <w:charset w:val="8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AA" w:rsidRDefault="008234AA" w:rsidP="00F24237">
      <w:r>
        <w:separator/>
      </w:r>
    </w:p>
  </w:footnote>
  <w:footnote w:type="continuationSeparator" w:id="0">
    <w:p w:rsidR="008234AA" w:rsidRDefault="008234AA" w:rsidP="00F24237">
      <w:r>
        <w:continuationSeparator/>
      </w:r>
    </w:p>
  </w:footnote>
  <w:footnote w:id="1">
    <w:p w:rsidR="00EC5DB7" w:rsidRPr="00F075D1" w:rsidRDefault="00EC5DB7" w:rsidP="009B33BA">
      <w:pPr>
        <w:pStyle w:val="DipnotMetni"/>
        <w:rPr>
          <w:sz w:val="20"/>
          <w:szCs w:val="20"/>
        </w:rPr>
      </w:pPr>
      <w:r w:rsidRPr="003D38FA">
        <w:rPr>
          <w:rStyle w:val="DipnotBavurusu"/>
          <w:sz w:val="20"/>
          <w:szCs w:val="20"/>
        </w:rPr>
        <w:footnoteRef/>
      </w:r>
      <w:r>
        <w:rPr>
          <w:sz w:val="20"/>
          <w:szCs w:val="20"/>
        </w:rPr>
        <w:t xml:space="preserve"> PIC </w:t>
      </w:r>
      <w:proofErr w:type="spellStart"/>
      <w:r>
        <w:rPr>
          <w:sz w:val="20"/>
          <w:szCs w:val="20"/>
        </w:rPr>
        <w:t>kimyasallarının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listelenmesinde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önünde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bulundurulmuştur</w:t>
      </w:r>
      <w:proofErr w:type="spellEnd"/>
      <w:r>
        <w:rPr>
          <w:sz w:val="20"/>
          <w:szCs w:val="20"/>
        </w:rPr>
        <w:t>:</w:t>
      </w:r>
    </w:p>
    <w:p w:rsidR="00EC5DB7" w:rsidRPr="00F075D1" w:rsidRDefault="00EC5DB7" w:rsidP="009B33BA">
      <w:pPr>
        <w:pStyle w:val="DipnotMetni"/>
        <w:numPr>
          <w:ilvl w:val="0"/>
          <w:numId w:val="15"/>
        </w:numPr>
        <w:rPr>
          <w:sz w:val="20"/>
          <w:szCs w:val="20"/>
        </w:rPr>
      </w:pPr>
      <w:r w:rsidRPr="00F075D1">
        <w:rPr>
          <w:sz w:val="20"/>
          <w:szCs w:val="20"/>
        </w:rPr>
        <w:t xml:space="preserve">PPP </w:t>
      </w:r>
      <w:proofErr w:type="spellStart"/>
      <w:r>
        <w:rPr>
          <w:sz w:val="20"/>
          <w:szCs w:val="20"/>
        </w:rPr>
        <w:t>Yönetmeliği</w:t>
      </w:r>
      <w:proofErr w:type="spellEnd"/>
      <w:r w:rsidRPr="00F075D1">
        <w:rPr>
          <w:sz w:val="20"/>
          <w:szCs w:val="20"/>
        </w:rPr>
        <w:t xml:space="preserve">, BP </w:t>
      </w:r>
      <w:proofErr w:type="spellStart"/>
      <w:r>
        <w:rPr>
          <w:sz w:val="20"/>
          <w:szCs w:val="20"/>
        </w:rPr>
        <w:t>Yönetmeliği</w:t>
      </w:r>
      <w:proofErr w:type="spellEnd"/>
      <w:r w:rsidRPr="00F075D1">
        <w:rPr>
          <w:sz w:val="20"/>
          <w:szCs w:val="20"/>
        </w:rPr>
        <w:t xml:space="preserve">, ODS </w:t>
      </w:r>
      <w:proofErr w:type="spellStart"/>
      <w:r>
        <w:rPr>
          <w:sz w:val="20"/>
          <w:szCs w:val="20"/>
        </w:rPr>
        <w:t>Yönetmeliği</w:t>
      </w:r>
      <w:proofErr w:type="spellEnd"/>
      <w:r w:rsidRPr="00F075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r w:rsidRPr="00F075D1">
        <w:rPr>
          <w:sz w:val="20"/>
          <w:szCs w:val="20"/>
        </w:rPr>
        <w:t xml:space="preserve">REACH </w:t>
      </w:r>
      <w:proofErr w:type="spellStart"/>
      <w:r>
        <w:rPr>
          <w:sz w:val="20"/>
          <w:szCs w:val="20"/>
        </w:rPr>
        <w:t>Yönetmeliğinden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yasaklı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ciddi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ölçüde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kısıtlanmış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kimyasalların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listelenemesi</w:t>
      </w:r>
      <w:proofErr w:type="spellEnd"/>
      <w:r>
        <w:rPr>
          <w:sz w:val="20"/>
          <w:szCs w:val="20"/>
        </w:rPr>
        <w:t xml:space="preserve">. Bu </w:t>
      </w:r>
      <w:proofErr w:type="spellStart"/>
      <w:r>
        <w:rPr>
          <w:sz w:val="20"/>
          <w:szCs w:val="20"/>
        </w:rPr>
        <w:t>yüklü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miktarda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anlamına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gelecektir</w:t>
      </w:r>
      <w:proofErr w:type="spellEnd"/>
      <w:r>
        <w:rPr>
          <w:sz w:val="20"/>
          <w:szCs w:val="20"/>
        </w:rPr>
        <w:t>.</w:t>
      </w:r>
    </w:p>
    <w:p w:rsidR="00EC5DB7" w:rsidRPr="00F075D1" w:rsidRDefault="00EC5DB7" w:rsidP="009B33BA">
      <w:pPr>
        <w:pStyle w:val="DipnotMetni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Çeşitli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mevcut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hatalar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dikkate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alınarak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Türkiye’de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yasaklanmış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ciddi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ölçüde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kısıtlanmış</w:t>
      </w:r>
      <w:proofErr w:type="spellEnd"/>
      <w:r>
        <w:rPr>
          <w:sz w:val="20"/>
          <w:szCs w:val="20"/>
        </w:rPr>
        <w:t xml:space="preserve"> PIC </w:t>
      </w:r>
      <w:proofErr w:type="spellStart"/>
      <w:r>
        <w:rPr>
          <w:sz w:val="20"/>
          <w:szCs w:val="20"/>
        </w:rPr>
        <w:t>Yönetmeliği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kimyasallarının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listelenmesi</w:t>
      </w:r>
      <w:proofErr w:type="spellEnd"/>
      <w:r w:rsidRPr="00F075D1">
        <w:rPr>
          <w:sz w:val="20"/>
          <w:szCs w:val="20"/>
        </w:rPr>
        <w:t>;</w:t>
      </w:r>
    </w:p>
    <w:p w:rsidR="00EC5DB7" w:rsidRDefault="00EC5DB7" w:rsidP="009B33BA">
      <w:pPr>
        <w:pStyle w:val="DipnotMetni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Bunların</w:t>
      </w:r>
      <w:proofErr w:type="spellEnd"/>
      <w:r>
        <w:rPr>
          <w:sz w:val="20"/>
          <w:szCs w:val="20"/>
        </w:rPr>
        <w:t xml:space="preserve"> </w:t>
      </w:r>
      <w:r w:rsidRPr="00F075D1">
        <w:rPr>
          <w:sz w:val="20"/>
          <w:szCs w:val="20"/>
        </w:rPr>
        <w:t xml:space="preserve">PPP </w:t>
      </w:r>
      <w:proofErr w:type="spellStart"/>
      <w:r>
        <w:rPr>
          <w:sz w:val="20"/>
          <w:szCs w:val="20"/>
        </w:rPr>
        <w:t>Yönetmeliği</w:t>
      </w:r>
      <w:proofErr w:type="spellEnd"/>
      <w:r w:rsidRPr="00F075D1">
        <w:rPr>
          <w:sz w:val="20"/>
          <w:szCs w:val="20"/>
        </w:rPr>
        <w:t xml:space="preserve">, BP </w:t>
      </w:r>
      <w:proofErr w:type="spellStart"/>
      <w:r>
        <w:rPr>
          <w:sz w:val="20"/>
          <w:szCs w:val="20"/>
        </w:rPr>
        <w:t>Yönetmeliği</w:t>
      </w:r>
      <w:proofErr w:type="spellEnd"/>
      <w:r w:rsidRPr="00F075D1">
        <w:rPr>
          <w:sz w:val="20"/>
          <w:szCs w:val="20"/>
        </w:rPr>
        <w:t xml:space="preserve">, ODS </w:t>
      </w:r>
      <w:proofErr w:type="spellStart"/>
      <w:r>
        <w:rPr>
          <w:sz w:val="20"/>
          <w:szCs w:val="20"/>
        </w:rPr>
        <w:t>Yönetmeliği</w:t>
      </w:r>
      <w:proofErr w:type="spellEnd"/>
      <w:r w:rsidRPr="00F075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r w:rsidRPr="00F075D1">
        <w:rPr>
          <w:sz w:val="20"/>
          <w:szCs w:val="20"/>
        </w:rPr>
        <w:t xml:space="preserve">REACH </w:t>
      </w:r>
      <w:proofErr w:type="spellStart"/>
      <w:r>
        <w:rPr>
          <w:sz w:val="20"/>
          <w:szCs w:val="20"/>
        </w:rPr>
        <w:t>Yönetmeliğ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tarafından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yasaklanan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ciddi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ölçüde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kısıtlanan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kimyasallar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olduğunun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ifade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edilmesi</w:t>
      </w:r>
      <w:proofErr w:type="spellEnd"/>
      <w:r>
        <w:rPr>
          <w:sz w:val="20"/>
          <w:szCs w:val="20"/>
        </w:rPr>
        <w:t xml:space="preserve">. </w:t>
      </w:r>
    </w:p>
    <w:p w:rsidR="00EC5DB7" w:rsidRPr="00AE4D90" w:rsidRDefault="00AE4D90" w:rsidP="00AE4D90">
      <w:pPr>
        <w:pStyle w:val="DipnotMetni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Bu, </w:t>
      </w:r>
      <w:proofErr w:type="spellStart"/>
      <w:r>
        <w:rPr>
          <w:sz w:val="20"/>
          <w:szCs w:val="20"/>
        </w:rPr>
        <w:t>yeni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yasaklandığında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ciddi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ölçüde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kısıtlandığında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maddelerin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listelenmesini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listeyi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değiştirecek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yasal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mevzuatın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kabulüne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ilişkin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gerekliliği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engelleyecektir</w:t>
      </w:r>
      <w:proofErr w:type="spellEnd"/>
      <w:r>
        <w:rPr>
          <w:sz w:val="20"/>
          <w:szCs w:val="20"/>
        </w:rPr>
        <w:t>.</w:t>
      </w:r>
      <w:r w:rsidR="00EC5DB7" w:rsidRPr="00AE4D90">
        <w:rPr>
          <w:sz w:val="20"/>
          <w:szCs w:val="20"/>
        </w:rPr>
        <w:t>.</w:t>
      </w:r>
    </w:p>
    <w:p w:rsidR="00EC5DB7" w:rsidRDefault="00EC5DB7" w:rsidP="00AE4D90">
      <w:pPr>
        <w:pStyle w:val="DipnotMetni"/>
        <w:ind w:firstLine="142"/>
        <w:rPr>
          <w:sz w:val="20"/>
          <w:szCs w:val="20"/>
        </w:rPr>
      </w:pPr>
      <w:proofErr w:type="spellStart"/>
      <w:r>
        <w:rPr>
          <w:sz w:val="20"/>
          <w:szCs w:val="20"/>
        </w:rPr>
        <w:t>İkinci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seçenek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mevcut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Yönetmelikte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edilmiştir</w:t>
      </w:r>
      <w:proofErr w:type="spellEnd"/>
      <w:r>
        <w:rPr>
          <w:sz w:val="20"/>
          <w:szCs w:val="20"/>
        </w:rPr>
        <w:t>.</w:t>
      </w:r>
    </w:p>
    <w:p w:rsidR="00EC5DB7" w:rsidRDefault="00EC5DB7" w:rsidP="009B33BA">
      <w:pPr>
        <w:pStyle w:val="DipnotMetni"/>
        <w:ind w:left="142"/>
        <w:rPr>
          <w:sz w:val="20"/>
          <w:szCs w:val="20"/>
        </w:rPr>
      </w:pP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fazla</w:t>
      </w:r>
      <w:proofErr w:type="spellEnd"/>
      <w:r>
        <w:rPr>
          <w:sz w:val="20"/>
          <w:szCs w:val="20"/>
        </w:rPr>
        <w:t xml:space="preserve"> PT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onaylanmayan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BP’nin</w:t>
      </w:r>
      <w:proofErr w:type="spellEnd"/>
      <w:r>
        <w:rPr>
          <w:sz w:val="20"/>
          <w:szCs w:val="20"/>
        </w:rPr>
        <w:t xml:space="preserve"> b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edileceğine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verilmelidir</w:t>
      </w:r>
      <w:proofErr w:type="spellEnd"/>
      <w:r>
        <w:rPr>
          <w:sz w:val="20"/>
          <w:szCs w:val="20"/>
        </w:rPr>
        <w:t>.</w:t>
      </w:r>
    </w:p>
    <w:p w:rsidR="00EC5DB7" w:rsidRDefault="00EC5DB7" w:rsidP="009B33BA">
      <w:pPr>
        <w:pStyle w:val="DipnotMetni"/>
        <w:ind w:left="142"/>
        <w:rPr>
          <w:sz w:val="20"/>
          <w:szCs w:val="20"/>
        </w:rPr>
      </w:pP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fazla</w:t>
      </w:r>
      <w:proofErr w:type="spellEnd"/>
      <w:r>
        <w:rPr>
          <w:sz w:val="20"/>
          <w:szCs w:val="20"/>
        </w:rPr>
        <w:t xml:space="preserve"> PT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onaylanmış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maddenin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edileip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edilmeyeceğine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verilmelidir</w:t>
      </w:r>
      <w:proofErr w:type="spellEnd"/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Bifenrin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Klorfenapir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Kreosot</w:t>
      </w:r>
      <w:proofErr w:type="spellEnd"/>
      <w:r>
        <w:rPr>
          <w:sz w:val="20"/>
          <w:szCs w:val="20"/>
        </w:rPr>
        <w:t>, Warfarin, Zineb).</w:t>
      </w:r>
    </w:p>
    <w:p w:rsidR="00EC5DB7" w:rsidRPr="004531BC" w:rsidRDefault="00EC5DB7" w:rsidP="009B33BA">
      <w:pPr>
        <w:pStyle w:val="DipnotMetni"/>
        <w:ind w:left="142"/>
        <w:rPr>
          <w:sz w:val="20"/>
          <w:szCs w:val="20"/>
          <w:highlight w:val="yellow"/>
        </w:rPr>
      </w:pPr>
      <w:r w:rsidRPr="004531BC">
        <w:rPr>
          <w:sz w:val="20"/>
          <w:szCs w:val="20"/>
          <w:highlight w:val="yellow"/>
        </w:rPr>
        <w:t>It should be decided if a substance both approved and non-approved (</w:t>
      </w:r>
      <w:r w:rsidRPr="004531BC">
        <w:rPr>
          <w:sz w:val="20"/>
          <w:szCs w:val="20"/>
          <w:highlight w:val="yellow"/>
          <w:lang w:val="it-IT"/>
        </w:rPr>
        <w:t>Didecyldimethylammoniumchloride</w:t>
      </w:r>
      <w:r w:rsidRPr="004531BC">
        <w:rPr>
          <w:sz w:val="20"/>
          <w:szCs w:val="20"/>
          <w:highlight w:val="yellow"/>
        </w:rPr>
        <w:t xml:space="preserve"> DDAC, flufenoxuron, Permethrin, </w:t>
      </w:r>
      <w:proofErr w:type="spellStart"/>
      <w:r w:rsidRPr="004531BC">
        <w:rPr>
          <w:sz w:val="20"/>
          <w:szCs w:val="20"/>
          <w:highlight w:val="yellow"/>
        </w:rPr>
        <w:t>Tolyfluanid</w:t>
      </w:r>
      <w:proofErr w:type="spellEnd"/>
      <w:r w:rsidRPr="004531BC">
        <w:rPr>
          <w:sz w:val="20"/>
          <w:szCs w:val="20"/>
          <w:highlight w:val="yellow"/>
        </w:rPr>
        <w:t xml:space="preserve">) certain substances should be considered b or </w:t>
      </w:r>
      <w:proofErr w:type="spellStart"/>
      <w:r w:rsidRPr="004531BC">
        <w:rPr>
          <w:sz w:val="20"/>
          <w:szCs w:val="20"/>
          <w:highlight w:val="yellow"/>
        </w:rPr>
        <w:t>sr</w:t>
      </w:r>
      <w:proofErr w:type="spellEnd"/>
      <w:r w:rsidRPr="004531BC">
        <w:rPr>
          <w:sz w:val="20"/>
          <w:szCs w:val="20"/>
          <w:highlight w:val="yellow"/>
        </w:rPr>
        <w:t xml:space="preserve"> or a combination of the two (</w:t>
      </w:r>
      <w:proofErr w:type="spellStart"/>
      <w:r w:rsidRPr="004531BC">
        <w:rPr>
          <w:sz w:val="20"/>
          <w:szCs w:val="20"/>
          <w:highlight w:val="yellow"/>
        </w:rPr>
        <w:t>sr</w:t>
      </w:r>
      <w:proofErr w:type="spellEnd"/>
      <w:r w:rsidRPr="004531BC">
        <w:rPr>
          <w:sz w:val="20"/>
          <w:szCs w:val="20"/>
          <w:highlight w:val="yellow"/>
        </w:rPr>
        <w:t>/b)</w:t>
      </w:r>
    </w:p>
  </w:footnote>
  <w:footnote w:id="2">
    <w:p w:rsidR="00EC5DB7" w:rsidRPr="00EE00DB" w:rsidRDefault="00EC5DB7">
      <w:pPr>
        <w:pStyle w:val="DipnotMetni"/>
        <w:rPr>
          <w:sz w:val="20"/>
          <w:szCs w:val="20"/>
          <w:lang w:val="it-IT"/>
        </w:rPr>
      </w:pPr>
      <w:r w:rsidRPr="004531BC">
        <w:rPr>
          <w:rStyle w:val="DipnotBavurusu"/>
          <w:sz w:val="20"/>
          <w:szCs w:val="20"/>
          <w:highlight w:val="yellow"/>
        </w:rPr>
        <w:footnoteRef/>
      </w:r>
      <w:r w:rsidRPr="00EE00DB">
        <w:rPr>
          <w:sz w:val="20"/>
          <w:szCs w:val="20"/>
        </w:rPr>
        <w:t xml:space="preserve"> 73/2013/EU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sayılı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Yönetmelk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Bifentrin</w:t>
      </w:r>
      <w:proofErr w:type="spellEnd"/>
      <w:r>
        <w:rPr>
          <w:sz w:val="20"/>
          <w:szCs w:val="20"/>
        </w:rPr>
        <w:t xml:space="preserve"> PIC </w:t>
      </w:r>
      <w:proofErr w:type="spellStart"/>
      <w:r>
        <w:rPr>
          <w:sz w:val="20"/>
          <w:szCs w:val="20"/>
        </w:rPr>
        <w:t>Yönetmeliğinden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çıkarılmıştır</w:t>
      </w:r>
      <w:proofErr w:type="spellEnd"/>
      <w:r w:rsidRPr="00EE00DB">
        <w:rPr>
          <w:sz w:val="20"/>
          <w:szCs w:val="20"/>
          <w:lang w:val="it-IT"/>
        </w:rPr>
        <w:t>.</w:t>
      </w:r>
    </w:p>
  </w:footnote>
  <w:footnote w:id="3">
    <w:p w:rsidR="00EC5DB7" w:rsidRPr="001525C8" w:rsidRDefault="00EC5DB7" w:rsidP="003E7211">
      <w:pPr>
        <w:pStyle w:val="DipnotMetni"/>
        <w:rPr>
          <w:sz w:val="20"/>
          <w:szCs w:val="20"/>
          <w:lang w:val="it-IT"/>
        </w:rPr>
      </w:pPr>
      <w:r w:rsidRPr="001525C8">
        <w:rPr>
          <w:rStyle w:val="DipnotBavurusu"/>
          <w:sz w:val="20"/>
          <w:szCs w:val="20"/>
        </w:rPr>
        <w:footnoteRef/>
      </w:r>
      <w:r>
        <w:rPr>
          <w:sz w:val="20"/>
          <w:szCs w:val="20"/>
          <w:lang w:val="it-IT"/>
        </w:rPr>
        <w:t>Klorfenapir sadece ürün türü 8’in kullanımına yönelik bir aktif madde olarak onaylanmıştır</w:t>
      </w:r>
      <w:r w:rsidRPr="001525C8">
        <w:rPr>
          <w:rFonts w:cs="Times New Roman"/>
          <w:sz w:val="20"/>
          <w:szCs w:val="20"/>
          <w:u w:color="0000E9"/>
        </w:rPr>
        <w:t xml:space="preserve"> (</w:t>
      </w:r>
      <w:proofErr w:type="spellStart"/>
      <w:r>
        <w:rPr>
          <w:rFonts w:cs="Times New Roman"/>
          <w:sz w:val="20"/>
          <w:szCs w:val="20"/>
          <w:u w:color="0000E9"/>
        </w:rPr>
        <w:t>gıda</w:t>
      </w:r>
      <w:proofErr w:type="spellEnd"/>
      <w:r>
        <w:rPr>
          <w:rFonts w:cs="Times New Roman"/>
          <w:sz w:val="20"/>
          <w:szCs w:val="20"/>
          <w:u w:color="0000E9"/>
        </w:rPr>
        <w:t xml:space="preserve"> </w:t>
      </w:r>
      <w:proofErr w:type="spellStart"/>
      <w:r>
        <w:rPr>
          <w:rFonts w:cs="Times New Roman"/>
          <w:sz w:val="20"/>
          <w:szCs w:val="20"/>
          <w:u w:color="0000E9"/>
        </w:rPr>
        <w:t>koruyucu</w:t>
      </w:r>
      <w:proofErr w:type="spellEnd"/>
      <w:r>
        <w:rPr>
          <w:rFonts w:cs="Times New Roman"/>
          <w:sz w:val="20"/>
          <w:szCs w:val="20"/>
          <w:u w:color="0000E9"/>
        </w:rPr>
        <w:t xml:space="preserve"> </w:t>
      </w:r>
      <w:proofErr w:type="spellStart"/>
      <w:r>
        <w:rPr>
          <w:rFonts w:cs="Times New Roman"/>
          <w:sz w:val="20"/>
          <w:szCs w:val="20"/>
          <w:u w:color="0000E9"/>
        </w:rPr>
        <w:t>maddeleri</w:t>
      </w:r>
      <w:proofErr w:type="spellEnd"/>
      <w:r w:rsidRPr="001525C8">
        <w:rPr>
          <w:rFonts w:cs="Times New Roman"/>
          <w:sz w:val="20"/>
          <w:szCs w:val="20"/>
          <w:u w:color="0000E9"/>
        </w:rPr>
        <w:t>)</w:t>
      </w:r>
    </w:p>
  </w:footnote>
  <w:footnote w:id="4">
    <w:p w:rsidR="00EC5DB7" w:rsidRPr="00EE00DB" w:rsidRDefault="00EC5DB7">
      <w:pPr>
        <w:pStyle w:val="DipnotMetni"/>
        <w:rPr>
          <w:sz w:val="20"/>
          <w:szCs w:val="20"/>
          <w:lang w:val="it-IT"/>
        </w:rPr>
      </w:pPr>
      <w:r w:rsidRPr="00EE00DB">
        <w:rPr>
          <w:rStyle w:val="DipnotBavurusu"/>
          <w:sz w:val="20"/>
          <w:szCs w:val="20"/>
        </w:rPr>
        <w:footnoteRef/>
      </w:r>
      <w:proofErr w:type="spellStart"/>
      <w:r>
        <w:rPr>
          <w:sz w:val="20"/>
          <w:szCs w:val="20"/>
        </w:rPr>
        <w:t>Kreozot</w:t>
      </w:r>
      <w:proofErr w:type="spellEnd"/>
      <w:r w:rsidRPr="00EE00DB"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sadece ürün türü 8’in kullanımına yönelik bir aktif madde olarak onaylanmıştır</w:t>
      </w:r>
      <w:r w:rsidRPr="001525C8">
        <w:rPr>
          <w:rFonts w:cs="Times New Roman"/>
          <w:sz w:val="20"/>
          <w:szCs w:val="20"/>
          <w:u w:color="0000E9"/>
        </w:rPr>
        <w:t xml:space="preserve"> (</w:t>
      </w:r>
      <w:proofErr w:type="spellStart"/>
      <w:r>
        <w:rPr>
          <w:rFonts w:cs="Times New Roman"/>
          <w:sz w:val="20"/>
          <w:szCs w:val="20"/>
          <w:u w:color="0000E9"/>
        </w:rPr>
        <w:t>gıda</w:t>
      </w:r>
      <w:proofErr w:type="spellEnd"/>
      <w:r>
        <w:rPr>
          <w:rFonts w:cs="Times New Roman"/>
          <w:sz w:val="20"/>
          <w:szCs w:val="20"/>
          <w:u w:color="0000E9"/>
        </w:rPr>
        <w:t xml:space="preserve"> </w:t>
      </w:r>
      <w:proofErr w:type="spellStart"/>
      <w:r>
        <w:rPr>
          <w:rFonts w:cs="Times New Roman"/>
          <w:sz w:val="20"/>
          <w:szCs w:val="20"/>
          <w:u w:color="0000E9"/>
        </w:rPr>
        <w:t>koruyucu</w:t>
      </w:r>
      <w:proofErr w:type="spellEnd"/>
      <w:r>
        <w:rPr>
          <w:rFonts w:cs="Times New Roman"/>
          <w:sz w:val="20"/>
          <w:szCs w:val="20"/>
          <w:u w:color="0000E9"/>
        </w:rPr>
        <w:t xml:space="preserve"> </w:t>
      </w:r>
      <w:proofErr w:type="spellStart"/>
      <w:r>
        <w:rPr>
          <w:rFonts w:cs="Times New Roman"/>
          <w:sz w:val="20"/>
          <w:szCs w:val="20"/>
          <w:u w:color="0000E9"/>
        </w:rPr>
        <w:t>maddeleri</w:t>
      </w:r>
      <w:proofErr w:type="spellEnd"/>
      <w:r w:rsidRPr="001525C8">
        <w:rPr>
          <w:rFonts w:cs="Times New Roman"/>
          <w:sz w:val="20"/>
          <w:szCs w:val="20"/>
          <w:u w:color="0000E9"/>
        </w:rPr>
        <w:t>)</w:t>
      </w:r>
      <w:r w:rsidRPr="00EE00DB">
        <w:rPr>
          <w:rFonts w:cs="Times New Roman"/>
          <w:sz w:val="20"/>
          <w:szCs w:val="20"/>
          <w:u w:color="0000E9"/>
        </w:rPr>
        <w:t xml:space="preserve"> </w:t>
      </w:r>
      <w:proofErr w:type="spellStart"/>
      <w:r w:rsidRPr="00EE00DB">
        <w:rPr>
          <w:rFonts w:cs="Times New Roman"/>
          <w:sz w:val="20"/>
          <w:szCs w:val="20"/>
          <w:u w:color="0000E9"/>
        </w:rPr>
        <w:t>bio</w:t>
      </w:r>
      <w:r>
        <w:rPr>
          <w:rFonts w:cs="Times New Roman"/>
          <w:sz w:val="20"/>
          <w:szCs w:val="20"/>
          <w:u w:color="0000E9"/>
        </w:rPr>
        <w:t>yosidal</w:t>
      </w:r>
      <w:proofErr w:type="spellEnd"/>
      <w:r>
        <w:rPr>
          <w:rFonts w:cs="Times New Roman"/>
          <w:sz w:val="20"/>
          <w:szCs w:val="20"/>
          <w:u w:color="0000E9"/>
        </w:rPr>
        <w:t xml:space="preserve"> </w:t>
      </w:r>
      <w:proofErr w:type="spellStart"/>
      <w:r>
        <w:rPr>
          <w:rFonts w:cs="Times New Roman"/>
          <w:sz w:val="20"/>
          <w:szCs w:val="20"/>
          <w:u w:color="0000E9"/>
        </w:rPr>
        <w:t>ürünler</w:t>
      </w:r>
      <w:proofErr w:type="spellEnd"/>
    </w:p>
  </w:footnote>
  <w:footnote w:id="5">
    <w:p w:rsidR="00EC5DB7" w:rsidRPr="00FE497D" w:rsidRDefault="00EC5DB7" w:rsidP="00294BEF">
      <w:pPr>
        <w:pStyle w:val="DipnotMetni"/>
        <w:rPr>
          <w:sz w:val="20"/>
          <w:szCs w:val="20"/>
          <w:lang w:val="it-IT"/>
        </w:rPr>
      </w:pPr>
      <w:r w:rsidRPr="00FE497D">
        <w:rPr>
          <w:rStyle w:val="DipnotBavurusu"/>
          <w:sz w:val="20"/>
          <w:szCs w:val="20"/>
        </w:rPr>
        <w:footnoteRef/>
      </w:r>
      <w:r>
        <w:rPr>
          <w:sz w:val="20"/>
          <w:szCs w:val="20"/>
          <w:lang w:val="it-IT"/>
        </w:rPr>
        <w:t>AB’de Diklobeniller sadece PPP olarak onaylanmaz.</w:t>
      </w:r>
    </w:p>
  </w:footnote>
  <w:footnote w:id="6">
    <w:p w:rsidR="00EC5DB7" w:rsidRPr="00AC4455" w:rsidRDefault="00EC5DB7">
      <w:pPr>
        <w:pStyle w:val="DipnotMetni"/>
        <w:rPr>
          <w:sz w:val="20"/>
          <w:szCs w:val="20"/>
          <w:lang w:val="it-IT"/>
        </w:rPr>
      </w:pPr>
      <w:r w:rsidRPr="00AC4455">
        <w:rPr>
          <w:rStyle w:val="DipnotBavurusu"/>
          <w:sz w:val="20"/>
          <w:szCs w:val="20"/>
        </w:rPr>
        <w:footnoteRef/>
      </w:r>
      <w:r w:rsidRPr="00AC4455">
        <w:rPr>
          <w:sz w:val="20"/>
          <w:szCs w:val="20"/>
          <w:lang w:val="it-IT"/>
        </w:rPr>
        <w:t>DDAC</w:t>
      </w:r>
      <w:r>
        <w:rPr>
          <w:sz w:val="20"/>
          <w:szCs w:val="20"/>
          <w:lang w:val="it-IT"/>
        </w:rPr>
        <w:t xml:space="preserve">, </w:t>
      </w:r>
      <w:r w:rsidRPr="00AC4455">
        <w:rPr>
          <w:sz w:val="20"/>
          <w:szCs w:val="20"/>
          <w:lang w:val="it-IT"/>
        </w:rPr>
        <w:t>PT 8</w:t>
      </w:r>
      <w:r>
        <w:rPr>
          <w:sz w:val="20"/>
          <w:szCs w:val="20"/>
          <w:lang w:val="it-IT"/>
        </w:rPr>
        <w:t xml:space="preserve"> için</w:t>
      </w:r>
      <w:r w:rsidRPr="00AC4455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onaylanırken </w:t>
      </w:r>
      <w:r w:rsidRPr="00AC4455">
        <w:rPr>
          <w:sz w:val="20"/>
          <w:szCs w:val="20"/>
          <w:lang w:val="it-IT"/>
        </w:rPr>
        <w:t xml:space="preserve">PT6, PT7, PT9 </w:t>
      </w:r>
      <w:r>
        <w:rPr>
          <w:sz w:val="20"/>
          <w:szCs w:val="20"/>
          <w:lang w:val="it-IT"/>
        </w:rPr>
        <w:t>ve</w:t>
      </w:r>
      <w:r w:rsidRPr="00AC4455">
        <w:rPr>
          <w:sz w:val="20"/>
          <w:szCs w:val="20"/>
          <w:lang w:val="it-IT"/>
        </w:rPr>
        <w:t xml:space="preserve"> PT 13 </w:t>
      </w:r>
      <w:r>
        <w:rPr>
          <w:sz w:val="20"/>
          <w:szCs w:val="20"/>
          <w:lang w:val="it-IT"/>
        </w:rPr>
        <w:t>için onaylanmaz</w:t>
      </w:r>
      <w:r w:rsidRPr="00AC4455">
        <w:rPr>
          <w:sz w:val="20"/>
          <w:szCs w:val="20"/>
          <w:lang w:val="it-IT"/>
        </w:rPr>
        <w:t xml:space="preserve"> (</w:t>
      </w:r>
      <w:r>
        <w:rPr>
          <w:sz w:val="20"/>
          <w:szCs w:val="20"/>
          <w:lang w:val="it-IT"/>
        </w:rPr>
        <w:t>gıda koruyu maddeleri)</w:t>
      </w:r>
      <w:r w:rsidRPr="00AC4455">
        <w:rPr>
          <w:sz w:val="20"/>
          <w:szCs w:val="20"/>
          <w:lang w:val="it-IT"/>
        </w:rPr>
        <w:t>.</w:t>
      </w:r>
    </w:p>
  </w:footnote>
  <w:footnote w:id="7">
    <w:p w:rsidR="00EC5DB7" w:rsidRPr="00AC4455" w:rsidRDefault="00EC5DB7">
      <w:pPr>
        <w:pStyle w:val="DipnotMetni"/>
        <w:rPr>
          <w:sz w:val="20"/>
          <w:szCs w:val="20"/>
          <w:lang w:val="it-IT"/>
        </w:rPr>
      </w:pPr>
      <w:r w:rsidRPr="00AC4455">
        <w:rPr>
          <w:rStyle w:val="DipnotBavurusu"/>
          <w:sz w:val="20"/>
          <w:szCs w:val="20"/>
        </w:rPr>
        <w:footnoteRef/>
      </w:r>
      <w:r w:rsidRPr="00AC4455">
        <w:rPr>
          <w:sz w:val="20"/>
          <w:szCs w:val="20"/>
          <w:lang w:val="it-IT"/>
        </w:rPr>
        <w:t>Flufeno</w:t>
      </w:r>
      <w:r>
        <w:rPr>
          <w:sz w:val="20"/>
          <w:szCs w:val="20"/>
          <w:lang w:val="it-IT"/>
        </w:rPr>
        <w:t xml:space="preserve">ksüron </w:t>
      </w:r>
      <w:r w:rsidRPr="00AC4455">
        <w:rPr>
          <w:sz w:val="20"/>
          <w:szCs w:val="20"/>
          <w:lang w:val="it-IT"/>
        </w:rPr>
        <w:t>PT 8 (</w:t>
      </w:r>
      <w:r>
        <w:rPr>
          <w:sz w:val="20"/>
          <w:szCs w:val="20"/>
          <w:lang w:val="it-IT"/>
        </w:rPr>
        <w:t>ahşap koruyucuları</w:t>
      </w:r>
      <w:r w:rsidRPr="00AC4455">
        <w:rPr>
          <w:sz w:val="20"/>
          <w:szCs w:val="20"/>
          <w:lang w:val="it-IT"/>
        </w:rPr>
        <w:t xml:space="preserve">) </w:t>
      </w:r>
      <w:r>
        <w:rPr>
          <w:sz w:val="20"/>
          <w:szCs w:val="20"/>
          <w:lang w:val="it-IT"/>
        </w:rPr>
        <w:t>için onaylanırken PT 18</w:t>
      </w:r>
      <w:r w:rsidRPr="00AC4455">
        <w:rPr>
          <w:sz w:val="20"/>
          <w:szCs w:val="20"/>
          <w:lang w:val="it-IT"/>
        </w:rPr>
        <w:t>(I</w:t>
      </w:r>
      <w:r>
        <w:rPr>
          <w:sz w:val="20"/>
          <w:szCs w:val="20"/>
          <w:lang w:val="it-IT"/>
        </w:rPr>
        <w:t>insektisitler</w:t>
      </w:r>
      <w:r w:rsidRPr="00AC4455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it-IT"/>
        </w:rPr>
        <w:t>akarsitler ve dieğer eklembacaklıları kontrol etmek için ürünler) için onaylanmaz.</w:t>
      </w:r>
    </w:p>
  </w:footnote>
  <w:footnote w:id="8">
    <w:p w:rsidR="00EC5DB7" w:rsidRPr="003C4768" w:rsidRDefault="00EC5DB7">
      <w:pPr>
        <w:pStyle w:val="DipnotMetni"/>
        <w:rPr>
          <w:sz w:val="20"/>
          <w:szCs w:val="20"/>
          <w:lang w:val="it-IT"/>
        </w:rPr>
      </w:pPr>
      <w:r w:rsidRPr="003C4768">
        <w:rPr>
          <w:rStyle w:val="DipnotBavurus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C4768">
        <w:rPr>
          <w:sz w:val="20"/>
          <w:szCs w:val="20"/>
        </w:rPr>
        <w:t xml:space="preserve">73/2013/EU </w:t>
      </w:r>
      <w:proofErr w:type="spellStart"/>
      <w:r>
        <w:rPr>
          <w:sz w:val="20"/>
          <w:szCs w:val="20"/>
        </w:rPr>
        <w:t>sayılı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yönetmelik</w:t>
      </w:r>
      <w:proofErr w:type="spellEnd"/>
      <w:r>
        <w:rPr>
          <w:sz w:val="20"/>
          <w:szCs w:val="20"/>
        </w:rPr>
        <w:t xml:space="preserve"> PIC </w:t>
      </w:r>
      <w:proofErr w:type="spellStart"/>
      <w:r>
        <w:rPr>
          <w:sz w:val="20"/>
          <w:szCs w:val="20"/>
        </w:rPr>
        <w:t>Yönetmeliğinden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Metam’I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çıkarmıştır</w:t>
      </w:r>
      <w:proofErr w:type="spellEnd"/>
      <w:r>
        <w:rPr>
          <w:sz w:val="20"/>
          <w:szCs w:val="20"/>
        </w:rPr>
        <w:t>.</w:t>
      </w:r>
    </w:p>
  </w:footnote>
  <w:footnote w:id="9">
    <w:p w:rsidR="00EC5DB7" w:rsidRPr="00686A4F" w:rsidRDefault="00EC5DB7">
      <w:pPr>
        <w:pStyle w:val="DipnotMetni"/>
        <w:rPr>
          <w:sz w:val="20"/>
          <w:szCs w:val="20"/>
          <w:lang w:val="it-IT"/>
        </w:rPr>
      </w:pPr>
      <w:r w:rsidRPr="00686A4F">
        <w:rPr>
          <w:rStyle w:val="DipnotBavurusu"/>
          <w:sz w:val="20"/>
          <w:szCs w:val="20"/>
        </w:rPr>
        <w:footnoteRef/>
      </w:r>
      <w:r w:rsidRPr="00686A4F">
        <w:rPr>
          <w:sz w:val="20"/>
          <w:szCs w:val="20"/>
          <w:lang w:val="it-IT"/>
        </w:rPr>
        <w:t>Permet</w:t>
      </w:r>
      <w:r>
        <w:rPr>
          <w:sz w:val="20"/>
          <w:szCs w:val="20"/>
          <w:lang w:val="it-IT"/>
        </w:rPr>
        <w:t>r</w:t>
      </w:r>
      <w:r w:rsidRPr="00686A4F">
        <w:rPr>
          <w:sz w:val="20"/>
          <w:szCs w:val="20"/>
          <w:lang w:val="it-IT"/>
        </w:rPr>
        <w:t>in</w:t>
      </w:r>
      <w:r>
        <w:rPr>
          <w:sz w:val="20"/>
          <w:szCs w:val="20"/>
          <w:lang w:val="it-IT"/>
        </w:rPr>
        <w:t xml:space="preserve"> </w:t>
      </w:r>
      <w:r w:rsidRPr="00686A4F">
        <w:rPr>
          <w:sz w:val="20"/>
          <w:szCs w:val="20"/>
          <w:lang w:val="it-IT"/>
        </w:rPr>
        <w:t>PT8 (</w:t>
      </w:r>
      <w:r>
        <w:rPr>
          <w:sz w:val="20"/>
          <w:szCs w:val="20"/>
          <w:lang w:val="it-IT"/>
        </w:rPr>
        <w:t>ahşap koruyucuları</w:t>
      </w:r>
      <w:r w:rsidRPr="00686A4F">
        <w:rPr>
          <w:sz w:val="20"/>
          <w:szCs w:val="20"/>
          <w:lang w:val="it-IT"/>
        </w:rPr>
        <w:t>), PT18 (</w:t>
      </w:r>
      <w:r>
        <w:rPr>
          <w:rFonts w:cs="Verdana"/>
          <w:color w:val="011A43"/>
          <w:sz w:val="20"/>
          <w:szCs w:val="20"/>
          <w:lang w:val="it-IT"/>
        </w:rPr>
        <w:t>insektisitler</w:t>
      </w:r>
      <w:r w:rsidRPr="00686A4F">
        <w:rPr>
          <w:rFonts w:cs="Verdana"/>
          <w:color w:val="011A43"/>
          <w:sz w:val="20"/>
          <w:szCs w:val="20"/>
          <w:lang w:val="it-IT"/>
        </w:rPr>
        <w:t xml:space="preserve">, </w:t>
      </w:r>
      <w:r>
        <w:rPr>
          <w:rFonts w:cs="Verdana"/>
          <w:color w:val="011A43"/>
          <w:sz w:val="20"/>
          <w:szCs w:val="20"/>
          <w:lang w:val="it-IT"/>
        </w:rPr>
        <w:t>akarisitler ve dieğer eklembacaklıların kontrol için ürünler</w:t>
      </w:r>
      <w:r w:rsidRPr="00686A4F">
        <w:rPr>
          <w:rFonts w:cs="Verdana"/>
          <w:color w:val="011A43"/>
          <w:sz w:val="20"/>
          <w:szCs w:val="20"/>
          <w:lang w:val="it-IT"/>
        </w:rPr>
        <w:t>)</w:t>
      </w:r>
      <w:r>
        <w:rPr>
          <w:rFonts w:cs="Verdana"/>
          <w:color w:val="011A43"/>
          <w:sz w:val="20"/>
          <w:szCs w:val="20"/>
          <w:lang w:val="it-IT"/>
        </w:rPr>
        <w:t xml:space="preserve"> için onaylanırken </w:t>
      </w:r>
      <w:r w:rsidRPr="00686A4F">
        <w:rPr>
          <w:rFonts w:cs="Verdana"/>
          <w:color w:val="011A43"/>
          <w:sz w:val="20"/>
          <w:szCs w:val="20"/>
          <w:lang w:val="it-IT"/>
        </w:rPr>
        <w:t xml:space="preserve">PT2, PT3, PT5, PT19 </w:t>
      </w:r>
      <w:r>
        <w:rPr>
          <w:rFonts w:cs="Verdana"/>
          <w:color w:val="011A43"/>
          <w:sz w:val="20"/>
          <w:szCs w:val="20"/>
          <w:lang w:val="it-IT"/>
        </w:rPr>
        <w:t>ve</w:t>
      </w:r>
      <w:r w:rsidRPr="00686A4F">
        <w:rPr>
          <w:rFonts w:cs="Verdana"/>
          <w:color w:val="011A43"/>
          <w:sz w:val="20"/>
          <w:szCs w:val="20"/>
          <w:lang w:val="it-IT"/>
        </w:rPr>
        <w:t xml:space="preserve"> PT22</w:t>
      </w:r>
      <w:r>
        <w:rPr>
          <w:rFonts w:cs="Verdana"/>
          <w:color w:val="011A43"/>
          <w:sz w:val="20"/>
          <w:szCs w:val="20"/>
          <w:lang w:val="it-IT"/>
        </w:rPr>
        <w:t xml:space="preserve"> için onaylanmaz</w:t>
      </w:r>
      <w:r w:rsidRPr="00686A4F">
        <w:rPr>
          <w:rFonts w:cs="Verdana"/>
          <w:color w:val="011A43"/>
          <w:sz w:val="20"/>
          <w:szCs w:val="20"/>
          <w:lang w:val="it-IT"/>
        </w:rPr>
        <w:t>.</w:t>
      </w:r>
    </w:p>
  </w:footnote>
  <w:footnote w:id="10">
    <w:p w:rsidR="00EC5DB7" w:rsidRPr="00686A4F" w:rsidRDefault="00EC5DB7">
      <w:pPr>
        <w:pStyle w:val="DipnotMetni"/>
        <w:rPr>
          <w:sz w:val="20"/>
          <w:szCs w:val="20"/>
          <w:lang w:val="it-IT"/>
        </w:rPr>
      </w:pPr>
      <w:r w:rsidRPr="00686A4F">
        <w:rPr>
          <w:rStyle w:val="DipnotBavurusu"/>
          <w:sz w:val="20"/>
          <w:szCs w:val="20"/>
        </w:rPr>
        <w:footnoteRef/>
      </w:r>
      <w:r>
        <w:rPr>
          <w:sz w:val="20"/>
          <w:szCs w:val="20"/>
          <w:lang w:val="it-IT"/>
        </w:rPr>
        <w:t xml:space="preserve">Tolylfluanidis </w:t>
      </w:r>
      <w:r w:rsidRPr="00686A4F">
        <w:rPr>
          <w:sz w:val="20"/>
          <w:szCs w:val="20"/>
          <w:lang w:val="it-IT"/>
        </w:rPr>
        <w:t xml:space="preserve"> PT10 </w:t>
      </w:r>
      <w:r>
        <w:rPr>
          <w:sz w:val="20"/>
          <w:szCs w:val="20"/>
          <w:lang w:val="it-IT"/>
        </w:rPr>
        <w:t>için omaylanmazaken</w:t>
      </w:r>
      <w:r w:rsidRPr="00686A4F">
        <w:rPr>
          <w:sz w:val="20"/>
          <w:szCs w:val="20"/>
          <w:lang w:val="it-IT"/>
        </w:rPr>
        <w:t>(</w:t>
      </w:r>
      <w:r w:rsidRPr="004531BC">
        <w:rPr>
          <w:sz w:val="20"/>
          <w:szCs w:val="20"/>
          <w:highlight w:val="yellow"/>
          <w:lang w:val="it-IT"/>
        </w:rPr>
        <w:t>Masonry</w:t>
      </w:r>
      <w:r>
        <w:rPr>
          <w:sz w:val="20"/>
          <w:szCs w:val="20"/>
          <w:lang w:val="it-IT"/>
        </w:rPr>
        <w:t xml:space="preserve"> koruyucuları</w:t>
      </w:r>
      <w:r w:rsidRPr="00686A4F">
        <w:rPr>
          <w:sz w:val="20"/>
          <w:szCs w:val="20"/>
          <w:lang w:val="it-IT"/>
        </w:rPr>
        <w:t>) PT7 (</w:t>
      </w:r>
      <w:r>
        <w:rPr>
          <w:rFonts w:cs="Verdana"/>
          <w:color w:val="011A43"/>
          <w:sz w:val="20"/>
          <w:szCs w:val="20"/>
          <w:lang w:val="it-IT"/>
        </w:rPr>
        <w:t xml:space="preserve">Film koruyucuları) ve </w:t>
      </w:r>
      <w:r w:rsidRPr="00686A4F">
        <w:rPr>
          <w:rFonts w:cs="Verdana"/>
          <w:color w:val="011A43"/>
          <w:sz w:val="20"/>
          <w:szCs w:val="20"/>
          <w:lang w:val="it-IT"/>
        </w:rPr>
        <w:t>PT8 (</w:t>
      </w:r>
      <w:r>
        <w:rPr>
          <w:rFonts w:cs="Verdana"/>
          <w:color w:val="011A43"/>
          <w:sz w:val="20"/>
          <w:szCs w:val="20"/>
          <w:lang w:val="it-IT"/>
        </w:rPr>
        <w:t>ahşap koruyucuları</w:t>
      </w:r>
      <w:r w:rsidRPr="00686A4F">
        <w:rPr>
          <w:rFonts w:cs="Verdana"/>
          <w:color w:val="011A43"/>
          <w:sz w:val="20"/>
          <w:szCs w:val="20"/>
          <w:lang w:val="it-IT"/>
        </w:rPr>
        <w:t>) and PT21 (</w:t>
      </w:r>
      <w:r w:rsidRPr="004531BC">
        <w:rPr>
          <w:rFonts w:cs="Verdana"/>
          <w:color w:val="011A43"/>
          <w:sz w:val="20"/>
          <w:szCs w:val="20"/>
          <w:highlight w:val="yellow"/>
          <w:lang w:val="it-IT"/>
        </w:rPr>
        <w:t>Antifouling</w:t>
      </w:r>
      <w:r>
        <w:rPr>
          <w:rFonts w:cs="Verdana"/>
          <w:color w:val="011A43"/>
          <w:sz w:val="20"/>
          <w:szCs w:val="20"/>
          <w:lang w:val="it-IT"/>
        </w:rPr>
        <w:t xml:space="preserve"> ürünleri</w:t>
      </w:r>
      <w:r w:rsidRPr="00686A4F">
        <w:rPr>
          <w:rFonts w:cs="Verdana"/>
          <w:color w:val="011A43"/>
          <w:sz w:val="20"/>
          <w:szCs w:val="20"/>
          <w:lang w:val="it-IT"/>
        </w:rPr>
        <w:t>)</w:t>
      </w:r>
      <w:r>
        <w:rPr>
          <w:rFonts w:cs="Verdana"/>
          <w:color w:val="011A43"/>
          <w:sz w:val="20"/>
          <w:szCs w:val="20"/>
          <w:lang w:val="it-IT"/>
        </w:rPr>
        <w:t xml:space="preserve"> için onaylanır</w:t>
      </w:r>
      <w:r w:rsidRPr="00686A4F">
        <w:rPr>
          <w:rFonts w:cs="Verdana"/>
          <w:color w:val="011A43"/>
          <w:sz w:val="20"/>
          <w:szCs w:val="20"/>
          <w:lang w:val="it-IT"/>
        </w:rPr>
        <w:t>.</w:t>
      </w:r>
    </w:p>
  </w:footnote>
  <w:footnote w:id="11">
    <w:p w:rsidR="00EC5DB7" w:rsidRPr="00CB5B9C" w:rsidRDefault="00EC5DB7">
      <w:pPr>
        <w:pStyle w:val="DipnotMetni"/>
        <w:rPr>
          <w:sz w:val="20"/>
          <w:szCs w:val="20"/>
          <w:lang w:val="it-IT"/>
        </w:rPr>
      </w:pPr>
      <w:r w:rsidRPr="00CB5B9C">
        <w:rPr>
          <w:rStyle w:val="DipnotBavurusu"/>
          <w:sz w:val="20"/>
          <w:szCs w:val="20"/>
        </w:rPr>
        <w:footnoteRef/>
      </w:r>
      <w:r w:rsidRPr="00CB5B9C">
        <w:rPr>
          <w:sz w:val="20"/>
          <w:szCs w:val="20"/>
        </w:rPr>
        <w:t xml:space="preserve"> Warfarin </w:t>
      </w:r>
      <w:proofErr w:type="spellStart"/>
      <w:r>
        <w:rPr>
          <w:sz w:val="20"/>
          <w:szCs w:val="20"/>
        </w:rPr>
        <w:t>ürün</w:t>
      </w:r>
      <w:proofErr w:type="spellEnd"/>
      <w:r>
        <w:rPr>
          <w:sz w:val="20"/>
          <w:szCs w:val="20"/>
        </w:rPr>
        <w:t xml:space="preserve"> tipi 14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olaylanmıştır</w:t>
      </w:r>
      <w:proofErr w:type="spellEnd"/>
      <w:r>
        <w:rPr>
          <w:rFonts w:cs="Times New Roman"/>
          <w:sz w:val="20"/>
          <w:szCs w:val="20"/>
          <w:u w:color="0000E9"/>
        </w:rPr>
        <w:t xml:space="preserve"> 1</w:t>
      </w:r>
      <w:r w:rsidRPr="00CB5B9C">
        <w:rPr>
          <w:rFonts w:cs="Times New Roman"/>
          <w:sz w:val="20"/>
          <w:szCs w:val="20"/>
          <w:u w:color="0000E9"/>
        </w:rPr>
        <w:t xml:space="preserve"> (</w:t>
      </w:r>
      <w:proofErr w:type="spellStart"/>
      <w:r>
        <w:rPr>
          <w:rFonts w:cs="Times New Roman"/>
          <w:sz w:val="20"/>
          <w:szCs w:val="20"/>
          <w:u w:color="0000E9"/>
        </w:rPr>
        <w:t>rodentisitler</w:t>
      </w:r>
      <w:proofErr w:type="spellEnd"/>
      <w:r w:rsidRPr="00CB5B9C">
        <w:rPr>
          <w:rFonts w:cs="Times New Roman"/>
          <w:sz w:val="20"/>
          <w:szCs w:val="20"/>
          <w:u w:color="0000E9"/>
        </w:rPr>
        <w:t>)</w:t>
      </w:r>
      <w:r>
        <w:rPr>
          <w:rFonts w:cs="Times New Roman"/>
          <w:sz w:val="20"/>
          <w:szCs w:val="20"/>
          <w:u w:color="0000E9"/>
        </w:rPr>
        <w:t>.</w:t>
      </w:r>
    </w:p>
  </w:footnote>
  <w:footnote w:id="12">
    <w:p w:rsidR="00EC5DB7" w:rsidRPr="00CB5B9C" w:rsidRDefault="00EC5DB7">
      <w:pPr>
        <w:pStyle w:val="DipnotMetni"/>
        <w:rPr>
          <w:sz w:val="20"/>
          <w:szCs w:val="20"/>
          <w:lang w:val="it-IT"/>
        </w:rPr>
      </w:pPr>
      <w:r w:rsidRPr="00CB5B9C">
        <w:rPr>
          <w:rStyle w:val="DipnotBavurusu"/>
          <w:sz w:val="20"/>
          <w:szCs w:val="20"/>
        </w:rPr>
        <w:footnoteRef/>
      </w:r>
      <w:r w:rsidRPr="00CB5B9C">
        <w:rPr>
          <w:sz w:val="20"/>
          <w:szCs w:val="20"/>
        </w:rPr>
        <w:t xml:space="preserve">Zineb </w:t>
      </w:r>
      <w:proofErr w:type="spellStart"/>
      <w:r>
        <w:rPr>
          <w:sz w:val="20"/>
          <w:szCs w:val="20"/>
        </w:rPr>
        <w:t>ürün</w:t>
      </w:r>
      <w:proofErr w:type="spellEnd"/>
      <w:r>
        <w:rPr>
          <w:sz w:val="20"/>
          <w:szCs w:val="20"/>
        </w:rPr>
        <w:t xml:space="preserve"> tipi 12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olaylanmıştır</w:t>
      </w:r>
      <w:proofErr w:type="spellEnd"/>
      <w:r w:rsidRPr="00CB5B9C">
        <w:rPr>
          <w:rFonts w:cs="Times New Roman"/>
          <w:sz w:val="20"/>
          <w:szCs w:val="20"/>
          <w:u w:color="0000E9"/>
        </w:rPr>
        <w:t xml:space="preserve"> (</w:t>
      </w:r>
      <w:r w:rsidRPr="00F572F5">
        <w:rPr>
          <w:rFonts w:cs="Times New Roman"/>
          <w:sz w:val="20"/>
          <w:szCs w:val="20"/>
          <w:highlight w:val="yellow"/>
          <w:u w:color="0000E9"/>
        </w:rPr>
        <w:t>antifouling</w:t>
      </w:r>
      <w:r w:rsidRPr="00CB5B9C">
        <w:rPr>
          <w:rFonts w:cs="Times New Roman"/>
          <w:sz w:val="20"/>
          <w:szCs w:val="20"/>
          <w:u w:color="0000E9"/>
        </w:rPr>
        <w:t xml:space="preserve"> </w:t>
      </w:r>
      <w:proofErr w:type="spellStart"/>
      <w:r>
        <w:rPr>
          <w:rFonts w:cs="Times New Roman"/>
          <w:sz w:val="20"/>
          <w:szCs w:val="20"/>
          <w:u w:color="0000E9"/>
        </w:rPr>
        <w:t>ürürnler</w:t>
      </w:r>
      <w:proofErr w:type="spellEnd"/>
      <w:r w:rsidRPr="00CB5B9C">
        <w:rPr>
          <w:rFonts w:cs="Times New Roman"/>
          <w:sz w:val="20"/>
          <w:szCs w:val="20"/>
          <w:u w:color="0000E9"/>
        </w:rPr>
        <w:t>)</w:t>
      </w:r>
    </w:p>
  </w:footnote>
  <w:footnote w:id="13">
    <w:p w:rsidR="00EC5DB7" w:rsidRPr="00C149EC" w:rsidRDefault="00EC5DB7" w:rsidP="00C149EC">
      <w:pPr>
        <w:pStyle w:val="DipnotMetni"/>
        <w:rPr>
          <w:sz w:val="20"/>
          <w:szCs w:val="20"/>
          <w:lang w:val="it-IT"/>
        </w:rPr>
      </w:pPr>
      <w:r>
        <w:rPr>
          <w:rStyle w:val="DipnotBavurusu"/>
        </w:rPr>
        <w:footnoteRef/>
      </w:r>
      <w:r>
        <w:rPr>
          <w:sz w:val="20"/>
          <w:szCs w:val="20"/>
        </w:rPr>
        <w:t>E</w:t>
      </w:r>
      <w:r w:rsidRPr="00C149EC">
        <w:rPr>
          <w:sz w:val="20"/>
          <w:szCs w:val="20"/>
        </w:rPr>
        <w:t xml:space="preserve">xcept </w:t>
      </w:r>
      <w:r>
        <w:rPr>
          <w:sz w:val="20"/>
          <w:szCs w:val="20"/>
        </w:rPr>
        <w:t>mercury compounds listed in Annex V</w:t>
      </w:r>
      <w:r w:rsidRPr="00C149EC">
        <w:rPr>
          <w:sz w:val="20"/>
          <w:szCs w:val="20"/>
        </w:rPr>
        <w:t>.</w:t>
      </w:r>
    </w:p>
    <w:p w:rsidR="00EC5DB7" w:rsidRPr="00C149EC" w:rsidRDefault="00EC5DB7">
      <w:pPr>
        <w:pStyle w:val="DipnotMetni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E3E"/>
    <w:multiLevelType w:val="hybridMultilevel"/>
    <w:tmpl w:val="A774805C"/>
    <w:lvl w:ilvl="0" w:tplc="FF2273D6">
      <w:start w:val="14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AF2"/>
    <w:multiLevelType w:val="hybridMultilevel"/>
    <w:tmpl w:val="CC3A5330"/>
    <w:lvl w:ilvl="0" w:tplc="25D6ECAA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1CB"/>
    <w:multiLevelType w:val="multilevel"/>
    <w:tmpl w:val="2B36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720A1"/>
    <w:multiLevelType w:val="hybridMultilevel"/>
    <w:tmpl w:val="9E70C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46AE"/>
    <w:multiLevelType w:val="hybridMultilevel"/>
    <w:tmpl w:val="65806930"/>
    <w:lvl w:ilvl="0" w:tplc="5316E02A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47A64"/>
    <w:multiLevelType w:val="hybridMultilevel"/>
    <w:tmpl w:val="1D1C3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1F91"/>
    <w:multiLevelType w:val="hybridMultilevel"/>
    <w:tmpl w:val="6ADAAE64"/>
    <w:lvl w:ilvl="0" w:tplc="5316E02A">
      <w:start w:val="12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05FF5"/>
    <w:multiLevelType w:val="multilevel"/>
    <w:tmpl w:val="1F10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72FB9"/>
    <w:multiLevelType w:val="multilevel"/>
    <w:tmpl w:val="161E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96ECC"/>
    <w:multiLevelType w:val="multilevel"/>
    <w:tmpl w:val="9318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B059B"/>
    <w:multiLevelType w:val="hybridMultilevel"/>
    <w:tmpl w:val="16E46A38"/>
    <w:lvl w:ilvl="0" w:tplc="5316E02A">
      <w:start w:val="12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031"/>
    <w:multiLevelType w:val="multilevel"/>
    <w:tmpl w:val="E64EC98E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905EF"/>
    <w:multiLevelType w:val="hybridMultilevel"/>
    <w:tmpl w:val="8D4879D4"/>
    <w:lvl w:ilvl="0" w:tplc="4EAC967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526E0"/>
    <w:multiLevelType w:val="hybridMultilevel"/>
    <w:tmpl w:val="9E70C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F68"/>
    <w:multiLevelType w:val="multilevel"/>
    <w:tmpl w:val="3A02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E0A9F"/>
    <w:multiLevelType w:val="hybridMultilevel"/>
    <w:tmpl w:val="62E2E4D2"/>
    <w:lvl w:ilvl="0" w:tplc="FF2273D6">
      <w:start w:val="14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1174A"/>
    <w:multiLevelType w:val="multilevel"/>
    <w:tmpl w:val="61BE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activeWritingStyle w:appName="MSWord" w:lang="it-IT" w:vendorID="3" w:dllVersion="517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204"/>
    <w:rsid w:val="000008F2"/>
    <w:rsid w:val="00001AC6"/>
    <w:rsid w:val="0000317F"/>
    <w:rsid w:val="000041C9"/>
    <w:rsid w:val="000058CD"/>
    <w:rsid w:val="00007285"/>
    <w:rsid w:val="0001071C"/>
    <w:rsid w:val="00011B7D"/>
    <w:rsid w:val="00011B8D"/>
    <w:rsid w:val="00012342"/>
    <w:rsid w:val="00012859"/>
    <w:rsid w:val="00012A13"/>
    <w:rsid w:val="00013B83"/>
    <w:rsid w:val="0001628F"/>
    <w:rsid w:val="0002063B"/>
    <w:rsid w:val="00021194"/>
    <w:rsid w:val="00023024"/>
    <w:rsid w:val="0002403D"/>
    <w:rsid w:val="000242CE"/>
    <w:rsid w:val="00024836"/>
    <w:rsid w:val="000253DD"/>
    <w:rsid w:val="00025A56"/>
    <w:rsid w:val="0002603C"/>
    <w:rsid w:val="00030905"/>
    <w:rsid w:val="000316B9"/>
    <w:rsid w:val="00033EB4"/>
    <w:rsid w:val="000408C2"/>
    <w:rsid w:val="00040992"/>
    <w:rsid w:val="00043B53"/>
    <w:rsid w:val="00046C86"/>
    <w:rsid w:val="00050B79"/>
    <w:rsid w:val="00050D8F"/>
    <w:rsid w:val="0005272E"/>
    <w:rsid w:val="0005538F"/>
    <w:rsid w:val="00056F71"/>
    <w:rsid w:val="00057F5E"/>
    <w:rsid w:val="00060658"/>
    <w:rsid w:val="00062661"/>
    <w:rsid w:val="00063131"/>
    <w:rsid w:val="00063199"/>
    <w:rsid w:val="00063D31"/>
    <w:rsid w:val="0006640C"/>
    <w:rsid w:val="0006679B"/>
    <w:rsid w:val="0007433B"/>
    <w:rsid w:val="0007550B"/>
    <w:rsid w:val="00076A98"/>
    <w:rsid w:val="00076CDC"/>
    <w:rsid w:val="00083B29"/>
    <w:rsid w:val="00083C7E"/>
    <w:rsid w:val="00085D8F"/>
    <w:rsid w:val="000904BE"/>
    <w:rsid w:val="00091993"/>
    <w:rsid w:val="00091ACF"/>
    <w:rsid w:val="00093D6D"/>
    <w:rsid w:val="0009549C"/>
    <w:rsid w:val="000963D6"/>
    <w:rsid w:val="000966BD"/>
    <w:rsid w:val="0009699A"/>
    <w:rsid w:val="00097FEA"/>
    <w:rsid w:val="000A136C"/>
    <w:rsid w:val="000A2BBC"/>
    <w:rsid w:val="000A640A"/>
    <w:rsid w:val="000A64DC"/>
    <w:rsid w:val="000A6ED6"/>
    <w:rsid w:val="000B008B"/>
    <w:rsid w:val="000B0A8F"/>
    <w:rsid w:val="000B1530"/>
    <w:rsid w:val="000B2F80"/>
    <w:rsid w:val="000B3C88"/>
    <w:rsid w:val="000B5AC3"/>
    <w:rsid w:val="000B6D1E"/>
    <w:rsid w:val="000B7151"/>
    <w:rsid w:val="000B776C"/>
    <w:rsid w:val="000C0457"/>
    <w:rsid w:val="000C12CB"/>
    <w:rsid w:val="000C2A4A"/>
    <w:rsid w:val="000C3982"/>
    <w:rsid w:val="000C4897"/>
    <w:rsid w:val="000C72CE"/>
    <w:rsid w:val="000D134D"/>
    <w:rsid w:val="000D27AF"/>
    <w:rsid w:val="000D2CBD"/>
    <w:rsid w:val="000D5BC2"/>
    <w:rsid w:val="000D7047"/>
    <w:rsid w:val="000E0271"/>
    <w:rsid w:val="000E1484"/>
    <w:rsid w:val="000E1E0E"/>
    <w:rsid w:val="000E3507"/>
    <w:rsid w:val="000E3F95"/>
    <w:rsid w:val="000E71B7"/>
    <w:rsid w:val="000E79CA"/>
    <w:rsid w:val="000F0173"/>
    <w:rsid w:val="000F0C41"/>
    <w:rsid w:val="000F29D8"/>
    <w:rsid w:val="000F3A93"/>
    <w:rsid w:val="000F4E4A"/>
    <w:rsid w:val="000F7909"/>
    <w:rsid w:val="000F7FE0"/>
    <w:rsid w:val="00100C1B"/>
    <w:rsid w:val="00100E1E"/>
    <w:rsid w:val="00101C29"/>
    <w:rsid w:val="00102595"/>
    <w:rsid w:val="00102AC9"/>
    <w:rsid w:val="00103288"/>
    <w:rsid w:val="001033CA"/>
    <w:rsid w:val="0010349D"/>
    <w:rsid w:val="0010503D"/>
    <w:rsid w:val="00110BA0"/>
    <w:rsid w:val="00111E64"/>
    <w:rsid w:val="001122B9"/>
    <w:rsid w:val="0011599F"/>
    <w:rsid w:val="0011644D"/>
    <w:rsid w:val="00116A30"/>
    <w:rsid w:val="00117A41"/>
    <w:rsid w:val="0012161B"/>
    <w:rsid w:val="00121EC6"/>
    <w:rsid w:val="001220DD"/>
    <w:rsid w:val="00123357"/>
    <w:rsid w:val="00123C8B"/>
    <w:rsid w:val="00124674"/>
    <w:rsid w:val="00124737"/>
    <w:rsid w:val="0013074C"/>
    <w:rsid w:val="00131D72"/>
    <w:rsid w:val="00132E14"/>
    <w:rsid w:val="00133291"/>
    <w:rsid w:val="0013365F"/>
    <w:rsid w:val="00133FC5"/>
    <w:rsid w:val="0013657B"/>
    <w:rsid w:val="00137664"/>
    <w:rsid w:val="001444EF"/>
    <w:rsid w:val="00146DFF"/>
    <w:rsid w:val="00146FE2"/>
    <w:rsid w:val="00147899"/>
    <w:rsid w:val="00151A77"/>
    <w:rsid w:val="00151F08"/>
    <w:rsid w:val="0015236B"/>
    <w:rsid w:val="001525C8"/>
    <w:rsid w:val="0015608B"/>
    <w:rsid w:val="001565EE"/>
    <w:rsid w:val="00161605"/>
    <w:rsid w:val="00161BAD"/>
    <w:rsid w:val="001642B3"/>
    <w:rsid w:val="00164308"/>
    <w:rsid w:val="001652EE"/>
    <w:rsid w:val="0016577B"/>
    <w:rsid w:val="001657C0"/>
    <w:rsid w:val="00165B84"/>
    <w:rsid w:val="00167056"/>
    <w:rsid w:val="001721DD"/>
    <w:rsid w:val="001743FD"/>
    <w:rsid w:val="00177B3A"/>
    <w:rsid w:val="00177BA9"/>
    <w:rsid w:val="00177F49"/>
    <w:rsid w:val="001806D6"/>
    <w:rsid w:val="00181AEF"/>
    <w:rsid w:val="00181C51"/>
    <w:rsid w:val="00182F3A"/>
    <w:rsid w:val="00183555"/>
    <w:rsid w:val="001848A9"/>
    <w:rsid w:val="001868B6"/>
    <w:rsid w:val="00186E0A"/>
    <w:rsid w:val="00187497"/>
    <w:rsid w:val="001878A3"/>
    <w:rsid w:val="00190744"/>
    <w:rsid w:val="0019086B"/>
    <w:rsid w:val="00192BF6"/>
    <w:rsid w:val="00194024"/>
    <w:rsid w:val="001947D9"/>
    <w:rsid w:val="00195D82"/>
    <w:rsid w:val="00196DBD"/>
    <w:rsid w:val="0019743E"/>
    <w:rsid w:val="001974BE"/>
    <w:rsid w:val="001A0495"/>
    <w:rsid w:val="001A0DEE"/>
    <w:rsid w:val="001A2AC3"/>
    <w:rsid w:val="001A4008"/>
    <w:rsid w:val="001A4561"/>
    <w:rsid w:val="001A4D23"/>
    <w:rsid w:val="001A5C24"/>
    <w:rsid w:val="001B1802"/>
    <w:rsid w:val="001B59EC"/>
    <w:rsid w:val="001B5EFC"/>
    <w:rsid w:val="001B626B"/>
    <w:rsid w:val="001B6566"/>
    <w:rsid w:val="001B72C2"/>
    <w:rsid w:val="001B7B0E"/>
    <w:rsid w:val="001C0512"/>
    <w:rsid w:val="001C2F6A"/>
    <w:rsid w:val="001C36D0"/>
    <w:rsid w:val="001C7908"/>
    <w:rsid w:val="001D0881"/>
    <w:rsid w:val="001D2224"/>
    <w:rsid w:val="001D37A6"/>
    <w:rsid w:val="001D4AFD"/>
    <w:rsid w:val="001D59DA"/>
    <w:rsid w:val="001D5E32"/>
    <w:rsid w:val="001D5F71"/>
    <w:rsid w:val="001D6D73"/>
    <w:rsid w:val="001D7AD2"/>
    <w:rsid w:val="001D7B22"/>
    <w:rsid w:val="001E25FB"/>
    <w:rsid w:val="001E26EF"/>
    <w:rsid w:val="001E47EE"/>
    <w:rsid w:val="001E562E"/>
    <w:rsid w:val="001E5A67"/>
    <w:rsid w:val="001E5C90"/>
    <w:rsid w:val="001E6F06"/>
    <w:rsid w:val="001E7A18"/>
    <w:rsid w:val="001E7F3B"/>
    <w:rsid w:val="001F1901"/>
    <w:rsid w:val="001F203D"/>
    <w:rsid w:val="001F2690"/>
    <w:rsid w:val="001F3F41"/>
    <w:rsid w:val="001F4D1F"/>
    <w:rsid w:val="001F6475"/>
    <w:rsid w:val="001F66D7"/>
    <w:rsid w:val="0020055A"/>
    <w:rsid w:val="00200BFA"/>
    <w:rsid w:val="002010DE"/>
    <w:rsid w:val="0020277C"/>
    <w:rsid w:val="002033E5"/>
    <w:rsid w:val="00207839"/>
    <w:rsid w:val="00207894"/>
    <w:rsid w:val="00210552"/>
    <w:rsid w:val="00212CB7"/>
    <w:rsid w:val="00213C5A"/>
    <w:rsid w:val="00214009"/>
    <w:rsid w:val="0021431D"/>
    <w:rsid w:val="00215D2B"/>
    <w:rsid w:val="002178CC"/>
    <w:rsid w:val="00217BF1"/>
    <w:rsid w:val="002208CC"/>
    <w:rsid w:val="0022133F"/>
    <w:rsid w:val="002217D4"/>
    <w:rsid w:val="00222FF7"/>
    <w:rsid w:val="00224F0C"/>
    <w:rsid w:val="00225F41"/>
    <w:rsid w:val="00226E2F"/>
    <w:rsid w:val="00230A2D"/>
    <w:rsid w:val="00234528"/>
    <w:rsid w:val="00235333"/>
    <w:rsid w:val="00237702"/>
    <w:rsid w:val="0024004C"/>
    <w:rsid w:val="0024226A"/>
    <w:rsid w:val="00242672"/>
    <w:rsid w:val="0024518A"/>
    <w:rsid w:val="00246F46"/>
    <w:rsid w:val="002502B3"/>
    <w:rsid w:val="0025075D"/>
    <w:rsid w:val="002528E7"/>
    <w:rsid w:val="00253551"/>
    <w:rsid w:val="00254703"/>
    <w:rsid w:val="00255715"/>
    <w:rsid w:val="0025684A"/>
    <w:rsid w:val="00260B10"/>
    <w:rsid w:val="00261885"/>
    <w:rsid w:val="002628B3"/>
    <w:rsid w:val="002628D1"/>
    <w:rsid w:val="00265562"/>
    <w:rsid w:val="00265768"/>
    <w:rsid w:val="00265C59"/>
    <w:rsid w:val="002662C0"/>
    <w:rsid w:val="0026654A"/>
    <w:rsid w:val="00267752"/>
    <w:rsid w:val="00271CEE"/>
    <w:rsid w:val="002732D3"/>
    <w:rsid w:val="002739AA"/>
    <w:rsid w:val="00275242"/>
    <w:rsid w:val="00276EFF"/>
    <w:rsid w:val="00280E26"/>
    <w:rsid w:val="002822B4"/>
    <w:rsid w:val="00283783"/>
    <w:rsid w:val="00283996"/>
    <w:rsid w:val="002845A0"/>
    <w:rsid w:val="002862E9"/>
    <w:rsid w:val="002874AD"/>
    <w:rsid w:val="00290BCC"/>
    <w:rsid w:val="00290EB7"/>
    <w:rsid w:val="00291C71"/>
    <w:rsid w:val="002927E1"/>
    <w:rsid w:val="00292D7E"/>
    <w:rsid w:val="002940F3"/>
    <w:rsid w:val="002948BC"/>
    <w:rsid w:val="00294BEF"/>
    <w:rsid w:val="002956EC"/>
    <w:rsid w:val="00295D8B"/>
    <w:rsid w:val="00297004"/>
    <w:rsid w:val="002A01E1"/>
    <w:rsid w:val="002A0DAD"/>
    <w:rsid w:val="002A1164"/>
    <w:rsid w:val="002A1336"/>
    <w:rsid w:val="002A3B15"/>
    <w:rsid w:val="002A3FB2"/>
    <w:rsid w:val="002A4A0A"/>
    <w:rsid w:val="002A6988"/>
    <w:rsid w:val="002B0025"/>
    <w:rsid w:val="002B22F7"/>
    <w:rsid w:val="002B3024"/>
    <w:rsid w:val="002B3B0A"/>
    <w:rsid w:val="002B5E4C"/>
    <w:rsid w:val="002B6D16"/>
    <w:rsid w:val="002C1989"/>
    <w:rsid w:val="002C2189"/>
    <w:rsid w:val="002C4056"/>
    <w:rsid w:val="002C56E6"/>
    <w:rsid w:val="002C5EAC"/>
    <w:rsid w:val="002C75B9"/>
    <w:rsid w:val="002D0C81"/>
    <w:rsid w:val="002D2443"/>
    <w:rsid w:val="002D4500"/>
    <w:rsid w:val="002E07B5"/>
    <w:rsid w:val="002E1BCF"/>
    <w:rsid w:val="002E1FDF"/>
    <w:rsid w:val="002E3C93"/>
    <w:rsid w:val="002E4AA7"/>
    <w:rsid w:val="002E6264"/>
    <w:rsid w:val="002E6C63"/>
    <w:rsid w:val="002E7822"/>
    <w:rsid w:val="002F0072"/>
    <w:rsid w:val="002F073D"/>
    <w:rsid w:val="002F087D"/>
    <w:rsid w:val="002F3AC2"/>
    <w:rsid w:val="002F46DF"/>
    <w:rsid w:val="002F68F1"/>
    <w:rsid w:val="002F6E84"/>
    <w:rsid w:val="002F7F85"/>
    <w:rsid w:val="00300031"/>
    <w:rsid w:val="00300B52"/>
    <w:rsid w:val="003031AF"/>
    <w:rsid w:val="00303336"/>
    <w:rsid w:val="00303E77"/>
    <w:rsid w:val="003040D2"/>
    <w:rsid w:val="00304C87"/>
    <w:rsid w:val="00304DFE"/>
    <w:rsid w:val="00305D34"/>
    <w:rsid w:val="00306898"/>
    <w:rsid w:val="00310466"/>
    <w:rsid w:val="00310BA0"/>
    <w:rsid w:val="0031255E"/>
    <w:rsid w:val="003128E3"/>
    <w:rsid w:val="00313D79"/>
    <w:rsid w:val="00315925"/>
    <w:rsid w:val="00316293"/>
    <w:rsid w:val="00317EC6"/>
    <w:rsid w:val="00320BB8"/>
    <w:rsid w:val="00320C53"/>
    <w:rsid w:val="0032123C"/>
    <w:rsid w:val="00322375"/>
    <w:rsid w:val="00323453"/>
    <w:rsid w:val="00325D6D"/>
    <w:rsid w:val="00326869"/>
    <w:rsid w:val="003269F3"/>
    <w:rsid w:val="00330FBC"/>
    <w:rsid w:val="003310E3"/>
    <w:rsid w:val="00331530"/>
    <w:rsid w:val="00331579"/>
    <w:rsid w:val="00331960"/>
    <w:rsid w:val="0033232D"/>
    <w:rsid w:val="0033298A"/>
    <w:rsid w:val="00334327"/>
    <w:rsid w:val="00335F30"/>
    <w:rsid w:val="00337BDC"/>
    <w:rsid w:val="00340E86"/>
    <w:rsid w:val="00340FB9"/>
    <w:rsid w:val="003410E6"/>
    <w:rsid w:val="003411FE"/>
    <w:rsid w:val="00345539"/>
    <w:rsid w:val="0034686C"/>
    <w:rsid w:val="00347E9D"/>
    <w:rsid w:val="00350A3C"/>
    <w:rsid w:val="003535C7"/>
    <w:rsid w:val="00353957"/>
    <w:rsid w:val="003550F9"/>
    <w:rsid w:val="00355EF8"/>
    <w:rsid w:val="00357F95"/>
    <w:rsid w:val="00361687"/>
    <w:rsid w:val="00362D8C"/>
    <w:rsid w:val="00363048"/>
    <w:rsid w:val="00364405"/>
    <w:rsid w:val="00366788"/>
    <w:rsid w:val="00370808"/>
    <w:rsid w:val="00371030"/>
    <w:rsid w:val="003718A2"/>
    <w:rsid w:val="003743E5"/>
    <w:rsid w:val="00374832"/>
    <w:rsid w:val="00374B23"/>
    <w:rsid w:val="00376999"/>
    <w:rsid w:val="00380191"/>
    <w:rsid w:val="003822F3"/>
    <w:rsid w:val="00382B53"/>
    <w:rsid w:val="00385321"/>
    <w:rsid w:val="00385780"/>
    <w:rsid w:val="003866DB"/>
    <w:rsid w:val="003869A1"/>
    <w:rsid w:val="00387C01"/>
    <w:rsid w:val="00390B2D"/>
    <w:rsid w:val="003914D0"/>
    <w:rsid w:val="00391D68"/>
    <w:rsid w:val="00392756"/>
    <w:rsid w:val="003932B7"/>
    <w:rsid w:val="0039358B"/>
    <w:rsid w:val="00395F1E"/>
    <w:rsid w:val="00397B1C"/>
    <w:rsid w:val="003A16B7"/>
    <w:rsid w:val="003A174B"/>
    <w:rsid w:val="003A3852"/>
    <w:rsid w:val="003A3BF5"/>
    <w:rsid w:val="003A56E6"/>
    <w:rsid w:val="003A583B"/>
    <w:rsid w:val="003B085F"/>
    <w:rsid w:val="003B0FE5"/>
    <w:rsid w:val="003B1BD8"/>
    <w:rsid w:val="003B2504"/>
    <w:rsid w:val="003B2C11"/>
    <w:rsid w:val="003B2D58"/>
    <w:rsid w:val="003B355C"/>
    <w:rsid w:val="003B4C70"/>
    <w:rsid w:val="003B5779"/>
    <w:rsid w:val="003B6ACB"/>
    <w:rsid w:val="003B78B5"/>
    <w:rsid w:val="003B7972"/>
    <w:rsid w:val="003C1C1F"/>
    <w:rsid w:val="003C4661"/>
    <w:rsid w:val="003C4768"/>
    <w:rsid w:val="003C4A13"/>
    <w:rsid w:val="003C4E0F"/>
    <w:rsid w:val="003C6F43"/>
    <w:rsid w:val="003D30D6"/>
    <w:rsid w:val="003D38FA"/>
    <w:rsid w:val="003D43A0"/>
    <w:rsid w:val="003D4C0D"/>
    <w:rsid w:val="003D6165"/>
    <w:rsid w:val="003D62C7"/>
    <w:rsid w:val="003E0BE9"/>
    <w:rsid w:val="003E1056"/>
    <w:rsid w:val="003E24F1"/>
    <w:rsid w:val="003E2B81"/>
    <w:rsid w:val="003E44FF"/>
    <w:rsid w:val="003E539E"/>
    <w:rsid w:val="003E5F0D"/>
    <w:rsid w:val="003E618B"/>
    <w:rsid w:val="003E6203"/>
    <w:rsid w:val="003E67E3"/>
    <w:rsid w:val="003E7211"/>
    <w:rsid w:val="003F017B"/>
    <w:rsid w:val="003F1A54"/>
    <w:rsid w:val="003F3305"/>
    <w:rsid w:val="003F3F38"/>
    <w:rsid w:val="00402AC5"/>
    <w:rsid w:val="00404731"/>
    <w:rsid w:val="00405B81"/>
    <w:rsid w:val="00414A0B"/>
    <w:rsid w:val="00420659"/>
    <w:rsid w:val="0042128C"/>
    <w:rsid w:val="00421310"/>
    <w:rsid w:val="00421AAF"/>
    <w:rsid w:val="00423463"/>
    <w:rsid w:val="004243C7"/>
    <w:rsid w:val="00424ABF"/>
    <w:rsid w:val="00427302"/>
    <w:rsid w:val="00427BD3"/>
    <w:rsid w:val="00430828"/>
    <w:rsid w:val="004310C7"/>
    <w:rsid w:val="0043249C"/>
    <w:rsid w:val="00432A57"/>
    <w:rsid w:val="00435AA7"/>
    <w:rsid w:val="00436CCA"/>
    <w:rsid w:val="004401C2"/>
    <w:rsid w:val="0044110D"/>
    <w:rsid w:val="00441881"/>
    <w:rsid w:val="00443338"/>
    <w:rsid w:val="00444CE4"/>
    <w:rsid w:val="00445A5C"/>
    <w:rsid w:val="00450169"/>
    <w:rsid w:val="004518D8"/>
    <w:rsid w:val="004531BC"/>
    <w:rsid w:val="00453A39"/>
    <w:rsid w:val="0045443C"/>
    <w:rsid w:val="00454B6C"/>
    <w:rsid w:val="00456303"/>
    <w:rsid w:val="00456556"/>
    <w:rsid w:val="00456E22"/>
    <w:rsid w:val="00457692"/>
    <w:rsid w:val="00457C31"/>
    <w:rsid w:val="004611B1"/>
    <w:rsid w:val="00463B3E"/>
    <w:rsid w:val="0046414C"/>
    <w:rsid w:val="00464A26"/>
    <w:rsid w:val="004650D2"/>
    <w:rsid w:val="00465AA8"/>
    <w:rsid w:val="00465DEC"/>
    <w:rsid w:val="00466541"/>
    <w:rsid w:val="00466BC7"/>
    <w:rsid w:val="004722E0"/>
    <w:rsid w:val="00472F8B"/>
    <w:rsid w:val="004765B0"/>
    <w:rsid w:val="00477F87"/>
    <w:rsid w:val="00481192"/>
    <w:rsid w:val="00482A4B"/>
    <w:rsid w:val="00482C6C"/>
    <w:rsid w:val="00482F2F"/>
    <w:rsid w:val="00484087"/>
    <w:rsid w:val="004856EC"/>
    <w:rsid w:val="00485808"/>
    <w:rsid w:val="0048640E"/>
    <w:rsid w:val="0048737D"/>
    <w:rsid w:val="004903FD"/>
    <w:rsid w:val="00491232"/>
    <w:rsid w:val="00491817"/>
    <w:rsid w:val="00492C13"/>
    <w:rsid w:val="004934F7"/>
    <w:rsid w:val="00493B66"/>
    <w:rsid w:val="0049438E"/>
    <w:rsid w:val="004962B2"/>
    <w:rsid w:val="00497149"/>
    <w:rsid w:val="004976EB"/>
    <w:rsid w:val="004A0932"/>
    <w:rsid w:val="004A2060"/>
    <w:rsid w:val="004A3367"/>
    <w:rsid w:val="004A350C"/>
    <w:rsid w:val="004A40E9"/>
    <w:rsid w:val="004A4A6B"/>
    <w:rsid w:val="004A6F24"/>
    <w:rsid w:val="004A6FD7"/>
    <w:rsid w:val="004A7C79"/>
    <w:rsid w:val="004A7F15"/>
    <w:rsid w:val="004A7FE4"/>
    <w:rsid w:val="004B4190"/>
    <w:rsid w:val="004B5735"/>
    <w:rsid w:val="004B6D2B"/>
    <w:rsid w:val="004C0332"/>
    <w:rsid w:val="004C11FF"/>
    <w:rsid w:val="004C2811"/>
    <w:rsid w:val="004C4CEE"/>
    <w:rsid w:val="004C4F6E"/>
    <w:rsid w:val="004C4FF4"/>
    <w:rsid w:val="004C5243"/>
    <w:rsid w:val="004C644F"/>
    <w:rsid w:val="004C71A1"/>
    <w:rsid w:val="004C71C4"/>
    <w:rsid w:val="004D08C3"/>
    <w:rsid w:val="004D1661"/>
    <w:rsid w:val="004D2227"/>
    <w:rsid w:val="004D2E7D"/>
    <w:rsid w:val="004D468D"/>
    <w:rsid w:val="004D4D1C"/>
    <w:rsid w:val="004D647A"/>
    <w:rsid w:val="004D6627"/>
    <w:rsid w:val="004E023F"/>
    <w:rsid w:val="004E0AB9"/>
    <w:rsid w:val="004E2004"/>
    <w:rsid w:val="004E2EEC"/>
    <w:rsid w:val="004F1BC3"/>
    <w:rsid w:val="004F2D7D"/>
    <w:rsid w:val="004F3717"/>
    <w:rsid w:val="004F3742"/>
    <w:rsid w:val="004F4A4B"/>
    <w:rsid w:val="004F4F66"/>
    <w:rsid w:val="004F5013"/>
    <w:rsid w:val="004F58CB"/>
    <w:rsid w:val="004F633D"/>
    <w:rsid w:val="004F65A8"/>
    <w:rsid w:val="004F6F96"/>
    <w:rsid w:val="004F713D"/>
    <w:rsid w:val="004F7363"/>
    <w:rsid w:val="004F7AD2"/>
    <w:rsid w:val="00501F72"/>
    <w:rsid w:val="00503221"/>
    <w:rsid w:val="00504583"/>
    <w:rsid w:val="0050603D"/>
    <w:rsid w:val="00506CE5"/>
    <w:rsid w:val="005078D0"/>
    <w:rsid w:val="00510C76"/>
    <w:rsid w:val="00514271"/>
    <w:rsid w:val="005143B8"/>
    <w:rsid w:val="00514733"/>
    <w:rsid w:val="0051546D"/>
    <w:rsid w:val="00515610"/>
    <w:rsid w:val="00515EB2"/>
    <w:rsid w:val="005165AE"/>
    <w:rsid w:val="00520E4B"/>
    <w:rsid w:val="0052173E"/>
    <w:rsid w:val="00522353"/>
    <w:rsid w:val="00526797"/>
    <w:rsid w:val="0052790A"/>
    <w:rsid w:val="005304EF"/>
    <w:rsid w:val="00530C69"/>
    <w:rsid w:val="00531026"/>
    <w:rsid w:val="00531A54"/>
    <w:rsid w:val="00532837"/>
    <w:rsid w:val="0053440C"/>
    <w:rsid w:val="0053783A"/>
    <w:rsid w:val="00541835"/>
    <w:rsid w:val="0054205B"/>
    <w:rsid w:val="005422C6"/>
    <w:rsid w:val="005423AE"/>
    <w:rsid w:val="00543209"/>
    <w:rsid w:val="005434C3"/>
    <w:rsid w:val="00544080"/>
    <w:rsid w:val="005445F7"/>
    <w:rsid w:val="00544F5B"/>
    <w:rsid w:val="00545E09"/>
    <w:rsid w:val="005473BE"/>
    <w:rsid w:val="00547EF0"/>
    <w:rsid w:val="0055069C"/>
    <w:rsid w:val="00550FDF"/>
    <w:rsid w:val="00552EFE"/>
    <w:rsid w:val="005535D0"/>
    <w:rsid w:val="00554904"/>
    <w:rsid w:val="00554D46"/>
    <w:rsid w:val="0055563A"/>
    <w:rsid w:val="0055754E"/>
    <w:rsid w:val="005579F9"/>
    <w:rsid w:val="00560765"/>
    <w:rsid w:val="00561091"/>
    <w:rsid w:val="005612EB"/>
    <w:rsid w:val="00562E03"/>
    <w:rsid w:val="0056324E"/>
    <w:rsid w:val="00563CD8"/>
    <w:rsid w:val="005650DF"/>
    <w:rsid w:val="00565410"/>
    <w:rsid w:val="00565DC5"/>
    <w:rsid w:val="005662E2"/>
    <w:rsid w:val="005663FB"/>
    <w:rsid w:val="00566CD3"/>
    <w:rsid w:val="00570D2D"/>
    <w:rsid w:val="00571111"/>
    <w:rsid w:val="0057574B"/>
    <w:rsid w:val="00575AB8"/>
    <w:rsid w:val="00575DFA"/>
    <w:rsid w:val="005763A3"/>
    <w:rsid w:val="005774B4"/>
    <w:rsid w:val="00580566"/>
    <w:rsid w:val="00581909"/>
    <w:rsid w:val="005821BE"/>
    <w:rsid w:val="00585155"/>
    <w:rsid w:val="005910B5"/>
    <w:rsid w:val="00591D4C"/>
    <w:rsid w:val="00591EAE"/>
    <w:rsid w:val="00595F08"/>
    <w:rsid w:val="00596B7F"/>
    <w:rsid w:val="005A1A35"/>
    <w:rsid w:val="005A46CB"/>
    <w:rsid w:val="005A48DB"/>
    <w:rsid w:val="005A56EB"/>
    <w:rsid w:val="005A59A1"/>
    <w:rsid w:val="005A6B9C"/>
    <w:rsid w:val="005A7139"/>
    <w:rsid w:val="005A7548"/>
    <w:rsid w:val="005A7B51"/>
    <w:rsid w:val="005B1512"/>
    <w:rsid w:val="005B2EFF"/>
    <w:rsid w:val="005B3EEF"/>
    <w:rsid w:val="005B46CA"/>
    <w:rsid w:val="005B5E97"/>
    <w:rsid w:val="005B6BE8"/>
    <w:rsid w:val="005B78D6"/>
    <w:rsid w:val="005B7E71"/>
    <w:rsid w:val="005C04A1"/>
    <w:rsid w:val="005C1705"/>
    <w:rsid w:val="005C1E33"/>
    <w:rsid w:val="005C275A"/>
    <w:rsid w:val="005C3493"/>
    <w:rsid w:val="005C413B"/>
    <w:rsid w:val="005C6299"/>
    <w:rsid w:val="005C6A66"/>
    <w:rsid w:val="005D1B32"/>
    <w:rsid w:val="005D2417"/>
    <w:rsid w:val="005D4AB9"/>
    <w:rsid w:val="005E0AF9"/>
    <w:rsid w:val="005E13E6"/>
    <w:rsid w:val="005E167C"/>
    <w:rsid w:val="005E2F3E"/>
    <w:rsid w:val="005E4F18"/>
    <w:rsid w:val="005E5CCB"/>
    <w:rsid w:val="005E5DBF"/>
    <w:rsid w:val="005F0BCB"/>
    <w:rsid w:val="005F1282"/>
    <w:rsid w:val="005F3515"/>
    <w:rsid w:val="005F387C"/>
    <w:rsid w:val="005F3FD2"/>
    <w:rsid w:val="005F592F"/>
    <w:rsid w:val="005F7015"/>
    <w:rsid w:val="005F71E3"/>
    <w:rsid w:val="00600803"/>
    <w:rsid w:val="00601529"/>
    <w:rsid w:val="00601806"/>
    <w:rsid w:val="00601E4B"/>
    <w:rsid w:val="00602CBF"/>
    <w:rsid w:val="006035B5"/>
    <w:rsid w:val="00605AE2"/>
    <w:rsid w:val="00607B91"/>
    <w:rsid w:val="00607C37"/>
    <w:rsid w:val="0061117E"/>
    <w:rsid w:val="006132BA"/>
    <w:rsid w:val="006135BD"/>
    <w:rsid w:val="00615097"/>
    <w:rsid w:val="00615DBC"/>
    <w:rsid w:val="00615F6C"/>
    <w:rsid w:val="00616FDD"/>
    <w:rsid w:val="00617699"/>
    <w:rsid w:val="006206A1"/>
    <w:rsid w:val="006233D1"/>
    <w:rsid w:val="00626F5C"/>
    <w:rsid w:val="0062729B"/>
    <w:rsid w:val="0062796B"/>
    <w:rsid w:val="0063055A"/>
    <w:rsid w:val="00630577"/>
    <w:rsid w:val="00630854"/>
    <w:rsid w:val="00631807"/>
    <w:rsid w:val="00632AFB"/>
    <w:rsid w:val="00632CED"/>
    <w:rsid w:val="00633968"/>
    <w:rsid w:val="0063693A"/>
    <w:rsid w:val="00636D9E"/>
    <w:rsid w:val="00641EC7"/>
    <w:rsid w:val="00643BC5"/>
    <w:rsid w:val="00644208"/>
    <w:rsid w:val="00647C13"/>
    <w:rsid w:val="00647D6A"/>
    <w:rsid w:val="00647D71"/>
    <w:rsid w:val="00647F91"/>
    <w:rsid w:val="00651FC8"/>
    <w:rsid w:val="00652D89"/>
    <w:rsid w:val="006543CE"/>
    <w:rsid w:val="0065459F"/>
    <w:rsid w:val="00654A93"/>
    <w:rsid w:val="00657875"/>
    <w:rsid w:val="0066068E"/>
    <w:rsid w:val="00660D3E"/>
    <w:rsid w:val="00670908"/>
    <w:rsid w:val="00670A14"/>
    <w:rsid w:val="00674432"/>
    <w:rsid w:val="00674A9E"/>
    <w:rsid w:val="00676F18"/>
    <w:rsid w:val="006805DD"/>
    <w:rsid w:val="006840B3"/>
    <w:rsid w:val="006857C5"/>
    <w:rsid w:val="00686A4F"/>
    <w:rsid w:val="0069114B"/>
    <w:rsid w:val="00691491"/>
    <w:rsid w:val="006918BE"/>
    <w:rsid w:val="006955D5"/>
    <w:rsid w:val="0069665B"/>
    <w:rsid w:val="00697281"/>
    <w:rsid w:val="00697425"/>
    <w:rsid w:val="00697880"/>
    <w:rsid w:val="006A0A8A"/>
    <w:rsid w:val="006A15DD"/>
    <w:rsid w:val="006A370C"/>
    <w:rsid w:val="006A37F9"/>
    <w:rsid w:val="006A4BBD"/>
    <w:rsid w:val="006A4DC5"/>
    <w:rsid w:val="006A5E3B"/>
    <w:rsid w:val="006A638D"/>
    <w:rsid w:val="006A6E12"/>
    <w:rsid w:val="006A7580"/>
    <w:rsid w:val="006B089F"/>
    <w:rsid w:val="006B1AA1"/>
    <w:rsid w:val="006B1C77"/>
    <w:rsid w:val="006B444E"/>
    <w:rsid w:val="006B4494"/>
    <w:rsid w:val="006B63FE"/>
    <w:rsid w:val="006B6847"/>
    <w:rsid w:val="006B762B"/>
    <w:rsid w:val="006C07B5"/>
    <w:rsid w:val="006C17CA"/>
    <w:rsid w:val="006C2B2D"/>
    <w:rsid w:val="006C3501"/>
    <w:rsid w:val="006C4143"/>
    <w:rsid w:val="006C424B"/>
    <w:rsid w:val="006C4E25"/>
    <w:rsid w:val="006C7A4C"/>
    <w:rsid w:val="006D0237"/>
    <w:rsid w:val="006D24A8"/>
    <w:rsid w:val="006D26E4"/>
    <w:rsid w:val="006D2779"/>
    <w:rsid w:val="006E0111"/>
    <w:rsid w:val="006E0DB5"/>
    <w:rsid w:val="006E2685"/>
    <w:rsid w:val="006E27D9"/>
    <w:rsid w:val="006E361C"/>
    <w:rsid w:val="006E4A98"/>
    <w:rsid w:val="006E64BA"/>
    <w:rsid w:val="006E64C8"/>
    <w:rsid w:val="006E6CA8"/>
    <w:rsid w:val="006E74EF"/>
    <w:rsid w:val="006F2331"/>
    <w:rsid w:val="006F43A6"/>
    <w:rsid w:val="006F45DF"/>
    <w:rsid w:val="00700450"/>
    <w:rsid w:val="007013C2"/>
    <w:rsid w:val="00703681"/>
    <w:rsid w:val="00706212"/>
    <w:rsid w:val="00706D61"/>
    <w:rsid w:val="00707AB2"/>
    <w:rsid w:val="00710C3C"/>
    <w:rsid w:val="007121B7"/>
    <w:rsid w:val="00712430"/>
    <w:rsid w:val="00712687"/>
    <w:rsid w:val="007131A9"/>
    <w:rsid w:val="00713EAD"/>
    <w:rsid w:val="00714501"/>
    <w:rsid w:val="00716C56"/>
    <w:rsid w:val="0072032A"/>
    <w:rsid w:val="00720AB9"/>
    <w:rsid w:val="00723430"/>
    <w:rsid w:val="00723C6E"/>
    <w:rsid w:val="00724224"/>
    <w:rsid w:val="007259A9"/>
    <w:rsid w:val="00725A0F"/>
    <w:rsid w:val="007268C3"/>
    <w:rsid w:val="007269F4"/>
    <w:rsid w:val="00726C29"/>
    <w:rsid w:val="00727600"/>
    <w:rsid w:val="00727EC9"/>
    <w:rsid w:val="007300F5"/>
    <w:rsid w:val="00734282"/>
    <w:rsid w:val="00735382"/>
    <w:rsid w:val="007369EF"/>
    <w:rsid w:val="00737C0E"/>
    <w:rsid w:val="00740FDF"/>
    <w:rsid w:val="007415E0"/>
    <w:rsid w:val="007419AC"/>
    <w:rsid w:val="00743292"/>
    <w:rsid w:val="007441E1"/>
    <w:rsid w:val="00744338"/>
    <w:rsid w:val="00744A4B"/>
    <w:rsid w:val="0074585D"/>
    <w:rsid w:val="00745AAC"/>
    <w:rsid w:val="00746102"/>
    <w:rsid w:val="0074695E"/>
    <w:rsid w:val="007479D2"/>
    <w:rsid w:val="00751BED"/>
    <w:rsid w:val="007525DF"/>
    <w:rsid w:val="00753450"/>
    <w:rsid w:val="00754576"/>
    <w:rsid w:val="00754FC3"/>
    <w:rsid w:val="0075545B"/>
    <w:rsid w:val="007554D0"/>
    <w:rsid w:val="007558D3"/>
    <w:rsid w:val="007569E7"/>
    <w:rsid w:val="00756F66"/>
    <w:rsid w:val="00760357"/>
    <w:rsid w:val="007605AB"/>
    <w:rsid w:val="00760F1C"/>
    <w:rsid w:val="00761777"/>
    <w:rsid w:val="00763E29"/>
    <w:rsid w:val="00764BB6"/>
    <w:rsid w:val="00765172"/>
    <w:rsid w:val="00765BE4"/>
    <w:rsid w:val="00766A89"/>
    <w:rsid w:val="00770E55"/>
    <w:rsid w:val="007712C6"/>
    <w:rsid w:val="00775976"/>
    <w:rsid w:val="007770B2"/>
    <w:rsid w:val="0077750D"/>
    <w:rsid w:val="007779A1"/>
    <w:rsid w:val="00780E99"/>
    <w:rsid w:val="00782754"/>
    <w:rsid w:val="007839D7"/>
    <w:rsid w:val="00785542"/>
    <w:rsid w:val="007856B4"/>
    <w:rsid w:val="0078635B"/>
    <w:rsid w:val="00786DFA"/>
    <w:rsid w:val="007916EB"/>
    <w:rsid w:val="00792B58"/>
    <w:rsid w:val="00793D02"/>
    <w:rsid w:val="007945EB"/>
    <w:rsid w:val="0079623B"/>
    <w:rsid w:val="007A0240"/>
    <w:rsid w:val="007A0A33"/>
    <w:rsid w:val="007A0E36"/>
    <w:rsid w:val="007A12F1"/>
    <w:rsid w:val="007A4D9C"/>
    <w:rsid w:val="007A597A"/>
    <w:rsid w:val="007A5F35"/>
    <w:rsid w:val="007A7220"/>
    <w:rsid w:val="007A7E30"/>
    <w:rsid w:val="007B1E91"/>
    <w:rsid w:val="007B5A7C"/>
    <w:rsid w:val="007B7089"/>
    <w:rsid w:val="007C2259"/>
    <w:rsid w:val="007C4473"/>
    <w:rsid w:val="007C4609"/>
    <w:rsid w:val="007C5B3E"/>
    <w:rsid w:val="007C60F4"/>
    <w:rsid w:val="007C6693"/>
    <w:rsid w:val="007C6966"/>
    <w:rsid w:val="007C6E64"/>
    <w:rsid w:val="007C72D9"/>
    <w:rsid w:val="007D0FE4"/>
    <w:rsid w:val="007D162F"/>
    <w:rsid w:val="007D62C3"/>
    <w:rsid w:val="007D67A2"/>
    <w:rsid w:val="007D6E5E"/>
    <w:rsid w:val="007E2537"/>
    <w:rsid w:val="007E3CFF"/>
    <w:rsid w:val="007E3DCA"/>
    <w:rsid w:val="007E418E"/>
    <w:rsid w:val="007F397A"/>
    <w:rsid w:val="007F42A9"/>
    <w:rsid w:val="007F5C57"/>
    <w:rsid w:val="007F65A8"/>
    <w:rsid w:val="007F66B1"/>
    <w:rsid w:val="00801C7E"/>
    <w:rsid w:val="00806606"/>
    <w:rsid w:val="008077A1"/>
    <w:rsid w:val="00807DC4"/>
    <w:rsid w:val="00807FC0"/>
    <w:rsid w:val="00810A01"/>
    <w:rsid w:val="00811955"/>
    <w:rsid w:val="008125A2"/>
    <w:rsid w:val="00812D0A"/>
    <w:rsid w:val="008132BE"/>
    <w:rsid w:val="00814568"/>
    <w:rsid w:val="008154A2"/>
    <w:rsid w:val="008154E5"/>
    <w:rsid w:val="008157F8"/>
    <w:rsid w:val="00815DF9"/>
    <w:rsid w:val="008176C7"/>
    <w:rsid w:val="00817A43"/>
    <w:rsid w:val="008227AF"/>
    <w:rsid w:val="008234AA"/>
    <w:rsid w:val="00827ACF"/>
    <w:rsid w:val="00830122"/>
    <w:rsid w:val="00830FC7"/>
    <w:rsid w:val="00834373"/>
    <w:rsid w:val="0083476B"/>
    <w:rsid w:val="00841612"/>
    <w:rsid w:val="0084200B"/>
    <w:rsid w:val="00843BFD"/>
    <w:rsid w:val="008448BD"/>
    <w:rsid w:val="008465A9"/>
    <w:rsid w:val="008465D6"/>
    <w:rsid w:val="0084769C"/>
    <w:rsid w:val="008509F5"/>
    <w:rsid w:val="00853FEC"/>
    <w:rsid w:val="00854303"/>
    <w:rsid w:val="008551D3"/>
    <w:rsid w:val="00855275"/>
    <w:rsid w:val="00856506"/>
    <w:rsid w:val="00857953"/>
    <w:rsid w:val="008615A0"/>
    <w:rsid w:val="00862842"/>
    <w:rsid w:val="008630C2"/>
    <w:rsid w:val="00863BBD"/>
    <w:rsid w:val="00863CAA"/>
    <w:rsid w:val="00871AE3"/>
    <w:rsid w:val="00871C6F"/>
    <w:rsid w:val="00875442"/>
    <w:rsid w:val="008801EF"/>
    <w:rsid w:val="008804B1"/>
    <w:rsid w:val="008820DC"/>
    <w:rsid w:val="0088272B"/>
    <w:rsid w:val="00883684"/>
    <w:rsid w:val="0088442A"/>
    <w:rsid w:val="008861D7"/>
    <w:rsid w:val="00887A16"/>
    <w:rsid w:val="00891D47"/>
    <w:rsid w:val="0089228D"/>
    <w:rsid w:val="00896063"/>
    <w:rsid w:val="00896A12"/>
    <w:rsid w:val="00896C68"/>
    <w:rsid w:val="008A01CB"/>
    <w:rsid w:val="008A05A4"/>
    <w:rsid w:val="008A09F7"/>
    <w:rsid w:val="008A32FD"/>
    <w:rsid w:val="008A413B"/>
    <w:rsid w:val="008A4DE7"/>
    <w:rsid w:val="008A53A2"/>
    <w:rsid w:val="008A6C4A"/>
    <w:rsid w:val="008A7D05"/>
    <w:rsid w:val="008B019A"/>
    <w:rsid w:val="008B09F4"/>
    <w:rsid w:val="008B0F02"/>
    <w:rsid w:val="008B17BF"/>
    <w:rsid w:val="008B3717"/>
    <w:rsid w:val="008B40D3"/>
    <w:rsid w:val="008B5B32"/>
    <w:rsid w:val="008B63C3"/>
    <w:rsid w:val="008B66CC"/>
    <w:rsid w:val="008B6928"/>
    <w:rsid w:val="008C196F"/>
    <w:rsid w:val="008C1BA9"/>
    <w:rsid w:val="008C22F8"/>
    <w:rsid w:val="008C279F"/>
    <w:rsid w:val="008C2DE5"/>
    <w:rsid w:val="008C4933"/>
    <w:rsid w:val="008C4C50"/>
    <w:rsid w:val="008C54B1"/>
    <w:rsid w:val="008C65FE"/>
    <w:rsid w:val="008D0425"/>
    <w:rsid w:val="008D07ED"/>
    <w:rsid w:val="008D0C70"/>
    <w:rsid w:val="008D0EBB"/>
    <w:rsid w:val="008D1C02"/>
    <w:rsid w:val="008D20E0"/>
    <w:rsid w:val="008D4946"/>
    <w:rsid w:val="008D643B"/>
    <w:rsid w:val="008D6AB8"/>
    <w:rsid w:val="008E12FD"/>
    <w:rsid w:val="008E173F"/>
    <w:rsid w:val="008E4948"/>
    <w:rsid w:val="008E4F51"/>
    <w:rsid w:val="008E6F16"/>
    <w:rsid w:val="008E6F85"/>
    <w:rsid w:val="008E7368"/>
    <w:rsid w:val="008E7800"/>
    <w:rsid w:val="008F07D9"/>
    <w:rsid w:val="008F1139"/>
    <w:rsid w:val="008F15BB"/>
    <w:rsid w:val="008F15D2"/>
    <w:rsid w:val="008F241C"/>
    <w:rsid w:val="008F2E3A"/>
    <w:rsid w:val="008F3362"/>
    <w:rsid w:val="008F3A5A"/>
    <w:rsid w:val="008F5CA3"/>
    <w:rsid w:val="008F67DA"/>
    <w:rsid w:val="008F7795"/>
    <w:rsid w:val="0090064A"/>
    <w:rsid w:val="00902D29"/>
    <w:rsid w:val="00903004"/>
    <w:rsid w:val="00903C5C"/>
    <w:rsid w:val="00904235"/>
    <w:rsid w:val="0091059F"/>
    <w:rsid w:val="00914485"/>
    <w:rsid w:val="00914530"/>
    <w:rsid w:val="00915EE3"/>
    <w:rsid w:val="00916561"/>
    <w:rsid w:val="00923B3B"/>
    <w:rsid w:val="00924011"/>
    <w:rsid w:val="00925D8E"/>
    <w:rsid w:val="00926FE3"/>
    <w:rsid w:val="0093143B"/>
    <w:rsid w:val="00932A1F"/>
    <w:rsid w:val="00932BA5"/>
    <w:rsid w:val="009355D2"/>
    <w:rsid w:val="009356BB"/>
    <w:rsid w:val="00935E63"/>
    <w:rsid w:val="009367B3"/>
    <w:rsid w:val="00937CC3"/>
    <w:rsid w:val="009444BB"/>
    <w:rsid w:val="00944586"/>
    <w:rsid w:val="00946814"/>
    <w:rsid w:val="00947699"/>
    <w:rsid w:val="00947C09"/>
    <w:rsid w:val="00950AAE"/>
    <w:rsid w:val="009512A6"/>
    <w:rsid w:val="00952AB5"/>
    <w:rsid w:val="00952F4C"/>
    <w:rsid w:val="00953EBB"/>
    <w:rsid w:val="009544DA"/>
    <w:rsid w:val="00954E34"/>
    <w:rsid w:val="00955DA0"/>
    <w:rsid w:val="0095727C"/>
    <w:rsid w:val="00957C23"/>
    <w:rsid w:val="00957F1A"/>
    <w:rsid w:val="00964861"/>
    <w:rsid w:val="00966CA1"/>
    <w:rsid w:val="00967797"/>
    <w:rsid w:val="00967D8E"/>
    <w:rsid w:val="00970C8E"/>
    <w:rsid w:val="00971F9B"/>
    <w:rsid w:val="009739F6"/>
    <w:rsid w:val="009751BA"/>
    <w:rsid w:val="009754FE"/>
    <w:rsid w:val="00975E7B"/>
    <w:rsid w:val="00976323"/>
    <w:rsid w:val="0097639A"/>
    <w:rsid w:val="0097703C"/>
    <w:rsid w:val="009777B6"/>
    <w:rsid w:val="0098169B"/>
    <w:rsid w:val="0098243E"/>
    <w:rsid w:val="00982B5F"/>
    <w:rsid w:val="00987ED3"/>
    <w:rsid w:val="0099196A"/>
    <w:rsid w:val="0099205C"/>
    <w:rsid w:val="00992EE4"/>
    <w:rsid w:val="0099392B"/>
    <w:rsid w:val="00993B07"/>
    <w:rsid w:val="00994B77"/>
    <w:rsid w:val="00996C64"/>
    <w:rsid w:val="00996DE1"/>
    <w:rsid w:val="009A00AB"/>
    <w:rsid w:val="009A109E"/>
    <w:rsid w:val="009A11FC"/>
    <w:rsid w:val="009A4D13"/>
    <w:rsid w:val="009A56FB"/>
    <w:rsid w:val="009A5DD4"/>
    <w:rsid w:val="009A780B"/>
    <w:rsid w:val="009B024B"/>
    <w:rsid w:val="009B1E3A"/>
    <w:rsid w:val="009B3090"/>
    <w:rsid w:val="009B33BA"/>
    <w:rsid w:val="009B34DD"/>
    <w:rsid w:val="009B423C"/>
    <w:rsid w:val="009B6275"/>
    <w:rsid w:val="009C2996"/>
    <w:rsid w:val="009C2BDE"/>
    <w:rsid w:val="009C3C83"/>
    <w:rsid w:val="009C3DBB"/>
    <w:rsid w:val="009C414F"/>
    <w:rsid w:val="009C63A1"/>
    <w:rsid w:val="009D0498"/>
    <w:rsid w:val="009D0C92"/>
    <w:rsid w:val="009D1469"/>
    <w:rsid w:val="009D3846"/>
    <w:rsid w:val="009D42C8"/>
    <w:rsid w:val="009D4CE1"/>
    <w:rsid w:val="009D7179"/>
    <w:rsid w:val="009D7467"/>
    <w:rsid w:val="009E097B"/>
    <w:rsid w:val="009E0AAF"/>
    <w:rsid w:val="009E1D88"/>
    <w:rsid w:val="009E2CA4"/>
    <w:rsid w:val="009E2E92"/>
    <w:rsid w:val="009E3D26"/>
    <w:rsid w:val="009E440C"/>
    <w:rsid w:val="009E61FD"/>
    <w:rsid w:val="009E6BFF"/>
    <w:rsid w:val="009E7A3E"/>
    <w:rsid w:val="009F17FF"/>
    <w:rsid w:val="009F2CCF"/>
    <w:rsid w:val="009F5A18"/>
    <w:rsid w:val="009F5A6D"/>
    <w:rsid w:val="009F5B88"/>
    <w:rsid w:val="009F638B"/>
    <w:rsid w:val="009F6F3A"/>
    <w:rsid w:val="00A0216F"/>
    <w:rsid w:val="00A02C27"/>
    <w:rsid w:val="00A03A7A"/>
    <w:rsid w:val="00A04DD1"/>
    <w:rsid w:val="00A0694F"/>
    <w:rsid w:val="00A06B37"/>
    <w:rsid w:val="00A10136"/>
    <w:rsid w:val="00A11A23"/>
    <w:rsid w:val="00A1309D"/>
    <w:rsid w:val="00A17C6E"/>
    <w:rsid w:val="00A2191F"/>
    <w:rsid w:val="00A21A0B"/>
    <w:rsid w:val="00A222DE"/>
    <w:rsid w:val="00A23286"/>
    <w:rsid w:val="00A24F36"/>
    <w:rsid w:val="00A25E9F"/>
    <w:rsid w:val="00A26780"/>
    <w:rsid w:val="00A3189E"/>
    <w:rsid w:val="00A33D43"/>
    <w:rsid w:val="00A374A8"/>
    <w:rsid w:val="00A40108"/>
    <w:rsid w:val="00A40A64"/>
    <w:rsid w:val="00A42983"/>
    <w:rsid w:val="00A42A70"/>
    <w:rsid w:val="00A45434"/>
    <w:rsid w:val="00A507EA"/>
    <w:rsid w:val="00A51227"/>
    <w:rsid w:val="00A5557F"/>
    <w:rsid w:val="00A5594E"/>
    <w:rsid w:val="00A56560"/>
    <w:rsid w:val="00A6096A"/>
    <w:rsid w:val="00A616B2"/>
    <w:rsid w:val="00A61BB0"/>
    <w:rsid w:val="00A65CCA"/>
    <w:rsid w:val="00A6747D"/>
    <w:rsid w:val="00A70E97"/>
    <w:rsid w:val="00A722C6"/>
    <w:rsid w:val="00A72416"/>
    <w:rsid w:val="00A74331"/>
    <w:rsid w:val="00A7499A"/>
    <w:rsid w:val="00A74D3A"/>
    <w:rsid w:val="00A74E03"/>
    <w:rsid w:val="00A7516A"/>
    <w:rsid w:val="00A751C8"/>
    <w:rsid w:val="00A767BB"/>
    <w:rsid w:val="00A773CF"/>
    <w:rsid w:val="00A80467"/>
    <w:rsid w:val="00A82CCF"/>
    <w:rsid w:val="00A83657"/>
    <w:rsid w:val="00A87FA8"/>
    <w:rsid w:val="00A92607"/>
    <w:rsid w:val="00A93625"/>
    <w:rsid w:val="00AA000A"/>
    <w:rsid w:val="00AA0B8C"/>
    <w:rsid w:val="00AA2AEA"/>
    <w:rsid w:val="00AA41ED"/>
    <w:rsid w:val="00AA51AC"/>
    <w:rsid w:val="00AA5F74"/>
    <w:rsid w:val="00AB1B2A"/>
    <w:rsid w:val="00AB1FC5"/>
    <w:rsid w:val="00AB40A0"/>
    <w:rsid w:val="00AB593A"/>
    <w:rsid w:val="00AB6A3D"/>
    <w:rsid w:val="00AB7436"/>
    <w:rsid w:val="00AB792B"/>
    <w:rsid w:val="00AB7A59"/>
    <w:rsid w:val="00AB7E41"/>
    <w:rsid w:val="00AB7E77"/>
    <w:rsid w:val="00AC1194"/>
    <w:rsid w:val="00AC4455"/>
    <w:rsid w:val="00AC5A0C"/>
    <w:rsid w:val="00AC63F3"/>
    <w:rsid w:val="00AC683B"/>
    <w:rsid w:val="00AC71EA"/>
    <w:rsid w:val="00AD04B6"/>
    <w:rsid w:val="00AD070E"/>
    <w:rsid w:val="00AD1288"/>
    <w:rsid w:val="00AD18D4"/>
    <w:rsid w:val="00AD751B"/>
    <w:rsid w:val="00AE0436"/>
    <w:rsid w:val="00AE236F"/>
    <w:rsid w:val="00AE33CF"/>
    <w:rsid w:val="00AE4D90"/>
    <w:rsid w:val="00AE4FDE"/>
    <w:rsid w:val="00AE55E3"/>
    <w:rsid w:val="00AE5823"/>
    <w:rsid w:val="00AE6E0A"/>
    <w:rsid w:val="00AE7BF8"/>
    <w:rsid w:val="00AF09D3"/>
    <w:rsid w:val="00AF332C"/>
    <w:rsid w:val="00AF5D57"/>
    <w:rsid w:val="00AF78D9"/>
    <w:rsid w:val="00B00B23"/>
    <w:rsid w:val="00B022CA"/>
    <w:rsid w:val="00B044CC"/>
    <w:rsid w:val="00B05222"/>
    <w:rsid w:val="00B07B28"/>
    <w:rsid w:val="00B11E02"/>
    <w:rsid w:val="00B13107"/>
    <w:rsid w:val="00B1450A"/>
    <w:rsid w:val="00B152F3"/>
    <w:rsid w:val="00B2086A"/>
    <w:rsid w:val="00B21585"/>
    <w:rsid w:val="00B21634"/>
    <w:rsid w:val="00B221AD"/>
    <w:rsid w:val="00B22291"/>
    <w:rsid w:val="00B2264C"/>
    <w:rsid w:val="00B230DD"/>
    <w:rsid w:val="00B23F49"/>
    <w:rsid w:val="00B259C9"/>
    <w:rsid w:val="00B26770"/>
    <w:rsid w:val="00B31A74"/>
    <w:rsid w:val="00B34929"/>
    <w:rsid w:val="00B3615F"/>
    <w:rsid w:val="00B36D8F"/>
    <w:rsid w:val="00B401BA"/>
    <w:rsid w:val="00B41467"/>
    <w:rsid w:val="00B43079"/>
    <w:rsid w:val="00B43464"/>
    <w:rsid w:val="00B43673"/>
    <w:rsid w:val="00B52106"/>
    <w:rsid w:val="00B531A5"/>
    <w:rsid w:val="00B5598C"/>
    <w:rsid w:val="00B55F0B"/>
    <w:rsid w:val="00B5621A"/>
    <w:rsid w:val="00B60760"/>
    <w:rsid w:val="00B612C1"/>
    <w:rsid w:val="00B62AE1"/>
    <w:rsid w:val="00B639F3"/>
    <w:rsid w:val="00B63BF8"/>
    <w:rsid w:val="00B6523A"/>
    <w:rsid w:val="00B66F27"/>
    <w:rsid w:val="00B67292"/>
    <w:rsid w:val="00B70C2A"/>
    <w:rsid w:val="00B71C3F"/>
    <w:rsid w:val="00B71EF9"/>
    <w:rsid w:val="00B73618"/>
    <w:rsid w:val="00B74117"/>
    <w:rsid w:val="00B74AEA"/>
    <w:rsid w:val="00B764BB"/>
    <w:rsid w:val="00B7799F"/>
    <w:rsid w:val="00B80082"/>
    <w:rsid w:val="00B80B2A"/>
    <w:rsid w:val="00B81302"/>
    <w:rsid w:val="00B8143B"/>
    <w:rsid w:val="00B82547"/>
    <w:rsid w:val="00B838D9"/>
    <w:rsid w:val="00B8511A"/>
    <w:rsid w:val="00B8755F"/>
    <w:rsid w:val="00B90CE0"/>
    <w:rsid w:val="00B92953"/>
    <w:rsid w:val="00B93653"/>
    <w:rsid w:val="00B9481A"/>
    <w:rsid w:val="00B94A22"/>
    <w:rsid w:val="00BA0394"/>
    <w:rsid w:val="00BA0AFF"/>
    <w:rsid w:val="00BA1C22"/>
    <w:rsid w:val="00BA307B"/>
    <w:rsid w:val="00BA4CDB"/>
    <w:rsid w:val="00BA5522"/>
    <w:rsid w:val="00BA6700"/>
    <w:rsid w:val="00BA6823"/>
    <w:rsid w:val="00BA7B9E"/>
    <w:rsid w:val="00BB165D"/>
    <w:rsid w:val="00BB42A6"/>
    <w:rsid w:val="00BB4867"/>
    <w:rsid w:val="00BB4C1A"/>
    <w:rsid w:val="00BB4E8B"/>
    <w:rsid w:val="00BB5738"/>
    <w:rsid w:val="00BB6D8F"/>
    <w:rsid w:val="00BB70C9"/>
    <w:rsid w:val="00BC04A1"/>
    <w:rsid w:val="00BC1E30"/>
    <w:rsid w:val="00BC276B"/>
    <w:rsid w:val="00BC5355"/>
    <w:rsid w:val="00BD0C89"/>
    <w:rsid w:val="00BD32B3"/>
    <w:rsid w:val="00BD536F"/>
    <w:rsid w:val="00BD74D4"/>
    <w:rsid w:val="00BD7CBC"/>
    <w:rsid w:val="00BE06D0"/>
    <w:rsid w:val="00BE0798"/>
    <w:rsid w:val="00BE0E1B"/>
    <w:rsid w:val="00BE1888"/>
    <w:rsid w:val="00BE19EC"/>
    <w:rsid w:val="00BE35F6"/>
    <w:rsid w:val="00BE373F"/>
    <w:rsid w:val="00BE3CA2"/>
    <w:rsid w:val="00BE45AA"/>
    <w:rsid w:val="00BE7240"/>
    <w:rsid w:val="00BF068A"/>
    <w:rsid w:val="00BF3505"/>
    <w:rsid w:val="00BF3EBE"/>
    <w:rsid w:val="00BF5C92"/>
    <w:rsid w:val="00BF5CCD"/>
    <w:rsid w:val="00BF622F"/>
    <w:rsid w:val="00BF6D73"/>
    <w:rsid w:val="00BF7661"/>
    <w:rsid w:val="00C0006F"/>
    <w:rsid w:val="00C00131"/>
    <w:rsid w:val="00C00BC0"/>
    <w:rsid w:val="00C00D2E"/>
    <w:rsid w:val="00C02226"/>
    <w:rsid w:val="00C03799"/>
    <w:rsid w:val="00C0726B"/>
    <w:rsid w:val="00C107A7"/>
    <w:rsid w:val="00C10BD6"/>
    <w:rsid w:val="00C12374"/>
    <w:rsid w:val="00C12493"/>
    <w:rsid w:val="00C13517"/>
    <w:rsid w:val="00C146B1"/>
    <w:rsid w:val="00C1498D"/>
    <w:rsid w:val="00C149EC"/>
    <w:rsid w:val="00C15EF1"/>
    <w:rsid w:val="00C203B8"/>
    <w:rsid w:val="00C2053E"/>
    <w:rsid w:val="00C208E7"/>
    <w:rsid w:val="00C20B98"/>
    <w:rsid w:val="00C20EEC"/>
    <w:rsid w:val="00C21C60"/>
    <w:rsid w:val="00C22050"/>
    <w:rsid w:val="00C22AE4"/>
    <w:rsid w:val="00C24B39"/>
    <w:rsid w:val="00C2517B"/>
    <w:rsid w:val="00C25E7A"/>
    <w:rsid w:val="00C2649D"/>
    <w:rsid w:val="00C26CB1"/>
    <w:rsid w:val="00C31BB0"/>
    <w:rsid w:val="00C32AA0"/>
    <w:rsid w:val="00C34E57"/>
    <w:rsid w:val="00C355F5"/>
    <w:rsid w:val="00C360BA"/>
    <w:rsid w:val="00C36C9A"/>
    <w:rsid w:val="00C41051"/>
    <w:rsid w:val="00C41B38"/>
    <w:rsid w:val="00C43176"/>
    <w:rsid w:val="00C43ACE"/>
    <w:rsid w:val="00C45338"/>
    <w:rsid w:val="00C4536A"/>
    <w:rsid w:val="00C45483"/>
    <w:rsid w:val="00C4555A"/>
    <w:rsid w:val="00C4578C"/>
    <w:rsid w:val="00C45911"/>
    <w:rsid w:val="00C46A36"/>
    <w:rsid w:val="00C46AFC"/>
    <w:rsid w:val="00C4792A"/>
    <w:rsid w:val="00C47BC5"/>
    <w:rsid w:val="00C522CA"/>
    <w:rsid w:val="00C5356E"/>
    <w:rsid w:val="00C54583"/>
    <w:rsid w:val="00C55B71"/>
    <w:rsid w:val="00C5769F"/>
    <w:rsid w:val="00C60218"/>
    <w:rsid w:val="00C60690"/>
    <w:rsid w:val="00C63132"/>
    <w:rsid w:val="00C64D5F"/>
    <w:rsid w:val="00C650D2"/>
    <w:rsid w:val="00C651E4"/>
    <w:rsid w:val="00C659C8"/>
    <w:rsid w:val="00C6641C"/>
    <w:rsid w:val="00C6648B"/>
    <w:rsid w:val="00C67053"/>
    <w:rsid w:val="00C74363"/>
    <w:rsid w:val="00C74C13"/>
    <w:rsid w:val="00C750D3"/>
    <w:rsid w:val="00C77E6C"/>
    <w:rsid w:val="00C80B3D"/>
    <w:rsid w:val="00C8229A"/>
    <w:rsid w:val="00C83743"/>
    <w:rsid w:val="00C83C04"/>
    <w:rsid w:val="00C853A6"/>
    <w:rsid w:val="00C85834"/>
    <w:rsid w:val="00C858F3"/>
    <w:rsid w:val="00C8791E"/>
    <w:rsid w:val="00C91182"/>
    <w:rsid w:val="00C9270B"/>
    <w:rsid w:val="00C92E62"/>
    <w:rsid w:val="00C94764"/>
    <w:rsid w:val="00C94DE9"/>
    <w:rsid w:val="00C96449"/>
    <w:rsid w:val="00CA1260"/>
    <w:rsid w:val="00CA2492"/>
    <w:rsid w:val="00CA2C15"/>
    <w:rsid w:val="00CA2FCB"/>
    <w:rsid w:val="00CA6105"/>
    <w:rsid w:val="00CA7A74"/>
    <w:rsid w:val="00CA7C45"/>
    <w:rsid w:val="00CB5A09"/>
    <w:rsid w:val="00CB5B9C"/>
    <w:rsid w:val="00CB6353"/>
    <w:rsid w:val="00CC0711"/>
    <w:rsid w:val="00CC1855"/>
    <w:rsid w:val="00CC1D64"/>
    <w:rsid w:val="00CC2E88"/>
    <w:rsid w:val="00CC3B65"/>
    <w:rsid w:val="00CC3DEB"/>
    <w:rsid w:val="00CC7E71"/>
    <w:rsid w:val="00CD04FD"/>
    <w:rsid w:val="00CD2FCF"/>
    <w:rsid w:val="00CD4213"/>
    <w:rsid w:val="00CD53A4"/>
    <w:rsid w:val="00CE03CA"/>
    <w:rsid w:val="00CE0EAA"/>
    <w:rsid w:val="00CE0FBF"/>
    <w:rsid w:val="00CE1C56"/>
    <w:rsid w:val="00CE1FA3"/>
    <w:rsid w:val="00CE4321"/>
    <w:rsid w:val="00CE495C"/>
    <w:rsid w:val="00CE4B62"/>
    <w:rsid w:val="00CE5609"/>
    <w:rsid w:val="00CE63B9"/>
    <w:rsid w:val="00CE75BC"/>
    <w:rsid w:val="00CF042A"/>
    <w:rsid w:val="00CF119A"/>
    <w:rsid w:val="00CF225F"/>
    <w:rsid w:val="00CF2971"/>
    <w:rsid w:val="00CF2A15"/>
    <w:rsid w:val="00CF3286"/>
    <w:rsid w:val="00CF4368"/>
    <w:rsid w:val="00CF5098"/>
    <w:rsid w:val="00CF6996"/>
    <w:rsid w:val="00CF7804"/>
    <w:rsid w:val="00D00A58"/>
    <w:rsid w:val="00D00D87"/>
    <w:rsid w:val="00D014A8"/>
    <w:rsid w:val="00D028F8"/>
    <w:rsid w:val="00D02EFD"/>
    <w:rsid w:val="00D02F5E"/>
    <w:rsid w:val="00D05031"/>
    <w:rsid w:val="00D06170"/>
    <w:rsid w:val="00D064AF"/>
    <w:rsid w:val="00D10377"/>
    <w:rsid w:val="00D10443"/>
    <w:rsid w:val="00D107AE"/>
    <w:rsid w:val="00D11E15"/>
    <w:rsid w:val="00D12092"/>
    <w:rsid w:val="00D121AD"/>
    <w:rsid w:val="00D13A97"/>
    <w:rsid w:val="00D14C0B"/>
    <w:rsid w:val="00D15203"/>
    <w:rsid w:val="00D15A19"/>
    <w:rsid w:val="00D20B01"/>
    <w:rsid w:val="00D21556"/>
    <w:rsid w:val="00D22FB3"/>
    <w:rsid w:val="00D236B3"/>
    <w:rsid w:val="00D25B6A"/>
    <w:rsid w:val="00D25E69"/>
    <w:rsid w:val="00D2607D"/>
    <w:rsid w:val="00D27256"/>
    <w:rsid w:val="00D277D7"/>
    <w:rsid w:val="00D27BD4"/>
    <w:rsid w:val="00D30768"/>
    <w:rsid w:val="00D32003"/>
    <w:rsid w:val="00D32962"/>
    <w:rsid w:val="00D33FE3"/>
    <w:rsid w:val="00D34F17"/>
    <w:rsid w:val="00D35855"/>
    <w:rsid w:val="00D359DD"/>
    <w:rsid w:val="00D359E7"/>
    <w:rsid w:val="00D35AB9"/>
    <w:rsid w:val="00D379AD"/>
    <w:rsid w:val="00D4008F"/>
    <w:rsid w:val="00D42749"/>
    <w:rsid w:val="00D42EF5"/>
    <w:rsid w:val="00D44096"/>
    <w:rsid w:val="00D440C0"/>
    <w:rsid w:val="00D44CC5"/>
    <w:rsid w:val="00D45A43"/>
    <w:rsid w:val="00D46A2B"/>
    <w:rsid w:val="00D47496"/>
    <w:rsid w:val="00D47872"/>
    <w:rsid w:val="00D50155"/>
    <w:rsid w:val="00D50F59"/>
    <w:rsid w:val="00D52157"/>
    <w:rsid w:val="00D53C07"/>
    <w:rsid w:val="00D55CD4"/>
    <w:rsid w:val="00D55E79"/>
    <w:rsid w:val="00D61CF5"/>
    <w:rsid w:val="00D62427"/>
    <w:rsid w:val="00D63E9C"/>
    <w:rsid w:val="00D64404"/>
    <w:rsid w:val="00D64B34"/>
    <w:rsid w:val="00D65135"/>
    <w:rsid w:val="00D652D6"/>
    <w:rsid w:val="00D67D23"/>
    <w:rsid w:val="00D71681"/>
    <w:rsid w:val="00D726CC"/>
    <w:rsid w:val="00D76356"/>
    <w:rsid w:val="00D80E26"/>
    <w:rsid w:val="00D81F5F"/>
    <w:rsid w:val="00D841D8"/>
    <w:rsid w:val="00D85810"/>
    <w:rsid w:val="00D87079"/>
    <w:rsid w:val="00D87093"/>
    <w:rsid w:val="00D936A7"/>
    <w:rsid w:val="00D94DB2"/>
    <w:rsid w:val="00D95C50"/>
    <w:rsid w:val="00DA18BE"/>
    <w:rsid w:val="00DA1EB8"/>
    <w:rsid w:val="00DA23B0"/>
    <w:rsid w:val="00DA287B"/>
    <w:rsid w:val="00DA3069"/>
    <w:rsid w:val="00DA3D90"/>
    <w:rsid w:val="00DA3DFD"/>
    <w:rsid w:val="00DA435A"/>
    <w:rsid w:val="00DA459C"/>
    <w:rsid w:val="00DA49DE"/>
    <w:rsid w:val="00DA4C2F"/>
    <w:rsid w:val="00DA53CE"/>
    <w:rsid w:val="00DA6DFD"/>
    <w:rsid w:val="00DB0AEE"/>
    <w:rsid w:val="00DB1E3F"/>
    <w:rsid w:val="00DB29BF"/>
    <w:rsid w:val="00DC0DD6"/>
    <w:rsid w:val="00DC1F7F"/>
    <w:rsid w:val="00DC3CA3"/>
    <w:rsid w:val="00DC703C"/>
    <w:rsid w:val="00DC7DE2"/>
    <w:rsid w:val="00DD038E"/>
    <w:rsid w:val="00DD16F9"/>
    <w:rsid w:val="00DD16FA"/>
    <w:rsid w:val="00DD1829"/>
    <w:rsid w:val="00DD2555"/>
    <w:rsid w:val="00DD261F"/>
    <w:rsid w:val="00DD2B75"/>
    <w:rsid w:val="00DD2DCF"/>
    <w:rsid w:val="00DD33F2"/>
    <w:rsid w:val="00DD37C5"/>
    <w:rsid w:val="00DD3AE9"/>
    <w:rsid w:val="00DD4D4F"/>
    <w:rsid w:val="00DD6501"/>
    <w:rsid w:val="00DE05B1"/>
    <w:rsid w:val="00DE0A0B"/>
    <w:rsid w:val="00DE0A4A"/>
    <w:rsid w:val="00DE2692"/>
    <w:rsid w:val="00DE3A6A"/>
    <w:rsid w:val="00DE5024"/>
    <w:rsid w:val="00DE7559"/>
    <w:rsid w:val="00DF04C3"/>
    <w:rsid w:val="00DF0C11"/>
    <w:rsid w:val="00DF0DCE"/>
    <w:rsid w:val="00DF1261"/>
    <w:rsid w:val="00DF1459"/>
    <w:rsid w:val="00DF1636"/>
    <w:rsid w:val="00DF2CD9"/>
    <w:rsid w:val="00DF3C9B"/>
    <w:rsid w:val="00DF4219"/>
    <w:rsid w:val="00DF53F0"/>
    <w:rsid w:val="00DF5533"/>
    <w:rsid w:val="00E00C56"/>
    <w:rsid w:val="00E035B3"/>
    <w:rsid w:val="00E04C0E"/>
    <w:rsid w:val="00E05DAC"/>
    <w:rsid w:val="00E06D16"/>
    <w:rsid w:val="00E072AC"/>
    <w:rsid w:val="00E105C7"/>
    <w:rsid w:val="00E1073B"/>
    <w:rsid w:val="00E110C8"/>
    <w:rsid w:val="00E113E5"/>
    <w:rsid w:val="00E1151A"/>
    <w:rsid w:val="00E17B44"/>
    <w:rsid w:val="00E17D18"/>
    <w:rsid w:val="00E21177"/>
    <w:rsid w:val="00E22332"/>
    <w:rsid w:val="00E24AD8"/>
    <w:rsid w:val="00E27769"/>
    <w:rsid w:val="00E310FE"/>
    <w:rsid w:val="00E315F5"/>
    <w:rsid w:val="00E31A53"/>
    <w:rsid w:val="00E3332E"/>
    <w:rsid w:val="00E344E8"/>
    <w:rsid w:val="00E35BB6"/>
    <w:rsid w:val="00E36C51"/>
    <w:rsid w:val="00E370EF"/>
    <w:rsid w:val="00E371A2"/>
    <w:rsid w:val="00E37AF7"/>
    <w:rsid w:val="00E41385"/>
    <w:rsid w:val="00E43042"/>
    <w:rsid w:val="00E44188"/>
    <w:rsid w:val="00E45A17"/>
    <w:rsid w:val="00E46261"/>
    <w:rsid w:val="00E52E35"/>
    <w:rsid w:val="00E5423C"/>
    <w:rsid w:val="00E55308"/>
    <w:rsid w:val="00E555DC"/>
    <w:rsid w:val="00E57E37"/>
    <w:rsid w:val="00E600D3"/>
    <w:rsid w:val="00E62961"/>
    <w:rsid w:val="00E632F1"/>
    <w:rsid w:val="00E64CA3"/>
    <w:rsid w:val="00E64E31"/>
    <w:rsid w:val="00E6625C"/>
    <w:rsid w:val="00E66480"/>
    <w:rsid w:val="00E716E6"/>
    <w:rsid w:val="00E718F5"/>
    <w:rsid w:val="00E723E4"/>
    <w:rsid w:val="00E736A1"/>
    <w:rsid w:val="00E73B80"/>
    <w:rsid w:val="00E74924"/>
    <w:rsid w:val="00E75DE1"/>
    <w:rsid w:val="00E81CA2"/>
    <w:rsid w:val="00E8237C"/>
    <w:rsid w:val="00E8293E"/>
    <w:rsid w:val="00E842DF"/>
    <w:rsid w:val="00E85CD3"/>
    <w:rsid w:val="00E8601D"/>
    <w:rsid w:val="00E86259"/>
    <w:rsid w:val="00E90AA9"/>
    <w:rsid w:val="00E922DE"/>
    <w:rsid w:val="00E926DC"/>
    <w:rsid w:val="00E94568"/>
    <w:rsid w:val="00E95A2C"/>
    <w:rsid w:val="00EA04CF"/>
    <w:rsid w:val="00EA0C87"/>
    <w:rsid w:val="00EA32A7"/>
    <w:rsid w:val="00EA4418"/>
    <w:rsid w:val="00EA632A"/>
    <w:rsid w:val="00EA785D"/>
    <w:rsid w:val="00EA7BF9"/>
    <w:rsid w:val="00EA7DB8"/>
    <w:rsid w:val="00EA7F93"/>
    <w:rsid w:val="00EB1807"/>
    <w:rsid w:val="00EB1E74"/>
    <w:rsid w:val="00EB2756"/>
    <w:rsid w:val="00EB2AB5"/>
    <w:rsid w:val="00EB3783"/>
    <w:rsid w:val="00EB3923"/>
    <w:rsid w:val="00EB3EE4"/>
    <w:rsid w:val="00EB4138"/>
    <w:rsid w:val="00EB42C7"/>
    <w:rsid w:val="00EB47AA"/>
    <w:rsid w:val="00EB483F"/>
    <w:rsid w:val="00EB5593"/>
    <w:rsid w:val="00EB68C6"/>
    <w:rsid w:val="00EB6DA9"/>
    <w:rsid w:val="00EC0160"/>
    <w:rsid w:val="00EC064B"/>
    <w:rsid w:val="00EC1121"/>
    <w:rsid w:val="00EC14DA"/>
    <w:rsid w:val="00EC23E4"/>
    <w:rsid w:val="00EC3114"/>
    <w:rsid w:val="00EC332A"/>
    <w:rsid w:val="00EC4467"/>
    <w:rsid w:val="00EC5A74"/>
    <w:rsid w:val="00EC5DB7"/>
    <w:rsid w:val="00EC6DEE"/>
    <w:rsid w:val="00ED0877"/>
    <w:rsid w:val="00ED4AD2"/>
    <w:rsid w:val="00ED6CE1"/>
    <w:rsid w:val="00ED79ED"/>
    <w:rsid w:val="00ED7A7D"/>
    <w:rsid w:val="00EE00DB"/>
    <w:rsid w:val="00EE01FC"/>
    <w:rsid w:val="00EE06F6"/>
    <w:rsid w:val="00EE0C15"/>
    <w:rsid w:val="00EE0DD5"/>
    <w:rsid w:val="00EE328C"/>
    <w:rsid w:val="00EE39F8"/>
    <w:rsid w:val="00EE3BE5"/>
    <w:rsid w:val="00EE5CA6"/>
    <w:rsid w:val="00EE6782"/>
    <w:rsid w:val="00EE6999"/>
    <w:rsid w:val="00EF15A3"/>
    <w:rsid w:val="00EF2245"/>
    <w:rsid w:val="00EF4CF8"/>
    <w:rsid w:val="00EF52A9"/>
    <w:rsid w:val="00EF6C4D"/>
    <w:rsid w:val="00EF7315"/>
    <w:rsid w:val="00F003B1"/>
    <w:rsid w:val="00F01358"/>
    <w:rsid w:val="00F019FD"/>
    <w:rsid w:val="00F02BD0"/>
    <w:rsid w:val="00F03727"/>
    <w:rsid w:val="00F04EDD"/>
    <w:rsid w:val="00F05759"/>
    <w:rsid w:val="00F058E2"/>
    <w:rsid w:val="00F06024"/>
    <w:rsid w:val="00F075D1"/>
    <w:rsid w:val="00F07B2E"/>
    <w:rsid w:val="00F1083B"/>
    <w:rsid w:val="00F13495"/>
    <w:rsid w:val="00F1427E"/>
    <w:rsid w:val="00F16111"/>
    <w:rsid w:val="00F166FF"/>
    <w:rsid w:val="00F176FB"/>
    <w:rsid w:val="00F2129D"/>
    <w:rsid w:val="00F21CE0"/>
    <w:rsid w:val="00F21ECB"/>
    <w:rsid w:val="00F21FC3"/>
    <w:rsid w:val="00F22BD4"/>
    <w:rsid w:val="00F22CA3"/>
    <w:rsid w:val="00F23032"/>
    <w:rsid w:val="00F233F0"/>
    <w:rsid w:val="00F24237"/>
    <w:rsid w:val="00F24314"/>
    <w:rsid w:val="00F266A9"/>
    <w:rsid w:val="00F26A9A"/>
    <w:rsid w:val="00F26D1B"/>
    <w:rsid w:val="00F327E7"/>
    <w:rsid w:val="00F32A69"/>
    <w:rsid w:val="00F35B0E"/>
    <w:rsid w:val="00F36E6F"/>
    <w:rsid w:val="00F3740F"/>
    <w:rsid w:val="00F37FB8"/>
    <w:rsid w:val="00F40B1C"/>
    <w:rsid w:val="00F41ABE"/>
    <w:rsid w:val="00F41F92"/>
    <w:rsid w:val="00F436CE"/>
    <w:rsid w:val="00F5130F"/>
    <w:rsid w:val="00F530D7"/>
    <w:rsid w:val="00F55D2E"/>
    <w:rsid w:val="00F562E9"/>
    <w:rsid w:val="00F56E9C"/>
    <w:rsid w:val="00F572F5"/>
    <w:rsid w:val="00F57704"/>
    <w:rsid w:val="00F632ED"/>
    <w:rsid w:val="00F63A36"/>
    <w:rsid w:val="00F66A27"/>
    <w:rsid w:val="00F66C78"/>
    <w:rsid w:val="00F705EA"/>
    <w:rsid w:val="00F707FD"/>
    <w:rsid w:val="00F71686"/>
    <w:rsid w:val="00F72329"/>
    <w:rsid w:val="00F725B8"/>
    <w:rsid w:val="00F72909"/>
    <w:rsid w:val="00F73835"/>
    <w:rsid w:val="00F74BE2"/>
    <w:rsid w:val="00F74E34"/>
    <w:rsid w:val="00F75304"/>
    <w:rsid w:val="00F75A79"/>
    <w:rsid w:val="00F770D0"/>
    <w:rsid w:val="00F77370"/>
    <w:rsid w:val="00F802D1"/>
    <w:rsid w:val="00F81030"/>
    <w:rsid w:val="00F82E05"/>
    <w:rsid w:val="00F83574"/>
    <w:rsid w:val="00F85DF5"/>
    <w:rsid w:val="00F8610A"/>
    <w:rsid w:val="00F865B5"/>
    <w:rsid w:val="00F86845"/>
    <w:rsid w:val="00F86889"/>
    <w:rsid w:val="00F86ACF"/>
    <w:rsid w:val="00F91204"/>
    <w:rsid w:val="00F91928"/>
    <w:rsid w:val="00F91B90"/>
    <w:rsid w:val="00F925CF"/>
    <w:rsid w:val="00F92E0F"/>
    <w:rsid w:val="00F9305D"/>
    <w:rsid w:val="00F93E5D"/>
    <w:rsid w:val="00F95054"/>
    <w:rsid w:val="00F95588"/>
    <w:rsid w:val="00F96C45"/>
    <w:rsid w:val="00F976EC"/>
    <w:rsid w:val="00FA23ED"/>
    <w:rsid w:val="00FA2A06"/>
    <w:rsid w:val="00FA4C56"/>
    <w:rsid w:val="00FA4EFE"/>
    <w:rsid w:val="00FA507D"/>
    <w:rsid w:val="00FB29D7"/>
    <w:rsid w:val="00FB2C6D"/>
    <w:rsid w:val="00FB4251"/>
    <w:rsid w:val="00FB4902"/>
    <w:rsid w:val="00FB5D93"/>
    <w:rsid w:val="00FB5E7E"/>
    <w:rsid w:val="00FB6AFA"/>
    <w:rsid w:val="00FB7984"/>
    <w:rsid w:val="00FC033B"/>
    <w:rsid w:val="00FC079B"/>
    <w:rsid w:val="00FC2836"/>
    <w:rsid w:val="00FC29F4"/>
    <w:rsid w:val="00FC2F47"/>
    <w:rsid w:val="00FC2FE5"/>
    <w:rsid w:val="00FC4DF3"/>
    <w:rsid w:val="00FC7E4E"/>
    <w:rsid w:val="00FD1562"/>
    <w:rsid w:val="00FD181C"/>
    <w:rsid w:val="00FD22F1"/>
    <w:rsid w:val="00FD26B6"/>
    <w:rsid w:val="00FD4153"/>
    <w:rsid w:val="00FD4798"/>
    <w:rsid w:val="00FD5C22"/>
    <w:rsid w:val="00FD6035"/>
    <w:rsid w:val="00FD6226"/>
    <w:rsid w:val="00FD70C9"/>
    <w:rsid w:val="00FD7120"/>
    <w:rsid w:val="00FE097D"/>
    <w:rsid w:val="00FE18A2"/>
    <w:rsid w:val="00FE1A19"/>
    <w:rsid w:val="00FE2C8A"/>
    <w:rsid w:val="00FE3421"/>
    <w:rsid w:val="00FE3504"/>
    <w:rsid w:val="00FE3B02"/>
    <w:rsid w:val="00FE3D08"/>
    <w:rsid w:val="00FE423F"/>
    <w:rsid w:val="00FE4377"/>
    <w:rsid w:val="00FE497D"/>
    <w:rsid w:val="00FE513B"/>
    <w:rsid w:val="00FE5BDC"/>
    <w:rsid w:val="00FE6450"/>
    <w:rsid w:val="00FE6F76"/>
    <w:rsid w:val="00FF01D0"/>
    <w:rsid w:val="00FF0BBB"/>
    <w:rsid w:val="00FF0FE3"/>
    <w:rsid w:val="00FF2781"/>
    <w:rsid w:val="00FF309B"/>
    <w:rsid w:val="00FF3784"/>
    <w:rsid w:val="00FF5183"/>
    <w:rsid w:val="00FF558C"/>
    <w:rsid w:val="00FF7335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4F"/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4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777"/>
    <w:rPr>
      <w:rFonts w:ascii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ED4AD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D4AD2"/>
    <w:rPr>
      <w:color w:val="800080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F24237"/>
  </w:style>
  <w:style w:type="character" w:customStyle="1" w:styleId="DipnotMetniChar">
    <w:name w:val="Dipnot Metni Char"/>
    <w:basedOn w:val="VarsaylanParagrafYazTipi"/>
    <w:link w:val="DipnotMetni"/>
    <w:uiPriority w:val="99"/>
    <w:rsid w:val="00F24237"/>
  </w:style>
  <w:style w:type="character" w:styleId="DipnotBavurusu">
    <w:name w:val="footnote reference"/>
    <w:basedOn w:val="VarsaylanParagrafYazTipi"/>
    <w:uiPriority w:val="99"/>
    <w:unhideWhenUsed/>
    <w:rsid w:val="00F24237"/>
    <w:rPr>
      <w:vertAlign w:val="superscript"/>
    </w:rPr>
  </w:style>
  <w:style w:type="paragraph" w:customStyle="1" w:styleId="Default">
    <w:name w:val="Default"/>
    <w:rsid w:val="00C26CB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color w:val="000000"/>
    </w:rPr>
  </w:style>
  <w:style w:type="paragraph" w:styleId="ListeParagraf">
    <w:name w:val="List Paragraph"/>
    <w:basedOn w:val="Normal"/>
    <w:uiPriority w:val="34"/>
    <w:qFormat/>
    <w:rsid w:val="00EC6DE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B22F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22F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22F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22F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22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22F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2F7"/>
    <w:rPr>
      <w:rFonts w:ascii="Lucida Grande" w:hAnsi="Lucida Grande" w:cs="Lucida Grande"/>
      <w:sz w:val="18"/>
      <w:szCs w:val="18"/>
    </w:rPr>
  </w:style>
  <w:style w:type="paragraph" w:styleId="Dzeltme">
    <w:name w:val="Revision"/>
    <w:hidden/>
    <w:uiPriority w:val="99"/>
    <w:semiHidden/>
    <w:rsid w:val="00226E2F"/>
  </w:style>
  <w:style w:type="character" w:customStyle="1" w:styleId="Balk2Char">
    <w:name w:val="Başlık 2 Char"/>
    <w:basedOn w:val="VarsaylanParagrafYazTipi"/>
    <w:link w:val="Balk2"/>
    <w:uiPriority w:val="9"/>
    <w:semiHidden/>
    <w:rsid w:val="00D64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onnotMetni">
    <w:name w:val="endnote text"/>
    <w:basedOn w:val="Normal"/>
    <w:link w:val="SonnotMetniChar"/>
    <w:uiPriority w:val="99"/>
    <w:unhideWhenUsed/>
    <w:rsid w:val="00AA5F74"/>
  </w:style>
  <w:style w:type="character" w:customStyle="1" w:styleId="SonnotMetniChar">
    <w:name w:val="Sonnot Metni Char"/>
    <w:basedOn w:val="VarsaylanParagrafYazTipi"/>
    <w:link w:val="SonnotMetni"/>
    <w:uiPriority w:val="99"/>
    <w:rsid w:val="00AA5F74"/>
    <w:rPr>
      <w:lang w:val="en-GB"/>
    </w:rPr>
  </w:style>
  <w:style w:type="character" w:styleId="SonnotBavurusu">
    <w:name w:val="endnote reference"/>
    <w:basedOn w:val="VarsaylanParagrafYazTipi"/>
    <w:uiPriority w:val="99"/>
    <w:unhideWhenUsed/>
    <w:rsid w:val="00AA5F74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2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2329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F66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66B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F66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66B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63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01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641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8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1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2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63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90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8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95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71E44-B58A-4FAC-A1CC-7DA6CA3A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tobb</cp:lastModifiedBy>
  <cp:revision>2</cp:revision>
  <cp:lastPrinted>2016-10-29T20:45:00Z</cp:lastPrinted>
  <dcterms:created xsi:type="dcterms:W3CDTF">2017-04-19T08:03:00Z</dcterms:created>
  <dcterms:modified xsi:type="dcterms:W3CDTF">2017-04-19T08:03:00Z</dcterms:modified>
</cp:coreProperties>
</file>