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F0F4" w14:textId="1E11C0AC" w:rsidR="00922DB4" w:rsidRPr="00103092" w:rsidRDefault="002C71F3" w:rsidP="007D6881">
      <w:pPr>
        <w:pStyle w:val="Balk2"/>
        <w:rPr>
          <w:rFonts w:cs="Times New Roman"/>
          <w:color w:val="000000" w:themeColor="text1"/>
          <w:szCs w:val="24"/>
        </w:rPr>
      </w:pPr>
      <w:bookmarkStart w:id="0" w:name="_Toc43554499"/>
      <w:bookmarkStart w:id="1" w:name="_Toc18751324"/>
      <w:bookmarkStart w:id="2" w:name="_GoBack"/>
      <w:bookmarkEnd w:id="2"/>
      <w:r w:rsidRPr="00103092">
        <w:rPr>
          <w:rFonts w:cs="Times New Roman"/>
          <w:color w:val="000000" w:themeColor="text1"/>
          <w:szCs w:val="24"/>
        </w:rPr>
        <w:t>ÇED Yönetmeliği Birinci Bölüm</w:t>
      </w:r>
      <w:bookmarkEnd w:id="0"/>
      <w:r w:rsidRPr="00103092">
        <w:rPr>
          <w:rFonts w:cs="Times New Roman"/>
          <w:color w:val="000000" w:themeColor="text1"/>
          <w:szCs w:val="24"/>
        </w:rPr>
        <w:t xml:space="preserve"> </w:t>
      </w:r>
    </w:p>
    <w:p w14:paraId="61F7D176" w14:textId="15EAF6D1" w:rsidR="004C38BB" w:rsidRPr="00103092" w:rsidRDefault="002F47A4" w:rsidP="002F47A4">
      <w:pPr>
        <w:pStyle w:val="ResimYazs"/>
        <w:rPr>
          <w:rFonts w:cs="Times New Roman"/>
          <w:color w:val="000000" w:themeColor="text1"/>
          <w:szCs w:val="24"/>
        </w:rPr>
      </w:pPr>
      <w:bookmarkStart w:id="3" w:name="_Toc44595139"/>
      <w:r w:rsidRPr="00103092">
        <w:rPr>
          <w:rFonts w:cs="Times New Roman"/>
          <w:color w:val="000000" w:themeColor="text1"/>
          <w:szCs w:val="24"/>
        </w:rPr>
        <w:t xml:space="preserve">Tablo </w:t>
      </w:r>
      <w:r w:rsidRPr="00103092">
        <w:rPr>
          <w:rFonts w:cs="Times New Roman"/>
          <w:color w:val="000000" w:themeColor="text1"/>
          <w:szCs w:val="24"/>
        </w:rPr>
        <w:fldChar w:fldCharType="begin"/>
      </w:r>
      <w:r w:rsidRPr="00103092">
        <w:rPr>
          <w:rFonts w:cs="Times New Roman"/>
          <w:color w:val="000000" w:themeColor="text1"/>
          <w:szCs w:val="24"/>
        </w:rPr>
        <w:instrText xml:space="preserve"> SEQ Tablo \* ARABIC </w:instrText>
      </w:r>
      <w:r w:rsidRPr="00103092">
        <w:rPr>
          <w:rFonts w:cs="Times New Roman"/>
          <w:color w:val="000000" w:themeColor="text1"/>
          <w:szCs w:val="24"/>
        </w:rPr>
        <w:fldChar w:fldCharType="separate"/>
      </w:r>
      <w:r w:rsidR="00D51D9C" w:rsidRPr="00103092">
        <w:rPr>
          <w:rFonts w:cs="Times New Roman"/>
          <w:noProof/>
          <w:color w:val="000000" w:themeColor="text1"/>
          <w:szCs w:val="24"/>
        </w:rPr>
        <w:t>1</w:t>
      </w:r>
      <w:r w:rsidRPr="00103092">
        <w:rPr>
          <w:rFonts w:cs="Times New Roman"/>
          <w:color w:val="000000" w:themeColor="text1"/>
          <w:szCs w:val="24"/>
        </w:rPr>
        <w:fldChar w:fldCharType="end"/>
      </w:r>
      <w:r w:rsidRPr="00103092">
        <w:rPr>
          <w:rFonts w:cs="Times New Roman"/>
          <w:color w:val="000000" w:themeColor="text1"/>
          <w:szCs w:val="24"/>
        </w:rPr>
        <w:t>.</w:t>
      </w:r>
      <w:r w:rsidR="004C38BB" w:rsidRPr="00103092">
        <w:rPr>
          <w:rFonts w:cs="Times New Roman"/>
          <w:color w:val="000000" w:themeColor="text1"/>
          <w:szCs w:val="24"/>
        </w:rPr>
        <w:t xml:space="preserve"> ÇED Yönetmeliği </w:t>
      </w:r>
      <w:r w:rsidR="004C38BB" w:rsidRPr="00103092">
        <w:rPr>
          <w:rFonts w:eastAsia="Times New Roman" w:cs="Times New Roman"/>
          <w:color w:val="000000" w:themeColor="text1"/>
          <w:szCs w:val="24"/>
          <w:lang w:eastAsia="tr-TR"/>
        </w:rPr>
        <w:t>Birinci Bölüm</w:t>
      </w:r>
      <w:r w:rsidR="004C38BB" w:rsidRPr="00103092">
        <w:rPr>
          <w:rFonts w:cs="Times New Roman"/>
          <w:color w:val="000000" w:themeColor="text1"/>
          <w:szCs w:val="24"/>
        </w:rPr>
        <w:t xml:space="preserve"> </w:t>
      </w:r>
      <w:r w:rsidR="004C38BB" w:rsidRPr="00103092">
        <w:rPr>
          <w:rFonts w:eastAsia="Times New Roman" w:cs="Times New Roman"/>
          <w:color w:val="000000" w:themeColor="text1"/>
          <w:szCs w:val="24"/>
          <w:lang w:eastAsia="tr-TR"/>
        </w:rPr>
        <w:t>Amaç, Kapsam, Dayanak, Tanımlar ve Kısaltmalar</w:t>
      </w:r>
      <w:bookmarkEnd w:id="3"/>
    </w:p>
    <w:tbl>
      <w:tblPr>
        <w:tblStyle w:val="TabloKlavuzu2"/>
        <w:tblW w:w="0" w:type="auto"/>
        <w:tblCellMar>
          <w:left w:w="113" w:type="dxa"/>
          <w:right w:w="113" w:type="dxa"/>
        </w:tblCellMar>
        <w:tblLook w:val="04A0" w:firstRow="1" w:lastRow="0" w:firstColumn="1" w:lastColumn="0" w:noHBand="0" w:noVBand="1"/>
      </w:tblPr>
      <w:tblGrid>
        <w:gridCol w:w="5731"/>
        <w:gridCol w:w="5400"/>
        <w:gridCol w:w="2817"/>
      </w:tblGrid>
      <w:tr w:rsidR="00A44BE3" w:rsidRPr="00103092" w14:paraId="2E1AD3E5" w14:textId="77777777" w:rsidTr="00195115">
        <w:trPr>
          <w:trHeight w:val="454"/>
        </w:trPr>
        <w:tc>
          <w:tcPr>
            <w:tcW w:w="0" w:type="auto"/>
          </w:tcPr>
          <w:p w14:paraId="6F2F6A24" w14:textId="77777777" w:rsidR="00195115" w:rsidRPr="00103092" w:rsidRDefault="00195115" w:rsidP="00195115">
            <w:pPr>
              <w:spacing w:after="0" w:line="240" w:lineRule="auto"/>
              <w:jc w:val="center"/>
              <w:rPr>
                <w:b/>
                <w:bCs/>
                <w:szCs w:val="24"/>
              </w:rPr>
            </w:pPr>
            <w:r w:rsidRPr="00103092">
              <w:rPr>
                <w:b/>
                <w:bCs/>
                <w:szCs w:val="24"/>
              </w:rPr>
              <w:t>Mevcut Durum</w:t>
            </w:r>
          </w:p>
        </w:tc>
        <w:tc>
          <w:tcPr>
            <w:tcW w:w="0" w:type="auto"/>
          </w:tcPr>
          <w:p w14:paraId="0907D719" w14:textId="77777777" w:rsidR="00195115" w:rsidRPr="00103092" w:rsidRDefault="00195115" w:rsidP="00195115">
            <w:pPr>
              <w:spacing w:after="0" w:line="240" w:lineRule="auto"/>
              <w:jc w:val="center"/>
              <w:rPr>
                <w:b/>
                <w:bCs/>
                <w:szCs w:val="24"/>
              </w:rPr>
            </w:pPr>
            <w:r w:rsidRPr="00103092">
              <w:rPr>
                <w:b/>
                <w:bCs/>
                <w:szCs w:val="24"/>
              </w:rPr>
              <w:t>Teklif</w:t>
            </w:r>
          </w:p>
        </w:tc>
        <w:tc>
          <w:tcPr>
            <w:tcW w:w="0" w:type="auto"/>
          </w:tcPr>
          <w:p w14:paraId="0CD3A2D7" w14:textId="77777777" w:rsidR="00195115" w:rsidRPr="00103092" w:rsidRDefault="00195115" w:rsidP="00195115">
            <w:pPr>
              <w:spacing w:after="0" w:line="240" w:lineRule="auto"/>
              <w:jc w:val="center"/>
              <w:rPr>
                <w:b/>
                <w:bCs/>
                <w:szCs w:val="24"/>
              </w:rPr>
            </w:pPr>
            <w:r w:rsidRPr="00103092">
              <w:rPr>
                <w:b/>
                <w:bCs/>
                <w:szCs w:val="24"/>
              </w:rPr>
              <w:t>Gerekçesi</w:t>
            </w:r>
          </w:p>
        </w:tc>
      </w:tr>
      <w:tr w:rsidR="00A44BE3" w:rsidRPr="00103092" w14:paraId="59D0373A" w14:textId="77777777" w:rsidTr="00195115">
        <w:tc>
          <w:tcPr>
            <w:tcW w:w="0" w:type="auto"/>
          </w:tcPr>
          <w:p w14:paraId="563FBE19" w14:textId="77777777" w:rsidR="00195115" w:rsidRPr="00103092" w:rsidRDefault="00195115" w:rsidP="005E3F80">
            <w:pPr>
              <w:shd w:val="clear" w:color="auto" w:fill="FFFFFF"/>
              <w:spacing w:before="0" w:after="0" w:line="240" w:lineRule="auto"/>
              <w:ind w:firstLine="567"/>
              <w:rPr>
                <w:b/>
                <w:szCs w:val="24"/>
              </w:rPr>
            </w:pPr>
            <w:r w:rsidRPr="00103092">
              <w:rPr>
                <w:b/>
                <w:szCs w:val="24"/>
              </w:rPr>
              <w:t>Amaç</w:t>
            </w:r>
          </w:p>
          <w:p w14:paraId="666CB0FA" w14:textId="77777777" w:rsidR="00195115" w:rsidRPr="00103092" w:rsidRDefault="00195115" w:rsidP="005E3F80">
            <w:pPr>
              <w:shd w:val="clear" w:color="auto" w:fill="FFFFFF"/>
              <w:spacing w:before="0" w:after="0" w:line="240" w:lineRule="auto"/>
              <w:rPr>
                <w:szCs w:val="24"/>
              </w:rPr>
            </w:pPr>
            <w:r w:rsidRPr="00103092">
              <w:rPr>
                <w:szCs w:val="24"/>
              </w:rPr>
              <w:t>MADDE 1(1) Bu Yönetmeliğin amacı, Çevresel Etki Değerlendirmesi (ÇED) sürecinde uyulacak idari ve teknik usul ve esasları düzenlemektir.</w:t>
            </w:r>
          </w:p>
        </w:tc>
        <w:tc>
          <w:tcPr>
            <w:tcW w:w="0" w:type="auto"/>
          </w:tcPr>
          <w:p w14:paraId="72CE563C" w14:textId="77777777" w:rsidR="00195115" w:rsidRPr="00103092" w:rsidRDefault="00195115" w:rsidP="00195115">
            <w:pPr>
              <w:spacing w:before="0" w:after="0" w:line="240" w:lineRule="auto"/>
              <w:jc w:val="left"/>
              <w:rPr>
                <w:szCs w:val="24"/>
              </w:rPr>
            </w:pPr>
          </w:p>
        </w:tc>
        <w:tc>
          <w:tcPr>
            <w:tcW w:w="0" w:type="auto"/>
          </w:tcPr>
          <w:p w14:paraId="70CF3FD1" w14:textId="77777777" w:rsidR="00195115" w:rsidRPr="00103092" w:rsidRDefault="00195115" w:rsidP="00195115">
            <w:pPr>
              <w:spacing w:before="0" w:after="0" w:line="240" w:lineRule="auto"/>
              <w:jc w:val="left"/>
              <w:rPr>
                <w:szCs w:val="24"/>
              </w:rPr>
            </w:pPr>
            <w:r w:rsidRPr="00103092">
              <w:rPr>
                <w:szCs w:val="24"/>
              </w:rPr>
              <w:t>Değişiklik önerilmemektedir.</w:t>
            </w:r>
          </w:p>
        </w:tc>
      </w:tr>
      <w:tr w:rsidR="00A44BE3" w:rsidRPr="00103092" w14:paraId="0381D572" w14:textId="77777777" w:rsidTr="00195115">
        <w:tc>
          <w:tcPr>
            <w:tcW w:w="0" w:type="auto"/>
          </w:tcPr>
          <w:p w14:paraId="23E3811E" w14:textId="77777777" w:rsidR="00195115" w:rsidRPr="00103092" w:rsidRDefault="00195115" w:rsidP="005E3F80">
            <w:pPr>
              <w:shd w:val="clear" w:color="auto" w:fill="FFFFFF"/>
              <w:spacing w:before="0" w:after="0" w:line="240" w:lineRule="auto"/>
              <w:ind w:firstLine="567"/>
              <w:rPr>
                <w:b/>
                <w:szCs w:val="24"/>
              </w:rPr>
            </w:pPr>
            <w:r w:rsidRPr="00103092">
              <w:rPr>
                <w:b/>
                <w:szCs w:val="24"/>
              </w:rPr>
              <w:t>Kapsam</w:t>
            </w:r>
          </w:p>
          <w:p w14:paraId="69DD1597" w14:textId="77777777" w:rsidR="00195115" w:rsidRPr="00103092" w:rsidRDefault="00195115" w:rsidP="005E3F80">
            <w:pPr>
              <w:shd w:val="clear" w:color="auto" w:fill="FFFFFF"/>
              <w:spacing w:before="0" w:after="0" w:line="240" w:lineRule="auto"/>
              <w:rPr>
                <w:szCs w:val="24"/>
              </w:rPr>
            </w:pPr>
            <w:r w:rsidRPr="00103092">
              <w:rPr>
                <w:szCs w:val="24"/>
              </w:rPr>
              <w:t>MADDE 2 – (1) Bu Yönetmelik;</w:t>
            </w:r>
          </w:p>
          <w:p w14:paraId="61923CD0" w14:textId="77777777" w:rsidR="00195115" w:rsidRPr="00103092" w:rsidRDefault="00195115" w:rsidP="005E3F80">
            <w:pPr>
              <w:shd w:val="clear" w:color="auto" w:fill="FFFFFF"/>
              <w:spacing w:before="0" w:after="0" w:line="240" w:lineRule="auto"/>
              <w:rPr>
                <w:szCs w:val="24"/>
              </w:rPr>
            </w:pPr>
            <w:r w:rsidRPr="00103092">
              <w:rPr>
                <w:szCs w:val="24"/>
              </w:rPr>
              <w:t>a) Çevresel Etki Değerlendirmesi Başvuru Dosyası, Çevresel Etki Değerlendirmesi Raporu ile Proje Tanıtım Dosyasının hangi tür projeler için isteneceği ve içereceği konuları,</w:t>
            </w:r>
          </w:p>
        </w:tc>
        <w:tc>
          <w:tcPr>
            <w:tcW w:w="0" w:type="auto"/>
          </w:tcPr>
          <w:p w14:paraId="4233D42D" w14:textId="77777777" w:rsidR="00195115" w:rsidRPr="00103092" w:rsidRDefault="00195115" w:rsidP="00195115">
            <w:pPr>
              <w:spacing w:before="0" w:after="0" w:line="240" w:lineRule="auto"/>
              <w:jc w:val="left"/>
              <w:rPr>
                <w:szCs w:val="24"/>
              </w:rPr>
            </w:pPr>
          </w:p>
        </w:tc>
        <w:tc>
          <w:tcPr>
            <w:tcW w:w="0" w:type="auto"/>
          </w:tcPr>
          <w:p w14:paraId="02B5621E" w14:textId="77777777" w:rsidR="00195115" w:rsidRPr="00103092" w:rsidRDefault="00195115" w:rsidP="00195115">
            <w:pPr>
              <w:spacing w:before="0" w:after="0" w:line="240" w:lineRule="auto"/>
              <w:jc w:val="left"/>
              <w:rPr>
                <w:szCs w:val="24"/>
              </w:rPr>
            </w:pPr>
            <w:r w:rsidRPr="00103092">
              <w:rPr>
                <w:szCs w:val="24"/>
              </w:rPr>
              <w:t>Değişiklik önerilmemektedir.</w:t>
            </w:r>
          </w:p>
        </w:tc>
      </w:tr>
      <w:tr w:rsidR="00A44BE3" w:rsidRPr="00103092" w14:paraId="45351FF1" w14:textId="77777777" w:rsidTr="00195115">
        <w:trPr>
          <w:trHeight w:val="638"/>
        </w:trPr>
        <w:tc>
          <w:tcPr>
            <w:tcW w:w="0" w:type="auto"/>
          </w:tcPr>
          <w:p w14:paraId="26E620E7" w14:textId="77777777" w:rsidR="00195115" w:rsidRPr="00103092" w:rsidRDefault="00195115" w:rsidP="005E3F80">
            <w:pPr>
              <w:shd w:val="clear" w:color="auto" w:fill="FFFFFF"/>
              <w:spacing w:before="0" w:after="0" w:line="240" w:lineRule="auto"/>
              <w:rPr>
                <w:szCs w:val="24"/>
              </w:rPr>
            </w:pPr>
            <w:r w:rsidRPr="00103092">
              <w:rPr>
                <w:szCs w:val="24"/>
              </w:rPr>
              <w:t>b) Çevresel Etki Değerlendirmesi sürecinde uyulacak idari ve teknik usul ve esasları,</w:t>
            </w:r>
          </w:p>
        </w:tc>
        <w:tc>
          <w:tcPr>
            <w:tcW w:w="0" w:type="auto"/>
          </w:tcPr>
          <w:p w14:paraId="65890803" w14:textId="77777777" w:rsidR="00195115" w:rsidRPr="00103092" w:rsidRDefault="00195115" w:rsidP="00195115">
            <w:pPr>
              <w:shd w:val="clear" w:color="auto" w:fill="FFFFFF"/>
              <w:spacing w:before="0" w:after="0" w:line="240" w:lineRule="auto"/>
              <w:ind w:firstLine="17"/>
              <w:jc w:val="left"/>
              <w:rPr>
                <w:szCs w:val="24"/>
              </w:rPr>
            </w:pPr>
          </w:p>
        </w:tc>
        <w:tc>
          <w:tcPr>
            <w:tcW w:w="0" w:type="auto"/>
          </w:tcPr>
          <w:p w14:paraId="55053E55" w14:textId="77777777" w:rsidR="00195115" w:rsidRPr="00103092" w:rsidRDefault="00195115" w:rsidP="00195115">
            <w:pPr>
              <w:spacing w:line="240" w:lineRule="auto"/>
              <w:jc w:val="left"/>
              <w:rPr>
                <w:szCs w:val="24"/>
              </w:rPr>
            </w:pPr>
            <w:r w:rsidRPr="00103092">
              <w:rPr>
                <w:szCs w:val="24"/>
              </w:rPr>
              <w:t>Değişiklik önerilmemektedir.</w:t>
            </w:r>
          </w:p>
        </w:tc>
      </w:tr>
      <w:tr w:rsidR="00A44BE3" w:rsidRPr="00103092" w14:paraId="4F42F5DC" w14:textId="77777777" w:rsidTr="00195115">
        <w:tc>
          <w:tcPr>
            <w:tcW w:w="0" w:type="auto"/>
          </w:tcPr>
          <w:p w14:paraId="22172AF5" w14:textId="77777777" w:rsidR="00195115" w:rsidRPr="00103092" w:rsidRDefault="00195115" w:rsidP="005E3F80">
            <w:pPr>
              <w:shd w:val="clear" w:color="auto" w:fill="FFFFFF"/>
              <w:spacing w:before="0" w:after="0" w:line="240" w:lineRule="auto"/>
              <w:rPr>
                <w:b/>
                <w:szCs w:val="24"/>
              </w:rPr>
            </w:pPr>
            <w:r w:rsidRPr="00103092">
              <w:rPr>
                <w:szCs w:val="24"/>
              </w:rPr>
              <w:t>c) (Değişik: RG-26/5/2017-30077) Çevresel Etki Değerlendirmesi kapsamına giren projelerin başvuru, inşaat öncesi, inşaat, işletme ve işletme sonrası izlenmesi ve denetlenmesini,</w:t>
            </w:r>
          </w:p>
        </w:tc>
        <w:tc>
          <w:tcPr>
            <w:tcW w:w="0" w:type="auto"/>
          </w:tcPr>
          <w:p w14:paraId="6DD7BAA3" w14:textId="77777777" w:rsidR="00195115" w:rsidRPr="00103092" w:rsidRDefault="00195115" w:rsidP="00195115">
            <w:pPr>
              <w:shd w:val="clear" w:color="auto" w:fill="FFFFFF"/>
              <w:spacing w:before="0" w:after="0" w:line="240" w:lineRule="auto"/>
              <w:ind w:firstLine="17"/>
              <w:jc w:val="left"/>
              <w:rPr>
                <w:szCs w:val="24"/>
              </w:rPr>
            </w:pPr>
          </w:p>
        </w:tc>
        <w:tc>
          <w:tcPr>
            <w:tcW w:w="0" w:type="auto"/>
          </w:tcPr>
          <w:p w14:paraId="082003EB" w14:textId="77777777" w:rsidR="00195115" w:rsidRPr="00103092" w:rsidRDefault="00195115" w:rsidP="00195115">
            <w:pPr>
              <w:spacing w:line="240" w:lineRule="auto"/>
              <w:jc w:val="left"/>
              <w:rPr>
                <w:szCs w:val="24"/>
              </w:rPr>
            </w:pPr>
            <w:r w:rsidRPr="00103092">
              <w:rPr>
                <w:szCs w:val="24"/>
              </w:rPr>
              <w:t>Değişiklik önerilmemektedir.</w:t>
            </w:r>
          </w:p>
        </w:tc>
      </w:tr>
      <w:tr w:rsidR="00A44BE3" w:rsidRPr="00103092" w14:paraId="26E084D2" w14:textId="77777777" w:rsidTr="00195115">
        <w:tc>
          <w:tcPr>
            <w:tcW w:w="0" w:type="auto"/>
          </w:tcPr>
          <w:p w14:paraId="56DEC832" w14:textId="77777777" w:rsidR="00195115" w:rsidRPr="00103092" w:rsidRDefault="00195115" w:rsidP="005E3F80">
            <w:pPr>
              <w:shd w:val="clear" w:color="auto" w:fill="FFFFFF"/>
              <w:spacing w:before="0" w:after="0" w:line="240" w:lineRule="auto"/>
              <w:rPr>
                <w:b/>
                <w:szCs w:val="24"/>
              </w:rPr>
            </w:pPr>
            <w:r w:rsidRPr="00103092">
              <w:rPr>
                <w:szCs w:val="24"/>
              </w:rPr>
              <w:t>ç) Çevresel Etki Değerlendirmesi sisteminin, çevre yönetiminde etkin ve yaygın biçimde uygulanabilmesi ve kurumsal yapısının güçlendirilmesi için gerekli eğitim çalışmalarını kapsar.</w:t>
            </w:r>
          </w:p>
        </w:tc>
        <w:tc>
          <w:tcPr>
            <w:tcW w:w="0" w:type="auto"/>
          </w:tcPr>
          <w:p w14:paraId="3BB306BF" w14:textId="77777777" w:rsidR="00195115" w:rsidRPr="00103092" w:rsidRDefault="00195115" w:rsidP="00195115">
            <w:pPr>
              <w:shd w:val="clear" w:color="auto" w:fill="FFFFFF"/>
              <w:spacing w:before="0" w:after="0" w:line="240" w:lineRule="auto"/>
              <w:ind w:firstLine="17"/>
              <w:jc w:val="left"/>
              <w:rPr>
                <w:szCs w:val="24"/>
              </w:rPr>
            </w:pPr>
          </w:p>
        </w:tc>
        <w:tc>
          <w:tcPr>
            <w:tcW w:w="0" w:type="auto"/>
          </w:tcPr>
          <w:p w14:paraId="5E16AC65" w14:textId="77777777" w:rsidR="00195115" w:rsidRPr="00103092" w:rsidRDefault="00195115" w:rsidP="00195115">
            <w:pPr>
              <w:spacing w:line="240" w:lineRule="auto"/>
              <w:jc w:val="left"/>
              <w:rPr>
                <w:szCs w:val="24"/>
              </w:rPr>
            </w:pPr>
            <w:r w:rsidRPr="00103092">
              <w:rPr>
                <w:szCs w:val="24"/>
              </w:rPr>
              <w:t>Değişiklik önerilmemektedir.</w:t>
            </w:r>
          </w:p>
        </w:tc>
      </w:tr>
      <w:tr w:rsidR="00A44BE3" w:rsidRPr="00103092" w14:paraId="09A24792" w14:textId="77777777" w:rsidTr="00195115">
        <w:tc>
          <w:tcPr>
            <w:tcW w:w="0" w:type="auto"/>
          </w:tcPr>
          <w:p w14:paraId="0E5435DF" w14:textId="77777777" w:rsidR="00195115" w:rsidRPr="00103092" w:rsidRDefault="00195115" w:rsidP="005E3F80">
            <w:pPr>
              <w:shd w:val="clear" w:color="auto" w:fill="FFFFFF"/>
              <w:spacing w:before="0" w:after="0" w:line="240" w:lineRule="auto"/>
              <w:ind w:firstLine="567"/>
              <w:rPr>
                <w:b/>
                <w:szCs w:val="24"/>
              </w:rPr>
            </w:pPr>
            <w:r w:rsidRPr="00103092">
              <w:rPr>
                <w:b/>
                <w:szCs w:val="24"/>
              </w:rPr>
              <w:t>Dayanak</w:t>
            </w:r>
          </w:p>
          <w:p w14:paraId="4FA36DB9" w14:textId="77777777" w:rsidR="00195115" w:rsidRPr="00103092" w:rsidRDefault="00195115" w:rsidP="005E3F80">
            <w:pPr>
              <w:shd w:val="clear" w:color="auto" w:fill="FFFFFF"/>
              <w:spacing w:before="0" w:after="0" w:line="240" w:lineRule="auto"/>
              <w:rPr>
                <w:szCs w:val="24"/>
              </w:rPr>
            </w:pPr>
            <w:r w:rsidRPr="00103092">
              <w:rPr>
                <w:szCs w:val="24"/>
              </w:rPr>
              <w:t>MADDE 3 – (1) Bu Yönetmelik, 9/8/1983 tarihli ve 2872 sayılı Çevre Kanunu’nun 10 uncu maddesine dayanılarak hazırlanmıştır.</w:t>
            </w:r>
          </w:p>
        </w:tc>
        <w:tc>
          <w:tcPr>
            <w:tcW w:w="0" w:type="auto"/>
          </w:tcPr>
          <w:p w14:paraId="4BB53782" w14:textId="77777777" w:rsidR="00195115" w:rsidRPr="00103092" w:rsidRDefault="00195115" w:rsidP="00195115">
            <w:pPr>
              <w:shd w:val="clear" w:color="auto" w:fill="FFFFFF"/>
              <w:spacing w:before="0" w:after="0" w:line="240" w:lineRule="auto"/>
              <w:ind w:firstLine="17"/>
              <w:jc w:val="left"/>
              <w:rPr>
                <w:szCs w:val="24"/>
              </w:rPr>
            </w:pPr>
          </w:p>
        </w:tc>
        <w:tc>
          <w:tcPr>
            <w:tcW w:w="0" w:type="auto"/>
          </w:tcPr>
          <w:p w14:paraId="021F6640" w14:textId="77777777" w:rsidR="00195115" w:rsidRPr="00103092" w:rsidRDefault="00195115" w:rsidP="00195115">
            <w:pPr>
              <w:spacing w:line="240" w:lineRule="auto"/>
              <w:jc w:val="left"/>
              <w:rPr>
                <w:szCs w:val="24"/>
              </w:rPr>
            </w:pPr>
            <w:r w:rsidRPr="00103092">
              <w:rPr>
                <w:szCs w:val="24"/>
              </w:rPr>
              <w:t>Değişiklik önerilmemektedir.</w:t>
            </w:r>
          </w:p>
        </w:tc>
      </w:tr>
      <w:tr w:rsidR="00A44BE3" w:rsidRPr="00103092" w14:paraId="43B84343" w14:textId="77777777" w:rsidTr="004511A6">
        <w:trPr>
          <w:trHeight w:val="456"/>
        </w:trPr>
        <w:tc>
          <w:tcPr>
            <w:tcW w:w="0" w:type="auto"/>
          </w:tcPr>
          <w:p w14:paraId="31A066DC" w14:textId="77777777" w:rsidR="00195115" w:rsidRPr="00103092" w:rsidRDefault="00195115" w:rsidP="00195115">
            <w:pPr>
              <w:shd w:val="clear" w:color="auto" w:fill="FFFFFF"/>
              <w:spacing w:line="240" w:lineRule="auto"/>
              <w:jc w:val="left"/>
              <w:rPr>
                <w:b/>
                <w:szCs w:val="24"/>
              </w:rPr>
            </w:pPr>
            <w:r w:rsidRPr="00103092">
              <w:rPr>
                <w:b/>
                <w:szCs w:val="24"/>
              </w:rPr>
              <w:lastRenderedPageBreak/>
              <w:t>Tanımlar ve kısaltmalar</w:t>
            </w:r>
          </w:p>
          <w:p w14:paraId="7196E6F1" w14:textId="77777777" w:rsidR="00195115" w:rsidRPr="00103092" w:rsidRDefault="00195115" w:rsidP="00195115">
            <w:pPr>
              <w:shd w:val="clear" w:color="auto" w:fill="FFFFFF"/>
              <w:spacing w:line="240" w:lineRule="auto"/>
              <w:jc w:val="left"/>
              <w:rPr>
                <w:szCs w:val="24"/>
              </w:rPr>
            </w:pPr>
            <w:r w:rsidRPr="00103092">
              <w:rPr>
                <w:szCs w:val="24"/>
              </w:rPr>
              <w:t>MADDE 4 – (1) Bu Yönetmelikte geçen;</w:t>
            </w:r>
          </w:p>
          <w:p w14:paraId="4526A51F" w14:textId="77777777" w:rsidR="00195115" w:rsidRPr="00103092" w:rsidRDefault="00195115" w:rsidP="00195115">
            <w:pPr>
              <w:shd w:val="clear" w:color="auto" w:fill="FFFFFF"/>
              <w:spacing w:line="240" w:lineRule="auto"/>
              <w:jc w:val="left"/>
              <w:rPr>
                <w:b/>
                <w:szCs w:val="24"/>
              </w:rPr>
            </w:pPr>
            <w:r w:rsidRPr="00103092">
              <w:rPr>
                <w:szCs w:val="24"/>
              </w:rPr>
              <w:t>a) Bakanlık: Çevre ve Şehircilik Bakanlığını,</w:t>
            </w:r>
          </w:p>
        </w:tc>
        <w:tc>
          <w:tcPr>
            <w:tcW w:w="0" w:type="auto"/>
          </w:tcPr>
          <w:p w14:paraId="76997857" w14:textId="77777777" w:rsidR="00195115" w:rsidRPr="00103092" w:rsidRDefault="00195115" w:rsidP="00195115">
            <w:pPr>
              <w:shd w:val="clear" w:color="auto" w:fill="FFFFFF"/>
              <w:spacing w:before="0" w:after="0" w:line="240" w:lineRule="auto"/>
              <w:ind w:firstLine="17"/>
              <w:jc w:val="left"/>
              <w:rPr>
                <w:szCs w:val="24"/>
              </w:rPr>
            </w:pPr>
          </w:p>
        </w:tc>
        <w:tc>
          <w:tcPr>
            <w:tcW w:w="0" w:type="auto"/>
          </w:tcPr>
          <w:p w14:paraId="78AA98E3" w14:textId="77777777" w:rsidR="00195115" w:rsidRPr="00103092" w:rsidRDefault="00195115" w:rsidP="00195115">
            <w:pPr>
              <w:spacing w:line="240" w:lineRule="auto"/>
              <w:jc w:val="left"/>
              <w:rPr>
                <w:szCs w:val="24"/>
              </w:rPr>
            </w:pPr>
            <w:r w:rsidRPr="00103092">
              <w:rPr>
                <w:szCs w:val="24"/>
              </w:rPr>
              <w:t>Değişiklik önerilmemektedir.</w:t>
            </w:r>
          </w:p>
        </w:tc>
      </w:tr>
      <w:tr w:rsidR="00A44BE3" w:rsidRPr="00103092" w14:paraId="479CFBFA" w14:textId="77777777" w:rsidTr="00195115">
        <w:trPr>
          <w:trHeight w:val="1730"/>
        </w:trPr>
        <w:tc>
          <w:tcPr>
            <w:tcW w:w="0" w:type="auto"/>
          </w:tcPr>
          <w:p w14:paraId="0EF9327E" w14:textId="77777777" w:rsidR="00195115" w:rsidRPr="00103092" w:rsidRDefault="00195115" w:rsidP="003A5023">
            <w:pPr>
              <w:shd w:val="clear" w:color="auto" w:fill="FFFFFF"/>
              <w:spacing w:line="240" w:lineRule="auto"/>
              <w:rPr>
                <w:b/>
                <w:szCs w:val="24"/>
              </w:rPr>
            </w:pPr>
            <w:r w:rsidRPr="00103092">
              <w:rPr>
                <w:szCs w:val="24"/>
              </w:rPr>
              <w:t>b) (Değişik: RG-8/7/2019-30825 Mükerrer) Bakanlıkça yeterlik verilmiş kurum/kuruluşlar: Çevresel Etki Değerlendirmesi Başvuru Dosyası, Çevresel Etki Değerlendirmesi Raporu, Proje Tanıtım Dosyası, Proje İlerleme Raporu hazırlamak ve sunmak için gerekli şartları taşıyan kurum/kuruluşları,</w:t>
            </w:r>
          </w:p>
        </w:tc>
        <w:tc>
          <w:tcPr>
            <w:tcW w:w="0" w:type="auto"/>
          </w:tcPr>
          <w:p w14:paraId="0912B463" w14:textId="77777777" w:rsidR="00195115" w:rsidRPr="00860ED6" w:rsidRDefault="00195115" w:rsidP="00195115">
            <w:pPr>
              <w:shd w:val="clear" w:color="auto" w:fill="FFFFFF"/>
              <w:spacing w:before="0" w:after="0" w:line="240" w:lineRule="auto"/>
              <w:ind w:firstLine="17"/>
              <w:jc w:val="left"/>
              <w:rPr>
                <w:szCs w:val="24"/>
              </w:rPr>
            </w:pPr>
          </w:p>
        </w:tc>
        <w:tc>
          <w:tcPr>
            <w:tcW w:w="0" w:type="auto"/>
          </w:tcPr>
          <w:p w14:paraId="2D9EFEAD" w14:textId="77777777" w:rsidR="00195115" w:rsidRPr="00103092" w:rsidRDefault="00195115" w:rsidP="00195115">
            <w:pPr>
              <w:spacing w:line="240" w:lineRule="auto"/>
              <w:jc w:val="left"/>
              <w:rPr>
                <w:szCs w:val="24"/>
              </w:rPr>
            </w:pPr>
            <w:r w:rsidRPr="00103092">
              <w:rPr>
                <w:szCs w:val="24"/>
              </w:rPr>
              <w:t>Değişiklik önerilmemektedir.</w:t>
            </w:r>
          </w:p>
        </w:tc>
      </w:tr>
      <w:tr w:rsidR="00A44BE3" w:rsidRPr="00103092" w14:paraId="6F909ED7" w14:textId="77777777" w:rsidTr="00195115">
        <w:trPr>
          <w:trHeight w:val="2144"/>
        </w:trPr>
        <w:tc>
          <w:tcPr>
            <w:tcW w:w="0" w:type="auto"/>
          </w:tcPr>
          <w:p w14:paraId="6C7B8A72" w14:textId="77777777" w:rsidR="00101198" w:rsidRPr="00103092" w:rsidRDefault="00101198" w:rsidP="003A5023">
            <w:pPr>
              <w:shd w:val="clear" w:color="auto" w:fill="FFFFFF"/>
              <w:spacing w:line="240" w:lineRule="auto"/>
              <w:rPr>
                <w:b/>
                <w:szCs w:val="24"/>
              </w:rPr>
            </w:pPr>
            <w:r w:rsidRPr="00103092">
              <w:rPr>
                <w:szCs w:val="24"/>
              </w:rPr>
              <w:t xml:space="preserve">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w:t>
            </w:r>
            <w:r w:rsidRPr="00024968">
              <w:rPr>
                <w:strike/>
                <w:szCs w:val="24"/>
              </w:rPr>
              <w:t xml:space="preserve">kontrolünde </w:t>
            </w:r>
            <w:r w:rsidRPr="00103092">
              <w:rPr>
                <w:szCs w:val="24"/>
              </w:rPr>
              <w:t>sürdürülecek çalışmaları,</w:t>
            </w:r>
          </w:p>
        </w:tc>
        <w:tc>
          <w:tcPr>
            <w:tcW w:w="0" w:type="auto"/>
          </w:tcPr>
          <w:p w14:paraId="5A7B3571" w14:textId="105B28B4" w:rsidR="00101198" w:rsidRPr="00860ED6" w:rsidRDefault="00101198" w:rsidP="003B1C6E">
            <w:pPr>
              <w:shd w:val="clear" w:color="auto" w:fill="FFFFFF"/>
              <w:spacing w:before="0" w:after="0" w:line="240" w:lineRule="auto"/>
              <w:ind w:firstLine="17"/>
              <w:rPr>
                <w:szCs w:val="24"/>
              </w:rPr>
            </w:pPr>
            <w:r w:rsidRPr="00860ED6">
              <w:rPr>
                <w:szCs w:val="24"/>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denetiminde sürdürülecek çalışmaları,</w:t>
            </w:r>
          </w:p>
        </w:tc>
        <w:tc>
          <w:tcPr>
            <w:tcW w:w="0" w:type="auto"/>
          </w:tcPr>
          <w:p w14:paraId="43BE1DF8" w14:textId="6B1620B0" w:rsidR="00101198" w:rsidRPr="00103092" w:rsidRDefault="00101198" w:rsidP="00A44BE3">
            <w:pPr>
              <w:spacing w:line="240" w:lineRule="auto"/>
              <w:jc w:val="left"/>
              <w:rPr>
                <w:szCs w:val="24"/>
              </w:rPr>
            </w:pPr>
            <w:r w:rsidRPr="00103092">
              <w:rPr>
                <w:szCs w:val="24"/>
              </w:rPr>
              <w:t xml:space="preserve">Kontrolü kısmı çıkarıldı, yerine </w:t>
            </w:r>
            <w:r w:rsidR="00A44BE3">
              <w:rPr>
                <w:szCs w:val="24"/>
              </w:rPr>
              <w:t>“</w:t>
            </w:r>
            <w:r w:rsidRPr="00103092">
              <w:rPr>
                <w:szCs w:val="24"/>
              </w:rPr>
              <w:t>denetimi</w:t>
            </w:r>
            <w:r w:rsidR="00A44BE3">
              <w:rPr>
                <w:szCs w:val="24"/>
              </w:rPr>
              <w:t>”</w:t>
            </w:r>
            <w:r w:rsidRPr="00103092">
              <w:rPr>
                <w:szCs w:val="24"/>
              </w:rPr>
              <w:t xml:space="preserve"> </w:t>
            </w:r>
            <w:r w:rsidR="00A44BE3">
              <w:rPr>
                <w:szCs w:val="24"/>
              </w:rPr>
              <w:t xml:space="preserve">ifadesi </w:t>
            </w:r>
            <w:r w:rsidRPr="00103092">
              <w:rPr>
                <w:szCs w:val="24"/>
              </w:rPr>
              <w:t>eklen</w:t>
            </w:r>
            <w:r w:rsidR="00A44BE3">
              <w:rPr>
                <w:szCs w:val="24"/>
              </w:rPr>
              <w:t>miştir.</w:t>
            </w:r>
          </w:p>
        </w:tc>
      </w:tr>
      <w:tr w:rsidR="00A44BE3" w:rsidRPr="00103092" w14:paraId="79DB01E5" w14:textId="77777777" w:rsidTr="00195115">
        <w:tc>
          <w:tcPr>
            <w:tcW w:w="0" w:type="auto"/>
          </w:tcPr>
          <w:p w14:paraId="1A2A7F97" w14:textId="18AC4AED" w:rsidR="00101198" w:rsidRPr="00103092" w:rsidRDefault="00101198" w:rsidP="00101198">
            <w:pPr>
              <w:shd w:val="clear" w:color="auto" w:fill="FFFFFF"/>
              <w:spacing w:line="240" w:lineRule="auto"/>
              <w:jc w:val="left"/>
              <w:rPr>
                <w:szCs w:val="24"/>
              </w:rPr>
            </w:pPr>
            <w:r w:rsidRPr="00103092">
              <w:rPr>
                <w:szCs w:val="24"/>
              </w:rPr>
              <w:t xml:space="preserve">ç) Çevresel etki değerlendirmesi başvuru dosyası: </w:t>
            </w:r>
            <w:r w:rsidR="00024968">
              <w:rPr>
                <w:szCs w:val="24"/>
              </w:rPr>
              <w:t xml:space="preserve">       </w:t>
            </w:r>
            <w:r w:rsidRPr="00103092">
              <w:rPr>
                <w:szCs w:val="24"/>
              </w:rPr>
              <w:t>Ek-3’te yer alan Genel Format esas alınarak hazırlanan dosyayı,</w:t>
            </w:r>
          </w:p>
        </w:tc>
        <w:tc>
          <w:tcPr>
            <w:tcW w:w="0" w:type="auto"/>
          </w:tcPr>
          <w:p w14:paraId="6B6D8378" w14:textId="77777777" w:rsidR="00101198" w:rsidRPr="00103092" w:rsidRDefault="00101198" w:rsidP="00101198">
            <w:pPr>
              <w:shd w:val="clear" w:color="auto" w:fill="FFFFFF"/>
              <w:spacing w:before="0" w:after="0" w:line="240" w:lineRule="auto"/>
              <w:ind w:firstLine="17"/>
              <w:jc w:val="left"/>
              <w:rPr>
                <w:szCs w:val="24"/>
              </w:rPr>
            </w:pPr>
          </w:p>
        </w:tc>
        <w:tc>
          <w:tcPr>
            <w:tcW w:w="0" w:type="auto"/>
          </w:tcPr>
          <w:p w14:paraId="63597499"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15502C5A" w14:textId="77777777" w:rsidTr="00195115">
        <w:tc>
          <w:tcPr>
            <w:tcW w:w="0" w:type="auto"/>
          </w:tcPr>
          <w:p w14:paraId="61E4B91B" w14:textId="77777777" w:rsidR="00101198" w:rsidRPr="00103092" w:rsidRDefault="00101198" w:rsidP="003A5023">
            <w:pPr>
              <w:shd w:val="clear" w:color="auto" w:fill="FFFFFF"/>
              <w:spacing w:line="240" w:lineRule="auto"/>
              <w:rPr>
                <w:szCs w:val="24"/>
              </w:rPr>
            </w:pPr>
            <w:r w:rsidRPr="00103092">
              <w:rPr>
                <w:szCs w:val="24"/>
              </w:rPr>
              <w:lastRenderedPageBreak/>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tc>
        <w:tc>
          <w:tcPr>
            <w:tcW w:w="0" w:type="auto"/>
          </w:tcPr>
          <w:p w14:paraId="1E9E3806" w14:textId="77777777" w:rsidR="00101198" w:rsidRPr="00103092" w:rsidRDefault="00101198" w:rsidP="00101198">
            <w:pPr>
              <w:shd w:val="clear" w:color="auto" w:fill="FFFFFF"/>
              <w:spacing w:before="0" w:after="0" w:line="240" w:lineRule="auto"/>
              <w:ind w:firstLine="17"/>
              <w:jc w:val="left"/>
              <w:rPr>
                <w:szCs w:val="24"/>
              </w:rPr>
            </w:pPr>
          </w:p>
        </w:tc>
        <w:tc>
          <w:tcPr>
            <w:tcW w:w="0" w:type="auto"/>
          </w:tcPr>
          <w:p w14:paraId="36D7F148"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36EEBF01" w14:textId="77777777" w:rsidTr="00195115">
        <w:tc>
          <w:tcPr>
            <w:tcW w:w="0" w:type="auto"/>
          </w:tcPr>
          <w:p w14:paraId="3FC24054" w14:textId="77777777" w:rsidR="00101198" w:rsidRPr="00103092" w:rsidRDefault="00101198" w:rsidP="003A5023">
            <w:pPr>
              <w:shd w:val="clear" w:color="auto" w:fill="FFFFFF"/>
              <w:spacing w:line="240" w:lineRule="auto"/>
              <w:rPr>
                <w:szCs w:val="24"/>
              </w:rPr>
            </w:pPr>
            <w:r w:rsidRPr="00103092">
              <w:rPr>
                <w:szCs w:val="24"/>
              </w:rPr>
              <w:t>e) Çevresel etki değerlendirmesi raporu: Ek-1 listesinde yer alan veya Bakanlıkça "Çevresel Etki Değerlendirmesi Gereklidir" kararı verilen bir proje için belirlenen Özel Formata göre hazırlanacak raporu,</w:t>
            </w:r>
          </w:p>
        </w:tc>
        <w:tc>
          <w:tcPr>
            <w:tcW w:w="0" w:type="auto"/>
          </w:tcPr>
          <w:p w14:paraId="1A2AA2DF" w14:textId="77777777" w:rsidR="00101198" w:rsidRPr="00103092" w:rsidRDefault="00101198" w:rsidP="00101198">
            <w:pPr>
              <w:shd w:val="clear" w:color="auto" w:fill="FFFFFF"/>
              <w:spacing w:before="0" w:after="0" w:line="240" w:lineRule="auto"/>
              <w:ind w:firstLine="17"/>
              <w:jc w:val="left"/>
              <w:rPr>
                <w:szCs w:val="24"/>
              </w:rPr>
            </w:pPr>
          </w:p>
        </w:tc>
        <w:tc>
          <w:tcPr>
            <w:tcW w:w="0" w:type="auto"/>
          </w:tcPr>
          <w:p w14:paraId="70B6FC02"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054473EC" w14:textId="77777777" w:rsidTr="00195115">
        <w:trPr>
          <w:trHeight w:val="557"/>
        </w:trPr>
        <w:tc>
          <w:tcPr>
            <w:tcW w:w="0" w:type="auto"/>
          </w:tcPr>
          <w:p w14:paraId="002260F5" w14:textId="77777777" w:rsidR="00101198" w:rsidRPr="00103092" w:rsidRDefault="00101198" w:rsidP="003A5023">
            <w:pPr>
              <w:shd w:val="clear" w:color="auto" w:fill="FFFFFF"/>
              <w:spacing w:line="240" w:lineRule="auto"/>
              <w:rPr>
                <w:szCs w:val="24"/>
              </w:rPr>
            </w:pPr>
            <w:r w:rsidRPr="00103092">
              <w:rPr>
                <w:szCs w:val="24"/>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tc>
        <w:tc>
          <w:tcPr>
            <w:tcW w:w="0" w:type="auto"/>
          </w:tcPr>
          <w:p w14:paraId="41EE5771" w14:textId="77777777" w:rsidR="00101198" w:rsidRPr="00860ED6" w:rsidRDefault="00101198" w:rsidP="00101198">
            <w:pPr>
              <w:spacing w:line="240" w:lineRule="auto"/>
              <w:jc w:val="left"/>
              <w:rPr>
                <w:szCs w:val="24"/>
              </w:rPr>
            </w:pPr>
          </w:p>
        </w:tc>
        <w:tc>
          <w:tcPr>
            <w:tcW w:w="0" w:type="auto"/>
          </w:tcPr>
          <w:p w14:paraId="6F9D6BFB"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1AC3403C" w14:textId="77777777" w:rsidTr="00195115">
        <w:trPr>
          <w:trHeight w:val="557"/>
        </w:trPr>
        <w:tc>
          <w:tcPr>
            <w:tcW w:w="0" w:type="auto"/>
          </w:tcPr>
          <w:p w14:paraId="2E1FE267" w14:textId="77777777" w:rsidR="00101198" w:rsidRPr="00103092" w:rsidRDefault="00101198" w:rsidP="003A5023">
            <w:pPr>
              <w:shd w:val="clear" w:color="auto" w:fill="FFFFFF"/>
              <w:spacing w:before="0" w:line="240" w:lineRule="auto"/>
              <w:rPr>
                <w:szCs w:val="24"/>
              </w:rPr>
            </w:pPr>
            <w:r w:rsidRPr="00103092">
              <w:rPr>
                <w:szCs w:val="24"/>
              </w:rPr>
              <w:t xml:space="preserve">g) Çevresel etki değerlendirmesi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w:t>
            </w:r>
            <w:r w:rsidRPr="00103092">
              <w:rPr>
                <w:szCs w:val="24"/>
              </w:rPr>
              <w:lastRenderedPageBreak/>
              <w:t>üzerine projenin gerçekleşmesinde çevre açısından sakınca görülmediğini belirten Bakanlık kararını,</w:t>
            </w:r>
          </w:p>
        </w:tc>
        <w:tc>
          <w:tcPr>
            <w:tcW w:w="0" w:type="auto"/>
          </w:tcPr>
          <w:p w14:paraId="183D4FB4" w14:textId="77777777" w:rsidR="00101198" w:rsidRPr="00860ED6" w:rsidRDefault="00101198" w:rsidP="003B1C6E">
            <w:pPr>
              <w:shd w:val="clear" w:color="auto" w:fill="FFFFFF"/>
              <w:spacing w:before="0" w:line="240" w:lineRule="auto"/>
              <w:rPr>
                <w:szCs w:val="24"/>
              </w:rPr>
            </w:pPr>
            <w:r w:rsidRPr="00860ED6">
              <w:rPr>
                <w:szCs w:val="24"/>
              </w:rPr>
              <w:lastRenderedPageBreak/>
              <w:t xml:space="preserve">g) Çevresel etki değerlendirmesi gerekli değildir kararı: Ek-2 Listesinde yer alan Çevresel Etkileri Ön İnceleme ve Değerlendirmeye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w:t>
            </w:r>
            <w:r w:rsidRPr="00860ED6">
              <w:rPr>
                <w:szCs w:val="24"/>
              </w:rPr>
              <w:lastRenderedPageBreak/>
              <w:t>açısından sakınca görülmediğini belirten Bakanlık kararını,</w:t>
            </w:r>
          </w:p>
        </w:tc>
        <w:tc>
          <w:tcPr>
            <w:tcW w:w="0" w:type="auto"/>
          </w:tcPr>
          <w:p w14:paraId="03276E68" w14:textId="7838D4D9" w:rsidR="00101198" w:rsidRPr="00103092" w:rsidRDefault="00101198" w:rsidP="00101198">
            <w:pPr>
              <w:spacing w:line="240" w:lineRule="auto"/>
              <w:jc w:val="left"/>
              <w:rPr>
                <w:szCs w:val="24"/>
              </w:rPr>
            </w:pPr>
            <w:r w:rsidRPr="00103092">
              <w:rPr>
                <w:szCs w:val="24"/>
              </w:rPr>
              <w:lastRenderedPageBreak/>
              <w:t xml:space="preserve">Seçme, eleme </w:t>
            </w:r>
            <w:r w:rsidR="00435C41" w:rsidRPr="00103092">
              <w:rPr>
                <w:szCs w:val="24"/>
              </w:rPr>
              <w:t>kriterine</w:t>
            </w:r>
            <w:r w:rsidRPr="00103092">
              <w:rPr>
                <w:szCs w:val="24"/>
              </w:rPr>
              <w:t xml:space="preserve"> tabi projeler, Çevresel Etkileri Ön İnceleme ve Değerlendirmeye Tabi projeler olarak değiştirilmiştir.</w:t>
            </w:r>
          </w:p>
        </w:tc>
      </w:tr>
      <w:tr w:rsidR="00A44BE3" w:rsidRPr="00103092" w14:paraId="560A6DCF" w14:textId="77777777" w:rsidTr="00195115">
        <w:trPr>
          <w:trHeight w:val="557"/>
        </w:trPr>
        <w:tc>
          <w:tcPr>
            <w:tcW w:w="0" w:type="auto"/>
          </w:tcPr>
          <w:p w14:paraId="4F83F6F8" w14:textId="77777777" w:rsidR="00101198" w:rsidRPr="00103092" w:rsidRDefault="00101198" w:rsidP="003A5023">
            <w:pPr>
              <w:shd w:val="clear" w:color="auto" w:fill="FFFFFF"/>
              <w:spacing w:line="240" w:lineRule="auto"/>
              <w:rPr>
                <w:szCs w:val="24"/>
              </w:rPr>
            </w:pPr>
            <w:r w:rsidRPr="00103092">
              <w:rPr>
                <w:szCs w:val="24"/>
              </w:rPr>
              <w:lastRenderedPageBreak/>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tc>
        <w:tc>
          <w:tcPr>
            <w:tcW w:w="0" w:type="auto"/>
          </w:tcPr>
          <w:p w14:paraId="14A66947" w14:textId="3FCE8328" w:rsidR="00101198" w:rsidRPr="00103092" w:rsidRDefault="00435C41" w:rsidP="003B1C6E">
            <w:pPr>
              <w:spacing w:line="240" w:lineRule="auto"/>
              <w:rPr>
                <w:szCs w:val="24"/>
              </w:rPr>
            </w:pPr>
            <w:r w:rsidRPr="00103092">
              <w:rPr>
                <w:szCs w:val="24"/>
              </w:rPr>
              <w:t>ğ</w:t>
            </w:r>
            <w:r w:rsidRPr="00860ED6">
              <w:rPr>
                <w:szCs w:val="24"/>
              </w:rPr>
              <w:t>) Çevresel etki değerlendirmesi gereklidir kararı: Çevresel Etkileri Ön İnceleme ve Değerlendirmeye tabi projelerin çevresel etkilerinin incelenerek, çevresel etkilerinin daha detaylı incelenmesi amacıyla Çevresel Etki Değerlendirmesi Raporu hazırlanmasının gerektiğini belirten Bakanlık kararını,</w:t>
            </w:r>
          </w:p>
        </w:tc>
        <w:tc>
          <w:tcPr>
            <w:tcW w:w="0" w:type="auto"/>
          </w:tcPr>
          <w:p w14:paraId="4F2192D2" w14:textId="68E5BD28" w:rsidR="00101198" w:rsidRPr="00103092" w:rsidRDefault="00101198" w:rsidP="00A44BE3">
            <w:pPr>
              <w:spacing w:line="240" w:lineRule="auto"/>
              <w:jc w:val="left"/>
              <w:rPr>
                <w:szCs w:val="24"/>
              </w:rPr>
            </w:pPr>
            <w:r w:rsidRPr="00103092">
              <w:rPr>
                <w:szCs w:val="24"/>
              </w:rPr>
              <w:t xml:space="preserve">Ek-2 listesi </w:t>
            </w:r>
            <w:r w:rsidR="00A44BE3">
              <w:rPr>
                <w:szCs w:val="24"/>
              </w:rPr>
              <w:t xml:space="preserve">Listesi’nde yer alan </w:t>
            </w:r>
            <w:r w:rsidRPr="00103092">
              <w:rPr>
                <w:szCs w:val="24"/>
              </w:rPr>
              <w:t>faaliyetler için yürütülen sürecin adının değişmesi nedeniyle değiştirilmiştir.</w:t>
            </w:r>
          </w:p>
        </w:tc>
      </w:tr>
      <w:tr w:rsidR="00A44BE3" w:rsidRPr="00103092" w14:paraId="1DF6FBEC" w14:textId="77777777" w:rsidTr="00195115">
        <w:trPr>
          <w:trHeight w:val="2227"/>
        </w:trPr>
        <w:tc>
          <w:tcPr>
            <w:tcW w:w="0" w:type="auto"/>
          </w:tcPr>
          <w:p w14:paraId="69239123" w14:textId="77777777" w:rsidR="00101198" w:rsidRPr="00103092" w:rsidRDefault="00101198" w:rsidP="003A5023">
            <w:pPr>
              <w:shd w:val="clear" w:color="auto" w:fill="FFFFFF"/>
              <w:spacing w:before="0" w:line="240" w:lineRule="auto"/>
              <w:rPr>
                <w:szCs w:val="24"/>
              </w:rPr>
            </w:pPr>
            <w:r w:rsidRPr="00103092">
              <w:rPr>
                <w:szCs w:val="24"/>
              </w:rPr>
              <w:t>h) Çevresel etki değerlendirmesi olumlu kararı: 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tc>
        <w:tc>
          <w:tcPr>
            <w:tcW w:w="0" w:type="auto"/>
          </w:tcPr>
          <w:p w14:paraId="1483DDFC" w14:textId="77777777" w:rsidR="00101198" w:rsidRPr="00103092" w:rsidRDefault="00101198" w:rsidP="00101198">
            <w:pPr>
              <w:shd w:val="clear" w:color="auto" w:fill="FFFFFF"/>
              <w:spacing w:before="0" w:line="240" w:lineRule="auto"/>
              <w:jc w:val="left"/>
              <w:rPr>
                <w:szCs w:val="24"/>
              </w:rPr>
            </w:pPr>
          </w:p>
        </w:tc>
        <w:tc>
          <w:tcPr>
            <w:tcW w:w="0" w:type="auto"/>
          </w:tcPr>
          <w:p w14:paraId="21E7C01A" w14:textId="77777777" w:rsidR="00101198" w:rsidRPr="00103092" w:rsidRDefault="00101198" w:rsidP="00101198">
            <w:pPr>
              <w:spacing w:line="240" w:lineRule="auto"/>
              <w:jc w:val="left"/>
              <w:rPr>
                <w:szCs w:val="24"/>
              </w:rPr>
            </w:pPr>
          </w:p>
          <w:p w14:paraId="52C157B9" w14:textId="77777777" w:rsidR="00101198" w:rsidRPr="00103092" w:rsidRDefault="00101198" w:rsidP="00101198">
            <w:pPr>
              <w:spacing w:line="240" w:lineRule="auto"/>
              <w:jc w:val="left"/>
              <w:rPr>
                <w:szCs w:val="24"/>
              </w:rPr>
            </w:pPr>
          </w:p>
          <w:p w14:paraId="5E4F2979"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6A4474D2" w14:textId="77777777" w:rsidTr="00195115">
        <w:trPr>
          <w:trHeight w:val="547"/>
        </w:trPr>
        <w:tc>
          <w:tcPr>
            <w:tcW w:w="0" w:type="auto"/>
          </w:tcPr>
          <w:p w14:paraId="272B54F8" w14:textId="77777777" w:rsidR="00101198" w:rsidRPr="00103092" w:rsidRDefault="00101198" w:rsidP="003A5023">
            <w:pPr>
              <w:shd w:val="clear" w:color="auto" w:fill="FFFFFF"/>
              <w:spacing w:before="0" w:line="240" w:lineRule="auto"/>
              <w:rPr>
                <w:szCs w:val="24"/>
              </w:rPr>
            </w:pPr>
            <w:r w:rsidRPr="00103092">
              <w:rPr>
                <w:szCs w:val="24"/>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tc>
        <w:tc>
          <w:tcPr>
            <w:tcW w:w="0" w:type="auto"/>
          </w:tcPr>
          <w:p w14:paraId="44676577" w14:textId="77777777" w:rsidR="00101198" w:rsidRPr="00103092" w:rsidRDefault="00101198" w:rsidP="00101198">
            <w:pPr>
              <w:shd w:val="clear" w:color="auto" w:fill="FFFFFF"/>
              <w:spacing w:before="0" w:line="240" w:lineRule="auto"/>
              <w:jc w:val="left"/>
              <w:rPr>
                <w:szCs w:val="24"/>
              </w:rPr>
            </w:pPr>
          </w:p>
        </w:tc>
        <w:tc>
          <w:tcPr>
            <w:tcW w:w="0" w:type="auto"/>
          </w:tcPr>
          <w:p w14:paraId="4DAC68FC"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62433789" w14:textId="77777777" w:rsidTr="00195115">
        <w:trPr>
          <w:trHeight w:val="1692"/>
        </w:trPr>
        <w:tc>
          <w:tcPr>
            <w:tcW w:w="0" w:type="auto"/>
          </w:tcPr>
          <w:p w14:paraId="5F427DFE" w14:textId="77777777" w:rsidR="00101198" w:rsidRPr="00103092" w:rsidRDefault="00101198" w:rsidP="003A5023">
            <w:pPr>
              <w:shd w:val="clear" w:color="auto" w:fill="FFFFFF"/>
              <w:spacing w:line="240" w:lineRule="auto"/>
              <w:rPr>
                <w:szCs w:val="24"/>
              </w:rPr>
            </w:pPr>
            <w:r w:rsidRPr="00103092">
              <w:rPr>
                <w:szCs w:val="24"/>
              </w:rPr>
              <w:lastRenderedPageBreak/>
              <w:t>i) (Değişik: RG-26/5/2017-30077) Çevresel etki değerlendirmesi süreci: Gerçekleştirilmesi planlanan projenin çevresel etki değerlendirmesinin yapılması için; başvuru, inşaat öncesi, inşaat, işletme ve işletme sonrası çalışmaları kapsayan süreci,</w:t>
            </w:r>
          </w:p>
        </w:tc>
        <w:tc>
          <w:tcPr>
            <w:tcW w:w="0" w:type="auto"/>
          </w:tcPr>
          <w:p w14:paraId="14E87415" w14:textId="77777777" w:rsidR="00101198" w:rsidRPr="00103092" w:rsidRDefault="00101198" w:rsidP="00101198">
            <w:pPr>
              <w:shd w:val="clear" w:color="auto" w:fill="FFFFFF"/>
              <w:spacing w:before="0" w:line="240" w:lineRule="auto"/>
              <w:jc w:val="left"/>
              <w:rPr>
                <w:szCs w:val="24"/>
              </w:rPr>
            </w:pPr>
          </w:p>
        </w:tc>
        <w:tc>
          <w:tcPr>
            <w:tcW w:w="0" w:type="auto"/>
          </w:tcPr>
          <w:p w14:paraId="34BA184E"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4FC5FA0A" w14:textId="77777777" w:rsidTr="00195115">
        <w:trPr>
          <w:trHeight w:val="877"/>
        </w:trPr>
        <w:tc>
          <w:tcPr>
            <w:tcW w:w="0" w:type="auto"/>
          </w:tcPr>
          <w:p w14:paraId="47B65C62" w14:textId="77777777" w:rsidR="00101198" w:rsidRPr="00103092" w:rsidRDefault="00101198" w:rsidP="003A5023">
            <w:pPr>
              <w:shd w:val="clear" w:color="auto" w:fill="FFFFFF"/>
              <w:spacing w:line="240" w:lineRule="auto"/>
              <w:rPr>
                <w:szCs w:val="24"/>
              </w:rPr>
            </w:pPr>
            <w:r w:rsidRPr="00103092">
              <w:rPr>
                <w:szCs w:val="24"/>
              </w:rPr>
              <w:t>j) Çevrimiçi ÇED süreci yönetim sistemi: ÇED sürecindeki iş ve işlemlerin elektronik ortamda gerçekleştirileceği sistemi,</w:t>
            </w:r>
          </w:p>
        </w:tc>
        <w:tc>
          <w:tcPr>
            <w:tcW w:w="0" w:type="auto"/>
          </w:tcPr>
          <w:p w14:paraId="3A02FEBB" w14:textId="77777777" w:rsidR="00101198" w:rsidRPr="00103092" w:rsidRDefault="00101198" w:rsidP="00101198">
            <w:pPr>
              <w:shd w:val="clear" w:color="auto" w:fill="FFFFFF"/>
              <w:spacing w:before="0" w:line="240" w:lineRule="auto"/>
              <w:jc w:val="left"/>
              <w:rPr>
                <w:szCs w:val="24"/>
              </w:rPr>
            </w:pPr>
          </w:p>
        </w:tc>
        <w:tc>
          <w:tcPr>
            <w:tcW w:w="0" w:type="auto"/>
          </w:tcPr>
          <w:p w14:paraId="1FF331B0"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6B4DC34D" w14:textId="77777777" w:rsidTr="00195115">
        <w:tc>
          <w:tcPr>
            <w:tcW w:w="0" w:type="auto"/>
          </w:tcPr>
          <w:p w14:paraId="791627F2" w14:textId="77777777" w:rsidR="00101198" w:rsidRPr="00103092" w:rsidRDefault="00101198" w:rsidP="003A5023">
            <w:pPr>
              <w:shd w:val="clear" w:color="auto" w:fill="FFFFFF"/>
              <w:spacing w:after="0" w:line="240" w:lineRule="auto"/>
              <w:rPr>
                <w:szCs w:val="24"/>
              </w:rPr>
            </w:pPr>
            <w:r w:rsidRPr="00103092">
              <w:rPr>
                <w:szCs w:val="24"/>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tc>
        <w:tc>
          <w:tcPr>
            <w:tcW w:w="0" w:type="auto"/>
          </w:tcPr>
          <w:p w14:paraId="620778B5" w14:textId="77777777" w:rsidR="00101198" w:rsidRPr="00103092" w:rsidRDefault="00101198" w:rsidP="00101198">
            <w:pPr>
              <w:shd w:val="clear" w:color="auto" w:fill="FFFFFF"/>
              <w:spacing w:before="0" w:line="240" w:lineRule="auto"/>
              <w:jc w:val="left"/>
              <w:rPr>
                <w:szCs w:val="24"/>
              </w:rPr>
            </w:pPr>
          </w:p>
        </w:tc>
        <w:tc>
          <w:tcPr>
            <w:tcW w:w="0" w:type="auto"/>
          </w:tcPr>
          <w:p w14:paraId="53AE9317"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2C7802BF" w14:textId="77777777" w:rsidTr="00195115">
        <w:tc>
          <w:tcPr>
            <w:tcW w:w="0" w:type="auto"/>
          </w:tcPr>
          <w:p w14:paraId="214A5B08" w14:textId="77777777" w:rsidR="00101198" w:rsidRPr="00103092" w:rsidRDefault="00101198" w:rsidP="003A5023">
            <w:pPr>
              <w:shd w:val="clear" w:color="auto" w:fill="FFFFFF"/>
              <w:spacing w:before="0" w:after="0" w:line="240" w:lineRule="auto"/>
              <w:rPr>
                <w:szCs w:val="24"/>
              </w:rPr>
            </w:pPr>
            <w:r w:rsidRPr="00103092">
              <w:rPr>
                <w:szCs w:val="24"/>
              </w:rPr>
              <w:t>l) Etki: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w:t>
            </w:r>
          </w:p>
        </w:tc>
        <w:tc>
          <w:tcPr>
            <w:tcW w:w="0" w:type="auto"/>
          </w:tcPr>
          <w:p w14:paraId="3C9317B3" w14:textId="77777777" w:rsidR="00101198" w:rsidRPr="00103092" w:rsidRDefault="00101198" w:rsidP="00101198">
            <w:pPr>
              <w:shd w:val="clear" w:color="auto" w:fill="FFFFFF"/>
              <w:spacing w:before="0" w:line="240" w:lineRule="auto"/>
              <w:jc w:val="left"/>
              <w:rPr>
                <w:szCs w:val="24"/>
              </w:rPr>
            </w:pPr>
          </w:p>
        </w:tc>
        <w:tc>
          <w:tcPr>
            <w:tcW w:w="0" w:type="auto"/>
          </w:tcPr>
          <w:p w14:paraId="7201070A"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47E2B5C3" w14:textId="77777777" w:rsidTr="00195115">
        <w:tc>
          <w:tcPr>
            <w:tcW w:w="0" w:type="auto"/>
          </w:tcPr>
          <w:p w14:paraId="130E1376" w14:textId="77777777" w:rsidR="00101198" w:rsidRPr="00103092" w:rsidRDefault="00101198" w:rsidP="003A5023">
            <w:pPr>
              <w:shd w:val="clear" w:color="auto" w:fill="FFFFFF"/>
              <w:spacing w:after="0" w:line="240" w:lineRule="auto"/>
              <w:rPr>
                <w:szCs w:val="24"/>
              </w:rPr>
            </w:pPr>
            <w:r w:rsidRPr="00103092">
              <w:rPr>
                <w:szCs w:val="24"/>
              </w:rPr>
              <w:t>m) Etki alanı: Gerçekleştirilmesi planlanan bir projenin işletme öncesi, işletilmesi ve işletme sonrasında etkilediği alanı,</w:t>
            </w:r>
          </w:p>
        </w:tc>
        <w:tc>
          <w:tcPr>
            <w:tcW w:w="0" w:type="auto"/>
          </w:tcPr>
          <w:p w14:paraId="1E0D4094" w14:textId="77777777" w:rsidR="00101198" w:rsidRPr="00103092" w:rsidRDefault="00101198" w:rsidP="00101198">
            <w:pPr>
              <w:shd w:val="clear" w:color="auto" w:fill="FFFFFF"/>
              <w:spacing w:before="0" w:line="240" w:lineRule="auto"/>
              <w:jc w:val="left"/>
              <w:rPr>
                <w:szCs w:val="24"/>
              </w:rPr>
            </w:pPr>
          </w:p>
        </w:tc>
        <w:tc>
          <w:tcPr>
            <w:tcW w:w="0" w:type="auto"/>
          </w:tcPr>
          <w:p w14:paraId="7D7335C5"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60F2DFC4" w14:textId="77777777" w:rsidTr="00195115">
        <w:trPr>
          <w:trHeight w:val="1202"/>
        </w:trPr>
        <w:tc>
          <w:tcPr>
            <w:tcW w:w="0" w:type="auto"/>
          </w:tcPr>
          <w:p w14:paraId="5F63C298" w14:textId="77777777" w:rsidR="00101198" w:rsidRPr="00103092" w:rsidRDefault="00101198" w:rsidP="003A5023">
            <w:pPr>
              <w:shd w:val="clear" w:color="auto" w:fill="FFFFFF"/>
              <w:spacing w:after="0" w:line="240" w:lineRule="auto"/>
              <w:rPr>
                <w:szCs w:val="24"/>
              </w:rPr>
            </w:pPr>
            <w:r w:rsidRPr="00103092">
              <w:rPr>
                <w:szCs w:val="24"/>
              </w:rPr>
              <w:lastRenderedPageBreak/>
              <w:t>n) Halk: Türkiye Cumhuriyeti vatandaşları, Türkiye’de ikamet eden yabancılar ile ulusal mevzuat çerçevesinde bir veya daha fazla tüzel kişi veya bu tüzel kişilerin birlik, organizasyon veya grupları,</w:t>
            </w:r>
          </w:p>
        </w:tc>
        <w:tc>
          <w:tcPr>
            <w:tcW w:w="0" w:type="auto"/>
          </w:tcPr>
          <w:p w14:paraId="112D295F" w14:textId="77777777" w:rsidR="00101198" w:rsidRPr="00103092" w:rsidRDefault="00101198" w:rsidP="00101198">
            <w:pPr>
              <w:shd w:val="clear" w:color="auto" w:fill="FFFFFF"/>
              <w:spacing w:before="0" w:line="240" w:lineRule="auto"/>
              <w:jc w:val="left"/>
              <w:rPr>
                <w:szCs w:val="24"/>
              </w:rPr>
            </w:pPr>
          </w:p>
        </w:tc>
        <w:tc>
          <w:tcPr>
            <w:tcW w:w="0" w:type="auto"/>
          </w:tcPr>
          <w:p w14:paraId="0C98E76C"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567D3A36" w14:textId="77777777" w:rsidTr="00195115">
        <w:trPr>
          <w:trHeight w:val="1405"/>
        </w:trPr>
        <w:tc>
          <w:tcPr>
            <w:tcW w:w="0" w:type="auto"/>
          </w:tcPr>
          <w:p w14:paraId="607F519F" w14:textId="77777777" w:rsidR="00101198" w:rsidRPr="00103092" w:rsidRDefault="00101198" w:rsidP="003A5023">
            <w:pPr>
              <w:shd w:val="clear" w:color="auto" w:fill="FFFFFF"/>
              <w:spacing w:after="0" w:line="240" w:lineRule="auto"/>
              <w:rPr>
                <w:szCs w:val="24"/>
              </w:rPr>
            </w:pPr>
            <w:r w:rsidRPr="00103092">
              <w:rPr>
                <w:szCs w:val="24"/>
              </w:rPr>
              <w:t>o) Halkın katılımı toplantısı: Kapsam ve Özel Format belirlenmesinden önce, halkı proje hakkında bilgilendirmek, projeye ilişkin görüş ve önerilerini almak üzere yapılan toplantıyı,</w:t>
            </w:r>
          </w:p>
        </w:tc>
        <w:tc>
          <w:tcPr>
            <w:tcW w:w="0" w:type="auto"/>
          </w:tcPr>
          <w:p w14:paraId="0F6B1E6D" w14:textId="77777777" w:rsidR="00101198" w:rsidRPr="00103092" w:rsidRDefault="00101198" w:rsidP="00101198">
            <w:pPr>
              <w:shd w:val="clear" w:color="auto" w:fill="FFFFFF"/>
              <w:spacing w:after="0" w:line="240" w:lineRule="auto"/>
              <w:jc w:val="left"/>
              <w:rPr>
                <w:szCs w:val="24"/>
              </w:rPr>
            </w:pPr>
          </w:p>
        </w:tc>
        <w:tc>
          <w:tcPr>
            <w:tcW w:w="0" w:type="auto"/>
          </w:tcPr>
          <w:p w14:paraId="1B7AF106" w14:textId="77777777" w:rsidR="00101198" w:rsidRPr="00103092" w:rsidRDefault="00101198" w:rsidP="00101198">
            <w:pPr>
              <w:spacing w:line="240" w:lineRule="auto"/>
              <w:jc w:val="left"/>
              <w:rPr>
                <w:szCs w:val="24"/>
              </w:rPr>
            </w:pPr>
            <w:r w:rsidRPr="00103092">
              <w:rPr>
                <w:szCs w:val="24"/>
              </w:rPr>
              <w:t>Değişiklik önerilmemektedir.</w:t>
            </w:r>
          </w:p>
        </w:tc>
      </w:tr>
      <w:tr w:rsidR="00A44BE3" w:rsidRPr="00103092" w14:paraId="420A092A" w14:textId="77777777" w:rsidTr="00195115">
        <w:trPr>
          <w:trHeight w:val="558"/>
        </w:trPr>
        <w:tc>
          <w:tcPr>
            <w:tcW w:w="0" w:type="auto"/>
          </w:tcPr>
          <w:p w14:paraId="1C6CCF28" w14:textId="77777777" w:rsidR="00101198" w:rsidRDefault="00101198" w:rsidP="003A5023">
            <w:pPr>
              <w:shd w:val="clear" w:color="auto" w:fill="FFFFFF"/>
              <w:spacing w:after="0" w:line="240" w:lineRule="auto"/>
              <w:rPr>
                <w:szCs w:val="24"/>
              </w:rPr>
            </w:pPr>
            <w:r w:rsidRPr="00103092">
              <w:rPr>
                <w:szCs w:val="24"/>
              </w:rPr>
              <w:t>ö)İlgili halk: Gerçekleştirilmesi planlanan projeden etkilenen veya etkilenmesi muhtemel olan halkı,</w:t>
            </w:r>
          </w:p>
          <w:p w14:paraId="1D2F0AF4" w14:textId="262CB6C8" w:rsidR="003A5023" w:rsidRPr="00103092" w:rsidRDefault="003A5023" w:rsidP="003A5023">
            <w:pPr>
              <w:shd w:val="clear" w:color="auto" w:fill="FFFFFF"/>
              <w:spacing w:after="0" w:line="240" w:lineRule="auto"/>
              <w:rPr>
                <w:szCs w:val="24"/>
              </w:rPr>
            </w:pPr>
          </w:p>
        </w:tc>
        <w:tc>
          <w:tcPr>
            <w:tcW w:w="0" w:type="auto"/>
          </w:tcPr>
          <w:p w14:paraId="30C3E43F" w14:textId="77777777" w:rsidR="00101198" w:rsidRPr="00103092" w:rsidRDefault="00101198" w:rsidP="00101198">
            <w:pPr>
              <w:spacing w:after="0" w:line="240" w:lineRule="auto"/>
              <w:jc w:val="left"/>
              <w:rPr>
                <w:szCs w:val="24"/>
              </w:rPr>
            </w:pPr>
          </w:p>
        </w:tc>
        <w:tc>
          <w:tcPr>
            <w:tcW w:w="0" w:type="auto"/>
          </w:tcPr>
          <w:p w14:paraId="661801CD" w14:textId="77777777" w:rsidR="00101198" w:rsidRPr="00103092" w:rsidRDefault="00101198" w:rsidP="00101198">
            <w:pPr>
              <w:spacing w:after="0" w:line="240" w:lineRule="auto"/>
              <w:jc w:val="left"/>
              <w:rPr>
                <w:szCs w:val="24"/>
              </w:rPr>
            </w:pPr>
            <w:r w:rsidRPr="00103092">
              <w:rPr>
                <w:szCs w:val="24"/>
              </w:rPr>
              <w:t>Değişiklik önerilmemektedir.</w:t>
            </w:r>
          </w:p>
        </w:tc>
      </w:tr>
      <w:tr w:rsidR="00A44BE3" w:rsidRPr="00103092" w14:paraId="0A7C1D51" w14:textId="77777777" w:rsidTr="00195115">
        <w:tc>
          <w:tcPr>
            <w:tcW w:w="0" w:type="auto"/>
          </w:tcPr>
          <w:p w14:paraId="160E551F" w14:textId="77777777" w:rsidR="00101198" w:rsidRPr="00103092" w:rsidRDefault="00101198" w:rsidP="003A5023">
            <w:pPr>
              <w:shd w:val="clear" w:color="auto" w:fill="FFFFFF"/>
              <w:spacing w:before="0" w:after="0" w:line="240" w:lineRule="auto"/>
              <w:rPr>
                <w:szCs w:val="24"/>
              </w:rPr>
            </w:pPr>
            <w:r w:rsidRPr="00103092">
              <w:rPr>
                <w:szCs w:val="24"/>
              </w:rPr>
              <w:t>p)Denetim (Değişik RG-8/7/2019-30825Mükerrer) : Gerçekleştirilmesi planlanan projeye dair "Çevresel Etki Değerlendirmesi Gerekli Değildir" veya "Çevresel Etki Değerlendirmesi Olumlu" kararı alındıktan sonra, inşaat öncesi, inşaat, işletme ve işletme sonrası dönemine ilişkin, kararın verilmesine esas teşkil eden şartlar doğrultusunda yürütülüp yürütülmediğinin tespit edilmesine yönelik çalışmaların bütününü,</w:t>
            </w:r>
          </w:p>
        </w:tc>
        <w:tc>
          <w:tcPr>
            <w:tcW w:w="0" w:type="auto"/>
          </w:tcPr>
          <w:p w14:paraId="3EE436F7" w14:textId="77777777" w:rsidR="00101198" w:rsidRPr="00103092" w:rsidRDefault="00101198" w:rsidP="00101198">
            <w:pPr>
              <w:spacing w:after="0" w:line="240" w:lineRule="auto"/>
              <w:jc w:val="left"/>
              <w:rPr>
                <w:szCs w:val="24"/>
              </w:rPr>
            </w:pPr>
          </w:p>
        </w:tc>
        <w:tc>
          <w:tcPr>
            <w:tcW w:w="0" w:type="auto"/>
          </w:tcPr>
          <w:p w14:paraId="541D7E1E" w14:textId="77777777" w:rsidR="00101198" w:rsidRPr="00103092" w:rsidRDefault="00101198" w:rsidP="00101198">
            <w:pPr>
              <w:spacing w:after="0" w:line="240" w:lineRule="auto"/>
              <w:jc w:val="left"/>
              <w:rPr>
                <w:szCs w:val="24"/>
              </w:rPr>
            </w:pPr>
            <w:r w:rsidRPr="00103092">
              <w:rPr>
                <w:szCs w:val="24"/>
              </w:rPr>
              <w:t>Değişiklik önerilmemektedir.</w:t>
            </w:r>
          </w:p>
        </w:tc>
      </w:tr>
      <w:tr w:rsidR="00A44BE3" w:rsidRPr="00103092" w14:paraId="103775FE" w14:textId="77777777" w:rsidTr="00195115">
        <w:trPr>
          <w:trHeight w:val="939"/>
        </w:trPr>
        <w:tc>
          <w:tcPr>
            <w:tcW w:w="0" w:type="auto"/>
          </w:tcPr>
          <w:p w14:paraId="567D6CCA" w14:textId="77777777" w:rsidR="00101198" w:rsidRPr="00103092" w:rsidRDefault="00101198" w:rsidP="003A5023">
            <w:pPr>
              <w:shd w:val="clear" w:color="auto" w:fill="FFFFFF"/>
              <w:spacing w:after="0" w:line="240" w:lineRule="auto"/>
              <w:rPr>
                <w:szCs w:val="24"/>
              </w:rPr>
            </w:pPr>
            <w:r w:rsidRPr="00103092">
              <w:rPr>
                <w:szCs w:val="24"/>
              </w:rPr>
              <w:t>r) Kapsam ve özel format belirleme: ÇED sürecine tabi projeler için Halkın Katılımı Toplantısından sonra format verme aşamasına kadar yapılacak iş ve işlemleri,</w:t>
            </w:r>
          </w:p>
        </w:tc>
        <w:tc>
          <w:tcPr>
            <w:tcW w:w="0" w:type="auto"/>
          </w:tcPr>
          <w:p w14:paraId="24C35C59" w14:textId="77777777" w:rsidR="00101198" w:rsidRPr="00103092" w:rsidRDefault="00101198" w:rsidP="00101198">
            <w:pPr>
              <w:shd w:val="clear" w:color="auto" w:fill="FFFFFF"/>
              <w:spacing w:after="0" w:line="240" w:lineRule="auto"/>
              <w:jc w:val="left"/>
              <w:rPr>
                <w:szCs w:val="24"/>
              </w:rPr>
            </w:pPr>
          </w:p>
        </w:tc>
        <w:tc>
          <w:tcPr>
            <w:tcW w:w="0" w:type="auto"/>
          </w:tcPr>
          <w:p w14:paraId="75BA8970" w14:textId="77777777" w:rsidR="00101198" w:rsidRPr="00103092" w:rsidRDefault="00101198" w:rsidP="00101198">
            <w:pPr>
              <w:shd w:val="clear" w:color="auto" w:fill="FFFFFF"/>
              <w:spacing w:after="0" w:line="240" w:lineRule="auto"/>
              <w:jc w:val="left"/>
              <w:rPr>
                <w:szCs w:val="24"/>
              </w:rPr>
            </w:pPr>
            <w:r w:rsidRPr="00103092">
              <w:rPr>
                <w:szCs w:val="24"/>
              </w:rPr>
              <w:t>Değişiklik önerilmemektedir.</w:t>
            </w:r>
          </w:p>
        </w:tc>
      </w:tr>
      <w:tr w:rsidR="00A44BE3" w:rsidRPr="00103092" w14:paraId="03D98335" w14:textId="77777777" w:rsidTr="00195115">
        <w:tc>
          <w:tcPr>
            <w:tcW w:w="0" w:type="auto"/>
          </w:tcPr>
          <w:p w14:paraId="3AB63EC1" w14:textId="77777777" w:rsidR="00101198" w:rsidRPr="00103092" w:rsidRDefault="00101198" w:rsidP="003A5023">
            <w:pPr>
              <w:shd w:val="clear" w:color="auto" w:fill="FFFFFF"/>
              <w:spacing w:after="0" w:line="240" w:lineRule="auto"/>
              <w:rPr>
                <w:szCs w:val="24"/>
              </w:rPr>
            </w:pPr>
            <w:r w:rsidRPr="00103092">
              <w:rPr>
                <w:szCs w:val="24"/>
              </w:rPr>
              <w:t>s) Komisyon: Proje için verilecek Özel Formatın kapsamını belirlemek ve hazırlanan ÇED Raporunu inceleyip değerlendirmek üzere Bakanlık tarafından kurulan Komisyonu,</w:t>
            </w:r>
          </w:p>
        </w:tc>
        <w:tc>
          <w:tcPr>
            <w:tcW w:w="0" w:type="auto"/>
          </w:tcPr>
          <w:p w14:paraId="7C9255C4" w14:textId="77777777" w:rsidR="00101198" w:rsidRPr="00103092" w:rsidRDefault="00101198" w:rsidP="00101198">
            <w:pPr>
              <w:shd w:val="clear" w:color="auto" w:fill="FFFFFF"/>
              <w:spacing w:after="0" w:line="240" w:lineRule="auto"/>
              <w:ind w:firstLine="567"/>
              <w:jc w:val="left"/>
              <w:rPr>
                <w:strike/>
                <w:szCs w:val="24"/>
              </w:rPr>
            </w:pPr>
          </w:p>
        </w:tc>
        <w:tc>
          <w:tcPr>
            <w:tcW w:w="0" w:type="auto"/>
          </w:tcPr>
          <w:p w14:paraId="14F13060" w14:textId="77777777" w:rsidR="00101198" w:rsidRPr="00103092" w:rsidRDefault="00101198" w:rsidP="00101198">
            <w:pPr>
              <w:shd w:val="clear" w:color="auto" w:fill="FFFFFF"/>
              <w:spacing w:after="0" w:line="240" w:lineRule="auto"/>
              <w:jc w:val="left"/>
              <w:rPr>
                <w:szCs w:val="24"/>
              </w:rPr>
            </w:pPr>
            <w:r w:rsidRPr="00103092">
              <w:rPr>
                <w:szCs w:val="24"/>
              </w:rPr>
              <w:t>Değişiklik önerilmemektedir.</w:t>
            </w:r>
          </w:p>
        </w:tc>
      </w:tr>
      <w:tr w:rsidR="00A44BE3" w:rsidRPr="00103092" w14:paraId="1BD5DEAE" w14:textId="77777777" w:rsidTr="00195115">
        <w:trPr>
          <w:trHeight w:val="635"/>
        </w:trPr>
        <w:tc>
          <w:tcPr>
            <w:tcW w:w="0" w:type="auto"/>
          </w:tcPr>
          <w:p w14:paraId="4A8B41CC" w14:textId="77777777" w:rsidR="00101198" w:rsidRPr="00103092" w:rsidRDefault="00101198" w:rsidP="00101198">
            <w:pPr>
              <w:shd w:val="clear" w:color="auto" w:fill="FFFFFF"/>
              <w:spacing w:after="0" w:line="240" w:lineRule="auto"/>
              <w:jc w:val="left"/>
              <w:rPr>
                <w:szCs w:val="24"/>
              </w:rPr>
            </w:pPr>
            <w:r w:rsidRPr="00103092">
              <w:rPr>
                <w:szCs w:val="24"/>
              </w:rPr>
              <w:lastRenderedPageBreak/>
              <w:t>ş) Proje: Gerçekleştirilmesi planlanan yatırımı,</w:t>
            </w:r>
          </w:p>
        </w:tc>
        <w:tc>
          <w:tcPr>
            <w:tcW w:w="0" w:type="auto"/>
          </w:tcPr>
          <w:p w14:paraId="5B681C21" w14:textId="77777777" w:rsidR="00101198" w:rsidRPr="00860ED6" w:rsidRDefault="00101198" w:rsidP="00101198">
            <w:pPr>
              <w:shd w:val="clear" w:color="auto" w:fill="FFFFFF"/>
              <w:spacing w:after="0" w:line="240" w:lineRule="auto"/>
              <w:ind w:firstLine="567"/>
              <w:jc w:val="left"/>
              <w:rPr>
                <w:strike/>
                <w:szCs w:val="24"/>
              </w:rPr>
            </w:pPr>
          </w:p>
        </w:tc>
        <w:tc>
          <w:tcPr>
            <w:tcW w:w="0" w:type="auto"/>
          </w:tcPr>
          <w:p w14:paraId="440C02D8" w14:textId="77777777" w:rsidR="00101198" w:rsidRPr="00103092" w:rsidRDefault="00101198" w:rsidP="00101198">
            <w:pPr>
              <w:shd w:val="clear" w:color="auto" w:fill="FFFFFF"/>
              <w:spacing w:after="0" w:line="240" w:lineRule="auto"/>
              <w:jc w:val="left"/>
              <w:rPr>
                <w:szCs w:val="24"/>
              </w:rPr>
            </w:pPr>
            <w:r w:rsidRPr="00103092">
              <w:rPr>
                <w:szCs w:val="24"/>
              </w:rPr>
              <w:t>Değişiklik önerilmemektedir.</w:t>
            </w:r>
          </w:p>
        </w:tc>
      </w:tr>
      <w:tr w:rsidR="00A44BE3" w:rsidRPr="00103092" w14:paraId="7F435F62" w14:textId="77777777" w:rsidTr="00195115">
        <w:tc>
          <w:tcPr>
            <w:tcW w:w="0" w:type="auto"/>
          </w:tcPr>
          <w:p w14:paraId="76CC7440" w14:textId="77777777" w:rsidR="00101198" w:rsidRPr="00103092" w:rsidRDefault="00101198" w:rsidP="003A5023">
            <w:pPr>
              <w:shd w:val="clear" w:color="auto" w:fill="FFFFFF"/>
              <w:spacing w:after="0" w:line="240" w:lineRule="auto"/>
              <w:rPr>
                <w:szCs w:val="24"/>
              </w:rPr>
            </w:pPr>
            <w:r w:rsidRPr="00103092">
              <w:rPr>
                <w:szCs w:val="24"/>
              </w:rPr>
              <w:t>t) Proje tanıtım dosyası: Seçme Eleme Kriterlerine Tabi Projelere, ÇED uygulanmasının gerekli olup olmadığının belirlenmesi amacıyla hazırlanan dosyayı,</w:t>
            </w:r>
          </w:p>
        </w:tc>
        <w:tc>
          <w:tcPr>
            <w:tcW w:w="0" w:type="auto"/>
          </w:tcPr>
          <w:p w14:paraId="1C94C08D" w14:textId="77777777" w:rsidR="00101198" w:rsidRPr="00860ED6" w:rsidRDefault="00101198" w:rsidP="003B1C6E">
            <w:pPr>
              <w:shd w:val="clear" w:color="auto" w:fill="FFFFFF"/>
              <w:spacing w:after="0" w:line="240" w:lineRule="auto"/>
              <w:rPr>
                <w:szCs w:val="24"/>
              </w:rPr>
            </w:pPr>
            <w:r w:rsidRPr="00860ED6">
              <w:rPr>
                <w:szCs w:val="24"/>
              </w:rPr>
              <w:t>t) Proje tanıtım dosyası: Çevresel Ön İnceleme ve Değerlendirmeye Tabi Projelere, ÇED uygulanmasının gerekli olup olmadığının belirlenmesi amacıyla hazırlanan dosyayı,</w:t>
            </w:r>
          </w:p>
        </w:tc>
        <w:tc>
          <w:tcPr>
            <w:tcW w:w="0" w:type="auto"/>
          </w:tcPr>
          <w:p w14:paraId="11AB9A19" w14:textId="0A43FCA9" w:rsidR="00101198" w:rsidRPr="00103092" w:rsidRDefault="00101198" w:rsidP="00101198">
            <w:pPr>
              <w:shd w:val="clear" w:color="auto" w:fill="FFFFFF"/>
              <w:spacing w:after="0" w:line="240" w:lineRule="auto"/>
              <w:jc w:val="left"/>
              <w:rPr>
                <w:szCs w:val="24"/>
              </w:rPr>
            </w:pPr>
            <w:r w:rsidRPr="00103092">
              <w:rPr>
                <w:szCs w:val="24"/>
              </w:rPr>
              <w:t xml:space="preserve">Seçme, eleme </w:t>
            </w:r>
            <w:r w:rsidR="00435C41" w:rsidRPr="00103092">
              <w:rPr>
                <w:szCs w:val="24"/>
              </w:rPr>
              <w:t>kriterine</w:t>
            </w:r>
            <w:r w:rsidRPr="00103092">
              <w:rPr>
                <w:szCs w:val="24"/>
              </w:rPr>
              <w:t xml:space="preserve"> tabi projeler, Çevresel Etkileri Ön İnceleme ve Değerlendirmeye Tabi projeler olarak değiştirilmiştir.</w:t>
            </w:r>
          </w:p>
        </w:tc>
      </w:tr>
      <w:tr w:rsidR="00A44BE3" w:rsidRPr="00103092" w14:paraId="0A1B4DE1" w14:textId="77777777" w:rsidTr="00195115">
        <w:tc>
          <w:tcPr>
            <w:tcW w:w="0" w:type="auto"/>
          </w:tcPr>
          <w:p w14:paraId="56AF3C8B" w14:textId="75EA7A78" w:rsidR="00101198" w:rsidRPr="00103092" w:rsidRDefault="00101198" w:rsidP="003A5023">
            <w:pPr>
              <w:shd w:val="clear" w:color="auto" w:fill="FFFFFF"/>
              <w:spacing w:after="0" w:line="240" w:lineRule="auto"/>
              <w:rPr>
                <w:szCs w:val="24"/>
              </w:rPr>
            </w:pPr>
            <w:r w:rsidRPr="00103092">
              <w:rPr>
                <w:szCs w:val="24"/>
              </w:rPr>
              <w:t>u) Proje sahibi: Projeyi gerçekleştirecek gerçek veya tüzel kişiyi,</w:t>
            </w:r>
          </w:p>
        </w:tc>
        <w:tc>
          <w:tcPr>
            <w:tcW w:w="0" w:type="auto"/>
          </w:tcPr>
          <w:p w14:paraId="1BB289C6" w14:textId="00D12EE1" w:rsidR="00101198" w:rsidRPr="00103092" w:rsidRDefault="00101198" w:rsidP="00101198">
            <w:pPr>
              <w:shd w:val="clear" w:color="auto" w:fill="FFFFFF"/>
              <w:spacing w:after="0" w:line="240" w:lineRule="auto"/>
              <w:jc w:val="left"/>
              <w:rPr>
                <w:szCs w:val="24"/>
              </w:rPr>
            </w:pPr>
          </w:p>
        </w:tc>
        <w:tc>
          <w:tcPr>
            <w:tcW w:w="0" w:type="auto"/>
          </w:tcPr>
          <w:p w14:paraId="2B5C2C46" w14:textId="458CC046" w:rsidR="00101198" w:rsidRPr="00103092" w:rsidRDefault="00101198" w:rsidP="00101198">
            <w:pPr>
              <w:shd w:val="clear" w:color="auto" w:fill="FFFFFF"/>
              <w:spacing w:after="0" w:line="240" w:lineRule="auto"/>
              <w:jc w:val="left"/>
              <w:rPr>
                <w:szCs w:val="24"/>
              </w:rPr>
            </w:pPr>
            <w:r w:rsidRPr="00103092">
              <w:rPr>
                <w:szCs w:val="24"/>
              </w:rPr>
              <w:t>Değişiklik önerilmemiştir.</w:t>
            </w:r>
          </w:p>
        </w:tc>
      </w:tr>
      <w:tr w:rsidR="00A44BE3" w:rsidRPr="00103092" w14:paraId="05077A77" w14:textId="77777777" w:rsidTr="00195115">
        <w:trPr>
          <w:trHeight w:val="547"/>
        </w:trPr>
        <w:tc>
          <w:tcPr>
            <w:tcW w:w="0" w:type="auto"/>
          </w:tcPr>
          <w:p w14:paraId="5487590C" w14:textId="77777777" w:rsidR="00101198" w:rsidRPr="00103092" w:rsidRDefault="00101198" w:rsidP="003A5023">
            <w:pPr>
              <w:shd w:val="clear" w:color="auto" w:fill="FFFFFF"/>
              <w:spacing w:before="0" w:line="240" w:lineRule="auto"/>
              <w:rPr>
                <w:szCs w:val="24"/>
              </w:rPr>
            </w:pPr>
            <w:r w:rsidRPr="00103092">
              <w:rPr>
                <w:szCs w:val="24"/>
              </w:rPr>
              <w:t>ü) Seçme eleme kriterleri: Proje Tanıtım Dosyasının hazırlanmasında esas alınacak ek-4’teki formatı,</w:t>
            </w:r>
          </w:p>
        </w:tc>
        <w:tc>
          <w:tcPr>
            <w:tcW w:w="0" w:type="auto"/>
          </w:tcPr>
          <w:p w14:paraId="677016EB" w14:textId="77777777" w:rsidR="00101198" w:rsidRPr="00103092" w:rsidRDefault="00101198" w:rsidP="003B1C6E">
            <w:pPr>
              <w:shd w:val="clear" w:color="auto" w:fill="FFFFFF"/>
              <w:spacing w:after="0" w:line="240" w:lineRule="auto"/>
              <w:rPr>
                <w:strike/>
                <w:szCs w:val="24"/>
              </w:rPr>
            </w:pPr>
            <w:r w:rsidRPr="00103092">
              <w:rPr>
                <w:strike/>
                <w:szCs w:val="24"/>
              </w:rPr>
              <w:t>ü) Seçme eleme kriterleri: Proje Tanıtım Dosyasının hazırlanmasında esas alınacak ek-4’teki formatı,</w:t>
            </w:r>
          </w:p>
        </w:tc>
        <w:tc>
          <w:tcPr>
            <w:tcW w:w="0" w:type="auto"/>
          </w:tcPr>
          <w:p w14:paraId="522C3559" w14:textId="76FE3878" w:rsidR="00101198" w:rsidRPr="00103092" w:rsidRDefault="00101198" w:rsidP="00A44BE3">
            <w:pPr>
              <w:spacing w:line="240" w:lineRule="auto"/>
              <w:jc w:val="left"/>
              <w:rPr>
                <w:szCs w:val="24"/>
              </w:rPr>
            </w:pPr>
            <w:r w:rsidRPr="00103092">
              <w:rPr>
                <w:szCs w:val="24"/>
              </w:rPr>
              <w:t xml:space="preserve">Ek-2 </w:t>
            </w:r>
            <w:r w:rsidR="00A44BE3">
              <w:rPr>
                <w:szCs w:val="24"/>
              </w:rPr>
              <w:t xml:space="preserve">Listesi’nde yer alan </w:t>
            </w:r>
            <w:r w:rsidRPr="00103092">
              <w:rPr>
                <w:szCs w:val="24"/>
              </w:rPr>
              <w:t xml:space="preserve">faaliyetler için yürütülecek işlemleri tanımlamaktadır. </w:t>
            </w:r>
            <w:r w:rsidR="00A44BE3">
              <w:rPr>
                <w:szCs w:val="24"/>
              </w:rPr>
              <w:t xml:space="preserve">Bu itibarla çıkarılması </w:t>
            </w:r>
            <w:r w:rsidRPr="00103092">
              <w:rPr>
                <w:szCs w:val="24"/>
              </w:rPr>
              <w:t xml:space="preserve">önerilmektedir. </w:t>
            </w:r>
          </w:p>
        </w:tc>
      </w:tr>
      <w:tr w:rsidR="00A44BE3" w:rsidRPr="00103092" w14:paraId="4B58B960" w14:textId="77777777" w:rsidTr="00195115">
        <w:trPr>
          <w:trHeight w:val="1019"/>
        </w:trPr>
        <w:tc>
          <w:tcPr>
            <w:tcW w:w="0" w:type="auto"/>
          </w:tcPr>
          <w:p w14:paraId="0AF1E6A0" w14:textId="77777777" w:rsidR="00101198" w:rsidRPr="00103092" w:rsidRDefault="00101198" w:rsidP="003A5023">
            <w:pPr>
              <w:shd w:val="clear" w:color="auto" w:fill="FFFFFF"/>
              <w:spacing w:line="240" w:lineRule="auto"/>
              <w:rPr>
                <w:strike/>
                <w:szCs w:val="24"/>
              </w:rPr>
            </w:pPr>
            <w:r w:rsidRPr="00103092">
              <w:rPr>
                <w:szCs w:val="24"/>
              </w:rPr>
              <w:t>v) (Ek:RG-9/2/2016-29619)Anons: Gerçekleştirilmesi planlanan projenin ÇED süreci hakkında, projeden etkilenecek veya etkilenmesi muhtemel halkın yaşadığı yer/yerlerde, ilgili belediyeler ve muhtarlıklarca yapılan sesli duyuruyu,</w:t>
            </w:r>
          </w:p>
        </w:tc>
        <w:tc>
          <w:tcPr>
            <w:tcW w:w="0" w:type="auto"/>
          </w:tcPr>
          <w:p w14:paraId="7D292EDC" w14:textId="77777777" w:rsidR="00101198" w:rsidRPr="00103092" w:rsidRDefault="00101198" w:rsidP="00101198">
            <w:pPr>
              <w:shd w:val="clear" w:color="auto" w:fill="FFFFFF"/>
              <w:spacing w:line="240" w:lineRule="auto"/>
              <w:jc w:val="left"/>
              <w:rPr>
                <w:strike/>
                <w:szCs w:val="24"/>
              </w:rPr>
            </w:pPr>
          </w:p>
        </w:tc>
        <w:tc>
          <w:tcPr>
            <w:tcW w:w="0" w:type="auto"/>
          </w:tcPr>
          <w:p w14:paraId="2FF7AA9B" w14:textId="77777777" w:rsidR="00101198" w:rsidRPr="00103092" w:rsidRDefault="00101198" w:rsidP="00101198">
            <w:pPr>
              <w:shd w:val="clear" w:color="auto" w:fill="FFFFFF"/>
              <w:spacing w:after="0" w:line="240" w:lineRule="auto"/>
              <w:jc w:val="left"/>
              <w:rPr>
                <w:szCs w:val="24"/>
              </w:rPr>
            </w:pPr>
            <w:r w:rsidRPr="00103092">
              <w:rPr>
                <w:szCs w:val="24"/>
              </w:rPr>
              <w:t>Değişiklik önerilmemektedir.</w:t>
            </w:r>
          </w:p>
        </w:tc>
      </w:tr>
      <w:tr w:rsidR="00A44BE3" w:rsidRPr="00103092" w14:paraId="58816007" w14:textId="77777777" w:rsidTr="00195115">
        <w:trPr>
          <w:trHeight w:val="1838"/>
        </w:trPr>
        <w:tc>
          <w:tcPr>
            <w:tcW w:w="0" w:type="auto"/>
          </w:tcPr>
          <w:p w14:paraId="25CC7324" w14:textId="01419F58" w:rsidR="00101198" w:rsidRPr="00103092" w:rsidRDefault="00101198" w:rsidP="003A5023">
            <w:pPr>
              <w:shd w:val="clear" w:color="auto" w:fill="FFFFFF"/>
              <w:spacing w:line="240" w:lineRule="auto"/>
              <w:ind w:left="108"/>
              <w:rPr>
                <w:strike/>
                <w:szCs w:val="24"/>
              </w:rPr>
            </w:pPr>
            <w:r w:rsidRPr="00103092">
              <w:rPr>
                <w:szCs w:val="24"/>
              </w:rPr>
              <w:lastRenderedPageBreak/>
              <w:t>y) (Ek:RG-9/2/2016-29619) Askıda</w:t>
            </w:r>
            <w:r w:rsidR="003A5023">
              <w:rPr>
                <w:szCs w:val="24"/>
              </w:rPr>
              <w:t xml:space="preserve"> </w:t>
            </w:r>
            <w:r w:rsidRPr="00103092">
              <w:rPr>
                <w:szCs w:val="24"/>
              </w:rPr>
              <w:t>ilan: Gerçekleştirilmesi planlanan projenin ÇED süreci hakkında, projeden etkilenecek veya etkilenmesi muhtemel halkın yaşadığı yer/yerlerde, valilik, kaymakamlık ve muhtarlık binasında veya köy odasında bulunan askı ilan yerlerinde yapılan yazılı duyuruyu,</w:t>
            </w:r>
          </w:p>
        </w:tc>
        <w:tc>
          <w:tcPr>
            <w:tcW w:w="0" w:type="auto"/>
          </w:tcPr>
          <w:p w14:paraId="2F69E8B2" w14:textId="77777777" w:rsidR="00101198" w:rsidRPr="00103092" w:rsidRDefault="00101198" w:rsidP="00101198">
            <w:pPr>
              <w:shd w:val="clear" w:color="auto" w:fill="FFFFFF"/>
              <w:spacing w:before="0" w:line="240" w:lineRule="auto"/>
              <w:ind w:firstLine="567"/>
              <w:jc w:val="left"/>
              <w:rPr>
                <w:strike/>
                <w:szCs w:val="24"/>
              </w:rPr>
            </w:pPr>
          </w:p>
        </w:tc>
        <w:tc>
          <w:tcPr>
            <w:tcW w:w="0" w:type="auto"/>
          </w:tcPr>
          <w:p w14:paraId="0D10CC7C" w14:textId="77777777" w:rsidR="00101198" w:rsidRPr="00103092" w:rsidRDefault="00101198" w:rsidP="00101198">
            <w:pPr>
              <w:shd w:val="clear" w:color="auto" w:fill="FFFFFF"/>
              <w:spacing w:after="0" w:line="240" w:lineRule="auto"/>
              <w:jc w:val="left"/>
              <w:rPr>
                <w:szCs w:val="24"/>
              </w:rPr>
            </w:pPr>
            <w:r w:rsidRPr="00103092">
              <w:rPr>
                <w:szCs w:val="24"/>
              </w:rPr>
              <w:t>Değişiklik önerilmemektedir.</w:t>
            </w:r>
          </w:p>
        </w:tc>
      </w:tr>
      <w:tr w:rsidR="00A44BE3" w:rsidRPr="00103092" w14:paraId="4779AFD4" w14:textId="77777777" w:rsidTr="00195115">
        <w:trPr>
          <w:trHeight w:val="1543"/>
        </w:trPr>
        <w:tc>
          <w:tcPr>
            <w:tcW w:w="0" w:type="auto"/>
          </w:tcPr>
          <w:p w14:paraId="764DC21C" w14:textId="77777777" w:rsidR="00101198" w:rsidRPr="00103092" w:rsidRDefault="00101198" w:rsidP="003A5023">
            <w:pPr>
              <w:shd w:val="clear" w:color="auto" w:fill="FFFFFF"/>
              <w:spacing w:line="240" w:lineRule="auto"/>
              <w:ind w:left="108"/>
              <w:rPr>
                <w:strike/>
                <w:szCs w:val="24"/>
              </w:rPr>
            </w:pPr>
            <w:r w:rsidRPr="00103092">
              <w:rPr>
                <w:szCs w:val="24"/>
              </w:rPr>
              <w:t>z) (Ek:RG-8/7/2019-30825 Mükerrer) Proje İlerleme Raporu: ÇED Olumlu Kararı alındıktan sonra, komisyonca belirlenen periyotlarda yatırımın başlangıç, inşaat ve işletme sonrasına ilişkin kaydedilen gelişmeleri içeren raporu,</w:t>
            </w:r>
          </w:p>
        </w:tc>
        <w:tc>
          <w:tcPr>
            <w:tcW w:w="0" w:type="auto"/>
          </w:tcPr>
          <w:p w14:paraId="201C96A6" w14:textId="77777777" w:rsidR="00101198" w:rsidRPr="00103092" w:rsidRDefault="00101198" w:rsidP="00101198">
            <w:pPr>
              <w:shd w:val="clear" w:color="auto" w:fill="FFFFFF"/>
              <w:spacing w:line="240" w:lineRule="auto"/>
              <w:jc w:val="left"/>
              <w:rPr>
                <w:strike/>
                <w:szCs w:val="24"/>
              </w:rPr>
            </w:pPr>
          </w:p>
        </w:tc>
        <w:tc>
          <w:tcPr>
            <w:tcW w:w="0" w:type="auto"/>
          </w:tcPr>
          <w:p w14:paraId="03CC1621" w14:textId="77777777" w:rsidR="00101198" w:rsidRPr="00103092" w:rsidRDefault="00101198" w:rsidP="00101198">
            <w:pPr>
              <w:shd w:val="clear" w:color="auto" w:fill="FFFFFF"/>
              <w:spacing w:after="0" w:line="240" w:lineRule="auto"/>
              <w:jc w:val="left"/>
              <w:rPr>
                <w:szCs w:val="24"/>
              </w:rPr>
            </w:pPr>
            <w:r w:rsidRPr="00103092">
              <w:rPr>
                <w:szCs w:val="24"/>
              </w:rPr>
              <w:t>Değişiklik önerilmemektedir.</w:t>
            </w:r>
          </w:p>
        </w:tc>
      </w:tr>
      <w:tr w:rsidR="00A44BE3" w:rsidRPr="00103092" w14:paraId="037273BD" w14:textId="77777777" w:rsidTr="00195115">
        <w:tc>
          <w:tcPr>
            <w:tcW w:w="0" w:type="auto"/>
          </w:tcPr>
          <w:p w14:paraId="225B2891" w14:textId="77777777" w:rsidR="00101198" w:rsidRPr="00103092" w:rsidRDefault="00101198" w:rsidP="003A5023">
            <w:pPr>
              <w:shd w:val="clear" w:color="auto" w:fill="FFFFFF"/>
              <w:spacing w:after="0" w:line="240" w:lineRule="auto"/>
              <w:rPr>
                <w:szCs w:val="24"/>
              </w:rPr>
            </w:pPr>
            <w:r w:rsidRPr="00103092">
              <w:rPr>
                <w:szCs w:val="24"/>
              </w:rPr>
              <w:t>aa) (Ek:RG-8/7/2019-30825 Mükerrer) İzleme: Gerçekleştirilmesi planlanan projeye dair "Çevresel Etki Değerlendirmesi Olumlu" kararı alındıktan sonra, Proje İlerleme Raporuna göre yapılan değerlendirmeleri, ifade eder.</w:t>
            </w:r>
          </w:p>
        </w:tc>
        <w:tc>
          <w:tcPr>
            <w:tcW w:w="0" w:type="auto"/>
          </w:tcPr>
          <w:p w14:paraId="1E300045" w14:textId="77777777" w:rsidR="00101198" w:rsidRPr="00860ED6" w:rsidRDefault="00101198" w:rsidP="00101198">
            <w:pPr>
              <w:shd w:val="clear" w:color="auto" w:fill="FFFFFF"/>
              <w:spacing w:line="240" w:lineRule="auto"/>
              <w:ind w:left="108"/>
              <w:jc w:val="left"/>
              <w:rPr>
                <w:szCs w:val="24"/>
              </w:rPr>
            </w:pPr>
          </w:p>
        </w:tc>
        <w:tc>
          <w:tcPr>
            <w:tcW w:w="0" w:type="auto"/>
          </w:tcPr>
          <w:p w14:paraId="32871662" w14:textId="77777777" w:rsidR="00101198" w:rsidRPr="00103092" w:rsidRDefault="00101198" w:rsidP="00101198">
            <w:pPr>
              <w:spacing w:line="240" w:lineRule="auto"/>
              <w:jc w:val="left"/>
              <w:rPr>
                <w:b/>
                <w:bCs/>
                <w:strike/>
                <w:szCs w:val="24"/>
              </w:rPr>
            </w:pPr>
            <w:r w:rsidRPr="00103092">
              <w:rPr>
                <w:szCs w:val="24"/>
              </w:rPr>
              <w:t>Değişiklik önerilmemektedir.</w:t>
            </w:r>
          </w:p>
        </w:tc>
      </w:tr>
      <w:tr w:rsidR="00A44BE3" w:rsidRPr="00103092" w14:paraId="74B616E7" w14:textId="77777777" w:rsidTr="00195115">
        <w:trPr>
          <w:trHeight w:val="1898"/>
        </w:trPr>
        <w:tc>
          <w:tcPr>
            <w:tcW w:w="0" w:type="auto"/>
          </w:tcPr>
          <w:p w14:paraId="58CECDBC" w14:textId="77777777" w:rsidR="00101198" w:rsidRPr="00103092" w:rsidRDefault="00101198" w:rsidP="00101198">
            <w:pPr>
              <w:shd w:val="clear" w:color="auto" w:fill="FFFFFF"/>
              <w:spacing w:after="0" w:line="240" w:lineRule="auto"/>
              <w:ind w:left="108" w:firstLine="459"/>
              <w:jc w:val="left"/>
              <w:rPr>
                <w:szCs w:val="24"/>
              </w:rPr>
            </w:pPr>
          </w:p>
        </w:tc>
        <w:tc>
          <w:tcPr>
            <w:tcW w:w="0" w:type="auto"/>
          </w:tcPr>
          <w:p w14:paraId="10B7885B" w14:textId="77DDC391" w:rsidR="00101198" w:rsidRPr="00860ED6" w:rsidRDefault="00101198" w:rsidP="003B1C6E">
            <w:pPr>
              <w:spacing w:line="240" w:lineRule="auto"/>
              <w:rPr>
                <w:bCs/>
                <w:szCs w:val="24"/>
              </w:rPr>
            </w:pPr>
            <w:r w:rsidRPr="00860ED6">
              <w:rPr>
                <w:szCs w:val="24"/>
              </w:rPr>
              <w:t>Kümülatif Etki Değerlendirme (KED): Yapılması planlanan projenin, proje alanı veya projeden doğrudan etkilenen alanlar veya kaynaklar üzerinde oluşturabileceği çevresel risk ve etkilerinin; mevcut, planlanan veya proje ile doğrudan ilgisi olabilecek diğer faaliyetlerle birlikte bel</w:t>
            </w:r>
            <w:r w:rsidR="008222E3" w:rsidRPr="00860ED6">
              <w:rPr>
                <w:szCs w:val="24"/>
              </w:rPr>
              <w:t>irlenmesi ve analiz edilmesini,</w:t>
            </w:r>
          </w:p>
        </w:tc>
        <w:tc>
          <w:tcPr>
            <w:tcW w:w="0" w:type="auto"/>
          </w:tcPr>
          <w:p w14:paraId="6BF6C37A" w14:textId="77777777" w:rsidR="00101198" w:rsidRPr="00103092" w:rsidRDefault="00101198" w:rsidP="00101198">
            <w:pPr>
              <w:spacing w:line="240" w:lineRule="auto"/>
              <w:jc w:val="left"/>
              <w:rPr>
                <w:strike/>
                <w:szCs w:val="24"/>
              </w:rPr>
            </w:pPr>
            <w:r w:rsidRPr="00103092">
              <w:rPr>
                <w:bCs/>
                <w:szCs w:val="24"/>
              </w:rPr>
              <w:t>Kümülatif Etki Değerlendirme tanımı eklenmiştir.</w:t>
            </w:r>
          </w:p>
        </w:tc>
      </w:tr>
      <w:tr w:rsidR="00A44BE3" w:rsidRPr="00103092" w14:paraId="67789F8D" w14:textId="77777777" w:rsidTr="00195115">
        <w:trPr>
          <w:trHeight w:val="1112"/>
        </w:trPr>
        <w:tc>
          <w:tcPr>
            <w:tcW w:w="0" w:type="auto"/>
          </w:tcPr>
          <w:p w14:paraId="0899983A" w14:textId="77777777" w:rsidR="00101198" w:rsidRPr="00103092" w:rsidRDefault="00101198" w:rsidP="00101198">
            <w:pPr>
              <w:shd w:val="clear" w:color="auto" w:fill="FFFFFF"/>
              <w:spacing w:after="0" w:line="240" w:lineRule="auto"/>
              <w:ind w:left="108" w:firstLine="459"/>
              <w:jc w:val="left"/>
              <w:rPr>
                <w:szCs w:val="24"/>
              </w:rPr>
            </w:pPr>
          </w:p>
        </w:tc>
        <w:tc>
          <w:tcPr>
            <w:tcW w:w="0" w:type="auto"/>
          </w:tcPr>
          <w:p w14:paraId="0771A9BD" w14:textId="77777777" w:rsidR="00101198" w:rsidRPr="00860ED6" w:rsidRDefault="00101198" w:rsidP="003B1C6E">
            <w:pPr>
              <w:spacing w:line="240" w:lineRule="auto"/>
              <w:rPr>
                <w:szCs w:val="24"/>
              </w:rPr>
            </w:pPr>
            <w:r w:rsidRPr="00860ED6">
              <w:rPr>
                <w:bCs/>
                <w:szCs w:val="24"/>
              </w:rPr>
              <w:t>Proje Bedeli:</w:t>
            </w:r>
            <w:r w:rsidRPr="00860ED6">
              <w:rPr>
                <w:szCs w:val="24"/>
              </w:rPr>
              <w:t xml:space="preserve"> Proje kapsamında, fiili olarak sahada yapılacak ünitelerin asgari yatırım tutarıdır (etüd-proje giderleri, arazi düzenlemesi, bina-inşaat,  yardımcı üniteler dahil makine-teçhizat-sosyal donatı giderleri, montaj ve işletmeye alma giderleri)</w:t>
            </w:r>
          </w:p>
        </w:tc>
        <w:tc>
          <w:tcPr>
            <w:tcW w:w="0" w:type="auto"/>
          </w:tcPr>
          <w:p w14:paraId="2E8961C5" w14:textId="77777777" w:rsidR="00101198" w:rsidRPr="00103092" w:rsidRDefault="00101198" w:rsidP="00101198">
            <w:pPr>
              <w:spacing w:line="240" w:lineRule="auto"/>
              <w:jc w:val="left"/>
              <w:rPr>
                <w:strike/>
                <w:szCs w:val="24"/>
              </w:rPr>
            </w:pPr>
            <w:r w:rsidRPr="00103092">
              <w:rPr>
                <w:szCs w:val="24"/>
              </w:rPr>
              <w:t>Proje bedeli tanımı eklenmiştir.</w:t>
            </w:r>
          </w:p>
        </w:tc>
      </w:tr>
      <w:tr w:rsidR="00A44BE3" w:rsidRPr="00103092" w14:paraId="381D2D41" w14:textId="77777777" w:rsidTr="00A44BE3">
        <w:trPr>
          <w:trHeight w:val="1377"/>
        </w:trPr>
        <w:tc>
          <w:tcPr>
            <w:tcW w:w="0" w:type="auto"/>
          </w:tcPr>
          <w:p w14:paraId="198DCE06" w14:textId="77777777" w:rsidR="00101198" w:rsidRPr="00103092" w:rsidRDefault="00101198" w:rsidP="00101198">
            <w:pPr>
              <w:shd w:val="clear" w:color="auto" w:fill="FFFFFF"/>
              <w:spacing w:after="0" w:line="240" w:lineRule="auto"/>
              <w:ind w:left="108" w:firstLine="459"/>
              <w:jc w:val="left"/>
              <w:rPr>
                <w:szCs w:val="24"/>
              </w:rPr>
            </w:pPr>
          </w:p>
        </w:tc>
        <w:tc>
          <w:tcPr>
            <w:tcW w:w="0" w:type="auto"/>
          </w:tcPr>
          <w:p w14:paraId="702581EF" w14:textId="77777777" w:rsidR="00101198" w:rsidRPr="00860ED6" w:rsidRDefault="00101198" w:rsidP="003B1C6E">
            <w:pPr>
              <w:spacing w:line="240" w:lineRule="auto"/>
              <w:rPr>
                <w:bCs/>
                <w:szCs w:val="24"/>
              </w:rPr>
            </w:pPr>
            <w:r w:rsidRPr="00860ED6">
              <w:rPr>
                <w:szCs w:val="24"/>
              </w:rPr>
              <w:t>Başvuru Bedeli: Ek-2 listesinde yer alan faaliyetlerin proje bedeline göre belirlenmiş olan ve başvuru sırasında proje sahibi veya yetkilisi tarafından ödendiğine dair ibrazı gereken tutar.</w:t>
            </w:r>
          </w:p>
        </w:tc>
        <w:tc>
          <w:tcPr>
            <w:tcW w:w="0" w:type="auto"/>
          </w:tcPr>
          <w:p w14:paraId="69F6B225" w14:textId="77777777" w:rsidR="00101198" w:rsidRPr="00103092" w:rsidRDefault="00101198" w:rsidP="00101198">
            <w:pPr>
              <w:spacing w:line="240" w:lineRule="auto"/>
              <w:jc w:val="left"/>
              <w:rPr>
                <w:szCs w:val="24"/>
              </w:rPr>
            </w:pPr>
            <w:r w:rsidRPr="00103092">
              <w:rPr>
                <w:szCs w:val="24"/>
              </w:rPr>
              <w:t>Başvuru bedeli tanımı eklenmiştir.</w:t>
            </w:r>
          </w:p>
        </w:tc>
      </w:tr>
      <w:tr w:rsidR="00A44BE3" w:rsidRPr="00103092" w14:paraId="49844414" w14:textId="77777777" w:rsidTr="00A44BE3">
        <w:trPr>
          <w:trHeight w:val="1768"/>
        </w:trPr>
        <w:tc>
          <w:tcPr>
            <w:tcW w:w="0" w:type="auto"/>
          </w:tcPr>
          <w:p w14:paraId="525DDB19" w14:textId="77777777" w:rsidR="00101198" w:rsidRPr="00103092" w:rsidRDefault="00101198" w:rsidP="00101198">
            <w:pPr>
              <w:shd w:val="clear" w:color="auto" w:fill="FFFFFF"/>
              <w:spacing w:after="0" w:line="240" w:lineRule="auto"/>
              <w:ind w:left="108" w:firstLine="459"/>
              <w:jc w:val="left"/>
              <w:rPr>
                <w:szCs w:val="24"/>
              </w:rPr>
            </w:pPr>
          </w:p>
        </w:tc>
        <w:tc>
          <w:tcPr>
            <w:tcW w:w="0" w:type="auto"/>
          </w:tcPr>
          <w:p w14:paraId="75AB28AB" w14:textId="77777777" w:rsidR="00101198" w:rsidRPr="00860ED6" w:rsidRDefault="00101198" w:rsidP="003B1C6E">
            <w:pPr>
              <w:spacing w:line="240" w:lineRule="auto"/>
              <w:rPr>
                <w:b/>
                <w:bCs/>
                <w:szCs w:val="24"/>
              </w:rPr>
            </w:pPr>
            <w:r w:rsidRPr="00860ED6">
              <w:rPr>
                <w:szCs w:val="24"/>
              </w:rPr>
              <w:t>Özel Format Bedeli: Ek-1 listesinde yer alan faaliyetlerin proje bedeline göre belirlenmiş olan ve ÇED Raporu Özel Formatı verilebilmesi için proje sahibi veya yetkilisi tarafından ödenmesi gereken tutar.</w:t>
            </w:r>
          </w:p>
        </w:tc>
        <w:tc>
          <w:tcPr>
            <w:tcW w:w="0" w:type="auto"/>
          </w:tcPr>
          <w:p w14:paraId="4244191D" w14:textId="77777777" w:rsidR="00101198" w:rsidRPr="00103092" w:rsidRDefault="00101198" w:rsidP="00101198">
            <w:pPr>
              <w:spacing w:line="240" w:lineRule="auto"/>
              <w:jc w:val="left"/>
              <w:rPr>
                <w:strike/>
                <w:szCs w:val="24"/>
              </w:rPr>
            </w:pPr>
            <w:r w:rsidRPr="00103092">
              <w:rPr>
                <w:szCs w:val="24"/>
              </w:rPr>
              <w:t>Özel format bedeli tanımı eklenmiştir.</w:t>
            </w:r>
          </w:p>
        </w:tc>
      </w:tr>
      <w:tr w:rsidR="00A44BE3" w:rsidRPr="00103092" w14:paraId="56680FB5" w14:textId="77777777" w:rsidTr="00195115">
        <w:trPr>
          <w:trHeight w:val="983"/>
        </w:trPr>
        <w:tc>
          <w:tcPr>
            <w:tcW w:w="0" w:type="auto"/>
          </w:tcPr>
          <w:p w14:paraId="7234853C" w14:textId="77777777" w:rsidR="00101198" w:rsidRPr="00103092" w:rsidRDefault="00101198" w:rsidP="00101198">
            <w:pPr>
              <w:shd w:val="clear" w:color="auto" w:fill="FFFFFF"/>
              <w:spacing w:after="0" w:line="240" w:lineRule="auto"/>
              <w:ind w:left="108" w:firstLine="459"/>
              <w:jc w:val="left"/>
              <w:rPr>
                <w:szCs w:val="24"/>
              </w:rPr>
            </w:pPr>
          </w:p>
        </w:tc>
        <w:tc>
          <w:tcPr>
            <w:tcW w:w="0" w:type="auto"/>
          </w:tcPr>
          <w:p w14:paraId="63E8440F" w14:textId="11B73B6B" w:rsidR="00101198" w:rsidRPr="00860ED6" w:rsidRDefault="00101198" w:rsidP="003B1C6E">
            <w:pPr>
              <w:spacing w:line="240" w:lineRule="auto"/>
              <w:rPr>
                <w:b/>
                <w:bCs/>
                <w:szCs w:val="24"/>
              </w:rPr>
            </w:pPr>
            <w:r w:rsidRPr="00860ED6">
              <w:rPr>
                <w:szCs w:val="24"/>
              </w:rPr>
              <w:t>Paydaş Katılım Planı: Uygulanacak projenin tüm aşamalarında, projeden tkilenebilecek/etkileyebilecek ya da proje ile ilgili olabilecek kişi, kurumlar ve kuruluşlarla (paydaşlarla) ne şekilde iletişim kurulacağının açıklandığı plandır.</w:t>
            </w:r>
          </w:p>
        </w:tc>
        <w:tc>
          <w:tcPr>
            <w:tcW w:w="0" w:type="auto"/>
          </w:tcPr>
          <w:p w14:paraId="6087D7A0" w14:textId="6070A12C" w:rsidR="00101198" w:rsidRPr="00103092" w:rsidRDefault="00A44BE3" w:rsidP="00101198">
            <w:pPr>
              <w:spacing w:line="240" w:lineRule="auto"/>
              <w:jc w:val="left"/>
              <w:rPr>
                <w:szCs w:val="24"/>
              </w:rPr>
            </w:pPr>
            <w:r>
              <w:rPr>
                <w:szCs w:val="24"/>
              </w:rPr>
              <w:t>ÇED sürecinde, başta halkın katılımı toplantısı olmak üzere ,</w:t>
            </w:r>
            <w:r w:rsidR="00101198" w:rsidRPr="00103092">
              <w:rPr>
                <w:szCs w:val="24"/>
              </w:rPr>
              <w:t>sorumlulukların belirlenmesi için tanımlanmıştır.</w:t>
            </w:r>
          </w:p>
        </w:tc>
      </w:tr>
      <w:tr w:rsidR="00A44BE3" w:rsidRPr="00103092" w14:paraId="4F492B58" w14:textId="77777777" w:rsidTr="00195115">
        <w:trPr>
          <w:trHeight w:val="1408"/>
        </w:trPr>
        <w:tc>
          <w:tcPr>
            <w:tcW w:w="0" w:type="auto"/>
          </w:tcPr>
          <w:p w14:paraId="712F72E2" w14:textId="77777777" w:rsidR="00101198" w:rsidRPr="00103092" w:rsidRDefault="00101198" w:rsidP="00101198">
            <w:pPr>
              <w:shd w:val="clear" w:color="auto" w:fill="FFFFFF"/>
              <w:spacing w:after="0" w:line="240" w:lineRule="auto"/>
              <w:ind w:left="108" w:firstLine="459"/>
              <w:jc w:val="left"/>
              <w:rPr>
                <w:szCs w:val="24"/>
              </w:rPr>
            </w:pPr>
          </w:p>
        </w:tc>
        <w:tc>
          <w:tcPr>
            <w:tcW w:w="0" w:type="auto"/>
          </w:tcPr>
          <w:p w14:paraId="44574A07" w14:textId="77777777" w:rsidR="00101198" w:rsidRPr="00860ED6" w:rsidRDefault="00101198" w:rsidP="003B1C6E">
            <w:pPr>
              <w:spacing w:after="0" w:line="240" w:lineRule="auto"/>
              <w:rPr>
                <w:b/>
                <w:bCs/>
                <w:szCs w:val="24"/>
              </w:rPr>
            </w:pPr>
            <w:r w:rsidRPr="00860ED6">
              <w:rPr>
                <w:szCs w:val="24"/>
              </w:rPr>
              <w:t>Kapsam Dışı: Bu Yönetmeliğin EK 1 ve EK 2 listesinde yer almayan faaliyetlerdir.</w:t>
            </w:r>
          </w:p>
        </w:tc>
        <w:tc>
          <w:tcPr>
            <w:tcW w:w="0" w:type="auto"/>
          </w:tcPr>
          <w:p w14:paraId="63BFC72E" w14:textId="77777777" w:rsidR="00101198" w:rsidRPr="00103092" w:rsidRDefault="00101198" w:rsidP="00101198">
            <w:pPr>
              <w:spacing w:line="240" w:lineRule="auto"/>
              <w:jc w:val="left"/>
              <w:rPr>
                <w:szCs w:val="24"/>
              </w:rPr>
            </w:pPr>
            <w:r w:rsidRPr="00103092">
              <w:rPr>
                <w:szCs w:val="24"/>
              </w:rPr>
              <w:t>Uygulamada birlikteliğin sağlanması için eklenmiştir.</w:t>
            </w:r>
          </w:p>
        </w:tc>
      </w:tr>
      <w:tr w:rsidR="00A44BE3" w:rsidRPr="00103092" w14:paraId="1B48413B" w14:textId="77777777" w:rsidTr="00195115">
        <w:trPr>
          <w:trHeight w:val="974"/>
        </w:trPr>
        <w:tc>
          <w:tcPr>
            <w:tcW w:w="0" w:type="auto"/>
          </w:tcPr>
          <w:p w14:paraId="45109D92" w14:textId="77777777" w:rsidR="00101198" w:rsidRPr="00103092" w:rsidRDefault="00101198" w:rsidP="00101198">
            <w:pPr>
              <w:shd w:val="clear" w:color="auto" w:fill="FFFFFF"/>
              <w:spacing w:after="0" w:line="240" w:lineRule="auto"/>
              <w:ind w:left="108" w:firstLine="459"/>
              <w:jc w:val="left"/>
              <w:rPr>
                <w:szCs w:val="24"/>
              </w:rPr>
            </w:pPr>
          </w:p>
        </w:tc>
        <w:tc>
          <w:tcPr>
            <w:tcW w:w="0" w:type="auto"/>
          </w:tcPr>
          <w:p w14:paraId="2979B246" w14:textId="44EC3948" w:rsidR="00101198" w:rsidRPr="00860ED6" w:rsidRDefault="00101198" w:rsidP="00A82B0E">
            <w:pPr>
              <w:spacing w:after="0" w:line="240" w:lineRule="auto"/>
              <w:rPr>
                <w:b/>
                <w:bCs/>
                <w:szCs w:val="24"/>
              </w:rPr>
            </w:pPr>
            <w:r w:rsidRPr="00860ED6">
              <w:rPr>
                <w:szCs w:val="24"/>
              </w:rPr>
              <w:t>Entegre Proje: Bu Yönetmeliğe tabi, faaliyet konuları veya işlevleri açısından birbirine bağlı ve</w:t>
            </w:r>
            <w:r w:rsidR="003B1C6E" w:rsidRPr="00860ED6">
              <w:rPr>
                <w:szCs w:val="24"/>
              </w:rPr>
              <w:t xml:space="preserve"> </w:t>
            </w:r>
            <w:r w:rsidRPr="00860ED6">
              <w:rPr>
                <w:szCs w:val="24"/>
              </w:rPr>
              <w:t>tamamlayıcı nitelikteki birden fazla projeyi kapsayan faaliyetlerdir.</w:t>
            </w:r>
          </w:p>
        </w:tc>
        <w:tc>
          <w:tcPr>
            <w:tcW w:w="0" w:type="auto"/>
          </w:tcPr>
          <w:p w14:paraId="3CB8DECD" w14:textId="5FB641D8" w:rsidR="00101198" w:rsidRPr="00103092" w:rsidRDefault="00101198" w:rsidP="00101198">
            <w:pPr>
              <w:spacing w:line="240" w:lineRule="auto"/>
              <w:jc w:val="left"/>
              <w:rPr>
                <w:szCs w:val="24"/>
              </w:rPr>
            </w:pPr>
            <w:r w:rsidRPr="00103092">
              <w:rPr>
                <w:bCs/>
                <w:szCs w:val="24"/>
              </w:rPr>
              <w:t>Entegre Proje tanımı eklenmiştir.</w:t>
            </w:r>
          </w:p>
        </w:tc>
      </w:tr>
      <w:tr w:rsidR="00A44BE3" w:rsidRPr="00103092" w14:paraId="3BB694EC" w14:textId="77777777" w:rsidTr="00A44BE3">
        <w:trPr>
          <w:trHeight w:val="2321"/>
        </w:trPr>
        <w:tc>
          <w:tcPr>
            <w:tcW w:w="0" w:type="auto"/>
          </w:tcPr>
          <w:p w14:paraId="3DFB3758" w14:textId="77777777" w:rsidR="00101198" w:rsidRPr="00103092" w:rsidRDefault="00101198" w:rsidP="00101198">
            <w:pPr>
              <w:shd w:val="clear" w:color="auto" w:fill="FFFFFF"/>
              <w:spacing w:after="0" w:line="240" w:lineRule="auto"/>
              <w:ind w:left="108" w:firstLine="459"/>
              <w:jc w:val="left"/>
              <w:rPr>
                <w:szCs w:val="24"/>
              </w:rPr>
            </w:pPr>
          </w:p>
        </w:tc>
        <w:tc>
          <w:tcPr>
            <w:tcW w:w="0" w:type="auto"/>
          </w:tcPr>
          <w:p w14:paraId="69870CAC" w14:textId="77777777" w:rsidR="00101198" w:rsidRPr="00860ED6" w:rsidRDefault="00101198" w:rsidP="00A82B0E">
            <w:pPr>
              <w:rPr>
                <w:b/>
                <w:bCs/>
                <w:szCs w:val="24"/>
              </w:rPr>
            </w:pPr>
            <w:r w:rsidRPr="00860ED6">
              <w:rPr>
                <w:szCs w:val="24"/>
              </w:rPr>
              <w:t>Mücbir sebep: ÇED Kararı verilmiş olan projelerde, bu Yönetmelikte tanımlanmış olan karar geçerlik süresi içerisinde yatırıma başlanmasına doğrudan engel teşkil edecek; doğal afet, olağanüstü hal, yargı süreci (yürütmenin durdurulması/iptal kararı verilmesi halinde) gibi dıştan gelen fiili bir durumdur.</w:t>
            </w:r>
          </w:p>
        </w:tc>
        <w:tc>
          <w:tcPr>
            <w:tcW w:w="0" w:type="auto"/>
          </w:tcPr>
          <w:p w14:paraId="7CFE1D4A" w14:textId="18704FEE" w:rsidR="00101198" w:rsidRPr="00103092" w:rsidRDefault="00101198" w:rsidP="00101198">
            <w:pPr>
              <w:spacing w:line="240" w:lineRule="auto"/>
              <w:jc w:val="left"/>
              <w:rPr>
                <w:strike/>
                <w:szCs w:val="24"/>
              </w:rPr>
            </w:pPr>
            <w:r w:rsidRPr="00103092">
              <w:rPr>
                <w:szCs w:val="24"/>
              </w:rPr>
              <w:t>Uygulamada birlikteliğin sağlanması için eklenmiştir</w:t>
            </w:r>
            <w:r w:rsidR="00A82B0E">
              <w:rPr>
                <w:szCs w:val="24"/>
              </w:rPr>
              <w:t>.</w:t>
            </w:r>
          </w:p>
        </w:tc>
      </w:tr>
    </w:tbl>
    <w:p w14:paraId="7A2509CD" w14:textId="7D1DE754" w:rsidR="00D51D9C" w:rsidRPr="00103092" w:rsidRDefault="00D51D9C" w:rsidP="002C71F3">
      <w:pPr>
        <w:rPr>
          <w:rFonts w:cs="Times New Roman"/>
          <w:color w:val="000000" w:themeColor="text1"/>
          <w:sz w:val="18"/>
          <w:szCs w:val="18"/>
        </w:rPr>
        <w:sectPr w:rsidR="00D51D9C" w:rsidRPr="00103092" w:rsidSect="001843E6">
          <w:footerReference w:type="default" r:id="rId8"/>
          <w:pgSz w:w="16838" w:h="11906" w:orient="landscape" w:code="9"/>
          <w:pgMar w:top="1440" w:right="1440" w:bottom="1440" w:left="1440" w:header="709" w:footer="709" w:gutter="0"/>
          <w:cols w:space="708"/>
          <w:docGrid w:linePitch="360"/>
        </w:sectPr>
      </w:pPr>
    </w:p>
    <w:p w14:paraId="09130137" w14:textId="5D8927B8" w:rsidR="00375F68" w:rsidRPr="00103092" w:rsidRDefault="00375F68" w:rsidP="00DF6AA4">
      <w:pPr>
        <w:pStyle w:val="Balk2"/>
        <w:jc w:val="left"/>
        <w:rPr>
          <w:rFonts w:eastAsia="Times New Roman" w:cs="Times New Roman"/>
          <w:color w:val="000000" w:themeColor="text1"/>
          <w:sz w:val="22"/>
          <w:szCs w:val="22"/>
          <w:lang w:eastAsia="tr-TR"/>
        </w:rPr>
      </w:pPr>
      <w:bookmarkStart w:id="4" w:name="_Toc43554500"/>
      <w:r w:rsidRPr="00103092">
        <w:rPr>
          <w:rFonts w:eastAsia="Times New Roman" w:cs="Times New Roman"/>
          <w:color w:val="000000" w:themeColor="text1"/>
          <w:sz w:val="22"/>
          <w:szCs w:val="22"/>
          <w:lang w:eastAsia="tr-TR"/>
        </w:rPr>
        <w:lastRenderedPageBreak/>
        <w:t>ÇED Yönetmeliği İkinci Bölüm</w:t>
      </w:r>
      <w:bookmarkEnd w:id="4"/>
    </w:p>
    <w:p w14:paraId="2C3BB171" w14:textId="0125A0DB" w:rsidR="00375F68" w:rsidRPr="00103092" w:rsidRDefault="00375F68" w:rsidP="00DF6AA4">
      <w:pPr>
        <w:pStyle w:val="ResimYazs"/>
        <w:jc w:val="left"/>
        <w:rPr>
          <w:rFonts w:cs="Times New Roman"/>
          <w:color w:val="000000" w:themeColor="text1"/>
          <w:sz w:val="22"/>
          <w:szCs w:val="22"/>
        </w:rPr>
      </w:pPr>
      <w:bookmarkStart w:id="5" w:name="_Toc44595140"/>
      <w:r w:rsidRPr="00103092">
        <w:rPr>
          <w:rFonts w:cs="Times New Roman"/>
          <w:color w:val="000000" w:themeColor="text1"/>
          <w:sz w:val="22"/>
          <w:szCs w:val="22"/>
        </w:rPr>
        <w:t xml:space="preserve">Tablo </w:t>
      </w:r>
      <w:r w:rsidRPr="00103092">
        <w:rPr>
          <w:rFonts w:cs="Times New Roman"/>
          <w:color w:val="000000" w:themeColor="text1"/>
          <w:sz w:val="22"/>
          <w:szCs w:val="22"/>
        </w:rPr>
        <w:fldChar w:fldCharType="begin"/>
      </w:r>
      <w:r w:rsidRPr="00103092">
        <w:rPr>
          <w:rFonts w:cs="Times New Roman"/>
          <w:color w:val="000000" w:themeColor="text1"/>
          <w:sz w:val="22"/>
          <w:szCs w:val="22"/>
        </w:rPr>
        <w:instrText xml:space="preserve"> SEQ Tablo \* ARABIC </w:instrText>
      </w:r>
      <w:r w:rsidRPr="00103092">
        <w:rPr>
          <w:rFonts w:cs="Times New Roman"/>
          <w:color w:val="000000" w:themeColor="text1"/>
          <w:sz w:val="22"/>
          <w:szCs w:val="22"/>
        </w:rPr>
        <w:fldChar w:fldCharType="separate"/>
      </w:r>
      <w:r w:rsidR="00D51D9C" w:rsidRPr="00103092">
        <w:rPr>
          <w:rFonts w:cs="Times New Roman"/>
          <w:noProof/>
          <w:color w:val="000000" w:themeColor="text1"/>
          <w:sz w:val="22"/>
          <w:szCs w:val="22"/>
        </w:rPr>
        <w:t>2</w:t>
      </w:r>
      <w:r w:rsidRPr="00103092">
        <w:rPr>
          <w:rFonts w:cs="Times New Roman"/>
          <w:color w:val="000000" w:themeColor="text1"/>
          <w:sz w:val="22"/>
          <w:szCs w:val="22"/>
        </w:rPr>
        <w:fldChar w:fldCharType="end"/>
      </w:r>
      <w:r w:rsidRPr="00103092">
        <w:rPr>
          <w:rFonts w:cs="Times New Roman"/>
          <w:color w:val="000000" w:themeColor="text1"/>
          <w:sz w:val="22"/>
          <w:szCs w:val="22"/>
        </w:rPr>
        <w:t>.</w:t>
      </w:r>
      <w:r w:rsidR="007347A1" w:rsidRPr="00103092">
        <w:rPr>
          <w:rFonts w:cs="Times New Roman"/>
          <w:color w:val="000000" w:themeColor="text1"/>
          <w:sz w:val="22"/>
          <w:szCs w:val="22"/>
        </w:rPr>
        <w:t xml:space="preserve"> ÇED Yönetmeliği </w:t>
      </w:r>
      <w:r w:rsidR="00E0545E" w:rsidRPr="00103092">
        <w:rPr>
          <w:rFonts w:cs="Times New Roman"/>
          <w:color w:val="000000" w:themeColor="text1"/>
          <w:sz w:val="22"/>
          <w:szCs w:val="22"/>
        </w:rPr>
        <w:t xml:space="preserve">İkinci Bölüm Genel </w:t>
      </w:r>
      <w:r w:rsidRPr="00103092">
        <w:rPr>
          <w:rFonts w:cs="Times New Roman"/>
          <w:color w:val="000000" w:themeColor="text1"/>
          <w:sz w:val="22"/>
          <w:szCs w:val="22"/>
        </w:rPr>
        <w:t>Hükümler</w:t>
      </w:r>
      <w:bookmarkEnd w:id="5"/>
    </w:p>
    <w:tbl>
      <w:tblPr>
        <w:tblStyle w:val="TabloKlavuzu2"/>
        <w:tblW w:w="5000" w:type="pct"/>
        <w:tblCellMar>
          <w:left w:w="85" w:type="dxa"/>
          <w:right w:w="85" w:type="dxa"/>
        </w:tblCellMar>
        <w:tblLook w:val="04A0" w:firstRow="1" w:lastRow="0" w:firstColumn="1" w:lastColumn="0" w:noHBand="0" w:noVBand="1"/>
      </w:tblPr>
      <w:tblGrid>
        <w:gridCol w:w="4582"/>
        <w:gridCol w:w="4769"/>
        <w:gridCol w:w="4597"/>
      </w:tblGrid>
      <w:tr w:rsidR="00195115" w:rsidRPr="00103092" w14:paraId="78F6A5E6" w14:textId="77777777" w:rsidTr="00195115">
        <w:trPr>
          <w:trHeight w:val="434"/>
        </w:trPr>
        <w:tc>
          <w:tcPr>
            <w:tcW w:w="4582" w:type="dxa"/>
          </w:tcPr>
          <w:p w14:paraId="507A1713" w14:textId="77777777" w:rsidR="00195115" w:rsidRPr="00103092" w:rsidRDefault="00195115" w:rsidP="00195115">
            <w:pPr>
              <w:spacing w:before="0" w:after="0"/>
              <w:rPr>
                <w:b/>
                <w:bCs/>
                <w:szCs w:val="24"/>
              </w:rPr>
            </w:pPr>
          </w:p>
          <w:p w14:paraId="76D41382" w14:textId="77777777" w:rsidR="00195115" w:rsidRPr="00103092" w:rsidRDefault="00195115" w:rsidP="00195115">
            <w:pPr>
              <w:spacing w:before="0" w:after="0"/>
              <w:jc w:val="center"/>
              <w:rPr>
                <w:b/>
                <w:bCs/>
                <w:szCs w:val="24"/>
              </w:rPr>
            </w:pPr>
            <w:r w:rsidRPr="00103092">
              <w:rPr>
                <w:b/>
                <w:bCs/>
                <w:szCs w:val="24"/>
              </w:rPr>
              <w:t xml:space="preserve">Mevcut Durum </w:t>
            </w:r>
          </w:p>
        </w:tc>
        <w:tc>
          <w:tcPr>
            <w:tcW w:w="4769" w:type="dxa"/>
          </w:tcPr>
          <w:p w14:paraId="40FD59BD" w14:textId="77777777" w:rsidR="00195115" w:rsidRPr="00103092" w:rsidRDefault="00195115" w:rsidP="00195115">
            <w:pPr>
              <w:spacing w:before="0" w:after="0"/>
              <w:rPr>
                <w:b/>
                <w:bCs/>
                <w:szCs w:val="24"/>
              </w:rPr>
            </w:pPr>
          </w:p>
          <w:p w14:paraId="526876B5" w14:textId="77777777" w:rsidR="00195115" w:rsidRPr="00103092" w:rsidRDefault="00195115" w:rsidP="00195115">
            <w:pPr>
              <w:spacing w:before="0" w:after="0"/>
              <w:jc w:val="center"/>
              <w:rPr>
                <w:b/>
                <w:bCs/>
                <w:szCs w:val="24"/>
              </w:rPr>
            </w:pPr>
            <w:r w:rsidRPr="00103092">
              <w:rPr>
                <w:b/>
                <w:bCs/>
                <w:szCs w:val="24"/>
              </w:rPr>
              <w:t>Teklif</w:t>
            </w:r>
          </w:p>
        </w:tc>
        <w:tc>
          <w:tcPr>
            <w:tcW w:w="4597" w:type="dxa"/>
          </w:tcPr>
          <w:p w14:paraId="0C9EEFCC" w14:textId="77777777" w:rsidR="00195115" w:rsidRPr="00103092" w:rsidRDefault="00195115" w:rsidP="00195115">
            <w:pPr>
              <w:spacing w:before="0" w:after="0"/>
              <w:rPr>
                <w:b/>
                <w:bCs/>
                <w:szCs w:val="24"/>
              </w:rPr>
            </w:pPr>
          </w:p>
          <w:p w14:paraId="48622A1E" w14:textId="77777777" w:rsidR="00195115" w:rsidRPr="00103092" w:rsidRDefault="00195115" w:rsidP="00195115">
            <w:pPr>
              <w:spacing w:before="0" w:after="0"/>
              <w:jc w:val="center"/>
              <w:rPr>
                <w:b/>
                <w:bCs/>
                <w:szCs w:val="24"/>
              </w:rPr>
            </w:pPr>
            <w:r w:rsidRPr="00103092">
              <w:rPr>
                <w:b/>
                <w:bCs/>
                <w:szCs w:val="24"/>
              </w:rPr>
              <w:t>Gerekçesi</w:t>
            </w:r>
          </w:p>
        </w:tc>
      </w:tr>
      <w:tr w:rsidR="00195115" w:rsidRPr="00103092" w14:paraId="4EC5071F" w14:textId="77777777" w:rsidTr="00195115">
        <w:trPr>
          <w:trHeight w:val="689"/>
        </w:trPr>
        <w:tc>
          <w:tcPr>
            <w:tcW w:w="4582" w:type="dxa"/>
          </w:tcPr>
          <w:p w14:paraId="29476310" w14:textId="77777777" w:rsidR="00195115" w:rsidRPr="00103092" w:rsidRDefault="00195115" w:rsidP="00195115">
            <w:pPr>
              <w:shd w:val="clear" w:color="auto" w:fill="FFFFFF"/>
              <w:spacing w:before="0" w:after="0"/>
              <w:rPr>
                <w:b/>
                <w:szCs w:val="24"/>
              </w:rPr>
            </w:pPr>
            <w:r w:rsidRPr="00103092">
              <w:rPr>
                <w:b/>
                <w:szCs w:val="24"/>
              </w:rPr>
              <w:t>Yetki</w:t>
            </w:r>
          </w:p>
          <w:p w14:paraId="32B0360E" w14:textId="77777777" w:rsidR="00195115" w:rsidRPr="00103092" w:rsidRDefault="00195115" w:rsidP="00195115">
            <w:pPr>
              <w:shd w:val="clear" w:color="auto" w:fill="FFFFFF"/>
              <w:spacing w:before="0" w:after="0"/>
              <w:rPr>
                <w:b/>
                <w:bCs/>
                <w:szCs w:val="24"/>
              </w:rPr>
            </w:pPr>
            <w:r w:rsidRPr="00103092">
              <w:rPr>
                <w:szCs w:val="24"/>
              </w:rPr>
              <w:t>MADDE 5 –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tc>
        <w:tc>
          <w:tcPr>
            <w:tcW w:w="4769" w:type="dxa"/>
          </w:tcPr>
          <w:p w14:paraId="2D167760" w14:textId="77777777" w:rsidR="00195115" w:rsidRPr="00860ED6" w:rsidRDefault="00195115" w:rsidP="00195115">
            <w:pPr>
              <w:spacing w:before="0" w:after="0"/>
              <w:rPr>
                <w:b/>
                <w:bCs/>
                <w:szCs w:val="24"/>
              </w:rPr>
            </w:pPr>
          </w:p>
          <w:p w14:paraId="51EE71DE" w14:textId="77777777" w:rsidR="00195115" w:rsidRPr="00860ED6" w:rsidRDefault="00195115" w:rsidP="00195115">
            <w:pPr>
              <w:spacing w:before="0" w:after="0"/>
              <w:rPr>
                <w:b/>
                <w:bCs/>
                <w:szCs w:val="24"/>
              </w:rPr>
            </w:pPr>
          </w:p>
          <w:p w14:paraId="4393433D" w14:textId="77777777" w:rsidR="00195115" w:rsidRPr="00860ED6" w:rsidRDefault="00195115" w:rsidP="00195115">
            <w:pPr>
              <w:spacing w:before="0" w:after="0"/>
              <w:rPr>
                <w:b/>
                <w:bCs/>
                <w:szCs w:val="24"/>
              </w:rPr>
            </w:pPr>
          </w:p>
          <w:p w14:paraId="03876317" w14:textId="77777777" w:rsidR="00195115" w:rsidRPr="00860ED6" w:rsidRDefault="00195115" w:rsidP="00195115">
            <w:pPr>
              <w:spacing w:before="0" w:after="0"/>
              <w:rPr>
                <w:b/>
                <w:bCs/>
                <w:szCs w:val="24"/>
              </w:rPr>
            </w:pPr>
          </w:p>
          <w:p w14:paraId="7BF11A5B" w14:textId="77777777" w:rsidR="00195115" w:rsidRPr="00860ED6" w:rsidRDefault="00195115" w:rsidP="00195115">
            <w:pPr>
              <w:spacing w:before="0" w:after="0"/>
              <w:rPr>
                <w:b/>
                <w:bCs/>
                <w:szCs w:val="24"/>
              </w:rPr>
            </w:pPr>
          </w:p>
          <w:p w14:paraId="6B8D0D51" w14:textId="77777777" w:rsidR="00195115" w:rsidRPr="00860ED6" w:rsidRDefault="00195115" w:rsidP="00195115">
            <w:pPr>
              <w:spacing w:before="0" w:after="0"/>
              <w:rPr>
                <w:b/>
                <w:bCs/>
                <w:szCs w:val="24"/>
              </w:rPr>
            </w:pPr>
          </w:p>
          <w:p w14:paraId="1D44CACC" w14:textId="77777777" w:rsidR="00195115" w:rsidRPr="00860ED6" w:rsidRDefault="00195115" w:rsidP="00195115">
            <w:pPr>
              <w:spacing w:before="0" w:after="0"/>
              <w:rPr>
                <w:b/>
                <w:bCs/>
                <w:szCs w:val="24"/>
              </w:rPr>
            </w:pPr>
          </w:p>
          <w:p w14:paraId="7324BD03" w14:textId="77777777" w:rsidR="00195115" w:rsidRPr="00860ED6" w:rsidRDefault="00195115" w:rsidP="00195115">
            <w:pPr>
              <w:spacing w:before="0" w:after="0"/>
              <w:rPr>
                <w:b/>
                <w:bCs/>
                <w:szCs w:val="24"/>
              </w:rPr>
            </w:pPr>
          </w:p>
        </w:tc>
        <w:tc>
          <w:tcPr>
            <w:tcW w:w="4597" w:type="dxa"/>
          </w:tcPr>
          <w:p w14:paraId="6374122D" w14:textId="77777777" w:rsidR="00195115" w:rsidRPr="00103092" w:rsidRDefault="00195115" w:rsidP="00195115">
            <w:pPr>
              <w:spacing w:before="0" w:after="0"/>
              <w:rPr>
                <w:szCs w:val="24"/>
              </w:rPr>
            </w:pPr>
          </w:p>
          <w:p w14:paraId="76EA2C60" w14:textId="77777777" w:rsidR="00195115" w:rsidRPr="00103092" w:rsidRDefault="00195115" w:rsidP="00195115">
            <w:pPr>
              <w:spacing w:before="0" w:after="0"/>
              <w:rPr>
                <w:szCs w:val="24"/>
              </w:rPr>
            </w:pPr>
          </w:p>
          <w:p w14:paraId="10B54B86" w14:textId="77777777" w:rsidR="00195115" w:rsidRPr="00103092" w:rsidRDefault="00195115" w:rsidP="00195115">
            <w:pPr>
              <w:spacing w:before="0" w:after="0"/>
              <w:rPr>
                <w:szCs w:val="24"/>
              </w:rPr>
            </w:pPr>
          </w:p>
          <w:p w14:paraId="161F15D8" w14:textId="77777777" w:rsidR="00195115" w:rsidRPr="00103092" w:rsidRDefault="00195115" w:rsidP="00195115">
            <w:pPr>
              <w:spacing w:before="0" w:after="0"/>
              <w:rPr>
                <w:szCs w:val="24"/>
              </w:rPr>
            </w:pPr>
          </w:p>
          <w:p w14:paraId="4195C1DB" w14:textId="77777777" w:rsidR="00195115" w:rsidRPr="00103092" w:rsidRDefault="00195115" w:rsidP="00195115">
            <w:pPr>
              <w:spacing w:before="0" w:after="0"/>
              <w:rPr>
                <w:szCs w:val="24"/>
              </w:rPr>
            </w:pPr>
          </w:p>
          <w:p w14:paraId="293AC5DA" w14:textId="77777777" w:rsidR="00195115" w:rsidRPr="00103092" w:rsidRDefault="00195115" w:rsidP="00195115">
            <w:pPr>
              <w:spacing w:before="0" w:after="0"/>
              <w:rPr>
                <w:szCs w:val="24"/>
              </w:rPr>
            </w:pPr>
            <w:r w:rsidRPr="00103092">
              <w:rPr>
                <w:szCs w:val="24"/>
              </w:rPr>
              <w:t>Değişiklik önerilmemektedir.</w:t>
            </w:r>
          </w:p>
        </w:tc>
      </w:tr>
      <w:tr w:rsidR="00195115" w:rsidRPr="00103092" w14:paraId="5E2CC8BC" w14:textId="77777777" w:rsidTr="00195115">
        <w:trPr>
          <w:trHeight w:val="158"/>
        </w:trPr>
        <w:tc>
          <w:tcPr>
            <w:tcW w:w="4582" w:type="dxa"/>
          </w:tcPr>
          <w:p w14:paraId="77AF22AD" w14:textId="77777777" w:rsidR="00195115" w:rsidRPr="00103092" w:rsidRDefault="00195115" w:rsidP="00195115">
            <w:pPr>
              <w:shd w:val="clear" w:color="auto" w:fill="FFFFFF"/>
              <w:spacing w:before="0" w:after="0"/>
              <w:ind w:firstLine="567"/>
              <w:rPr>
                <w:szCs w:val="24"/>
              </w:rPr>
            </w:pPr>
          </w:p>
        </w:tc>
        <w:tc>
          <w:tcPr>
            <w:tcW w:w="4769" w:type="dxa"/>
          </w:tcPr>
          <w:p w14:paraId="14D22EB4" w14:textId="77777777" w:rsidR="00195115" w:rsidRPr="00860ED6" w:rsidRDefault="00195115" w:rsidP="00195115">
            <w:pPr>
              <w:shd w:val="clear" w:color="auto" w:fill="FFFFFF"/>
              <w:spacing w:before="0" w:after="0"/>
              <w:rPr>
                <w:szCs w:val="24"/>
              </w:rPr>
            </w:pPr>
            <w:r w:rsidRPr="00860ED6">
              <w:rPr>
                <w:szCs w:val="24"/>
              </w:rPr>
              <w:t>(2) ÇED süreci içerisinde,</w:t>
            </w:r>
          </w:p>
          <w:p w14:paraId="5E565993" w14:textId="77777777" w:rsidR="00195115" w:rsidRPr="00860ED6" w:rsidRDefault="00195115" w:rsidP="00195115">
            <w:pPr>
              <w:shd w:val="clear" w:color="auto" w:fill="FFFFFF"/>
              <w:spacing w:before="0" w:after="0"/>
              <w:rPr>
                <w:szCs w:val="24"/>
              </w:rPr>
            </w:pPr>
            <w:r w:rsidRPr="00860ED6">
              <w:rPr>
                <w:szCs w:val="24"/>
              </w:rPr>
              <w:t>a)Projenin gerçekleştirilmesinin mevzuat bakımından uygun olmadığının tespiti halinde, ÇED süreci aşamasına bakılmaksızın sonlandırılır.</w:t>
            </w:r>
          </w:p>
        </w:tc>
        <w:tc>
          <w:tcPr>
            <w:tcW w:w="4597" w:type="dxa"/>
          </w:tcPr>
          <w:p w14:paraId="31B7405C" w14:textId="45731599" w:rsidR="00195115" w:rsidRPr="00103092" w:rsidRDefault="00195115" w:rsidP="00195115">
            <w:pPr>
              <w:rPr>
                <w:szCs w:val="24"/>
              </w:rPr>
            </w:pPr>
            <w:r w:rsidRPr="00103092">
              <w:rPr>
                <w:szCs w:val="24"/>
              </w:rPr>
              <w:t>Mevcu</w:t>
            </w:r>
            <w:r w:rsidR="00B34514">
              <w:rPr>
                <w:szCs w:val="24"/>
              </w:rPr>
              <w:t>t yönetmelikte 6. Madde 4. Bent’</w:t>
            </w:r>
            <w:r w:rsidRPr="00103092">
              <w:rPr>
                <w:szCs w:val="24"/>
              </w:rPr>
              <w:t>de yer alan hüküm</w:t>
            </w:r>
            <w:r w:rsidR="00B34514">
              <w:rPr>
                <w:szCs w:val="24"/>
              </w:rPr>
              <w:t>,</w:t>
            </w:r>
            <w:r w:rsidRPr="00103092">
              <w:rPr>
                <w:szCs w:val="24"/>
              </w:rPr>
              <w:t xml:space="preserve"> yetki kapsamında olduğundan 5. Maddenin 2 (a) bendine taşınmıştır.</w:t>
            </w:r>
          </w:p>
        </w:tc>
      </w:tr>
      <w:tr w:rsidR="00195115" w:rsidRPr="00103092" w14:paraId="39E2DCA5" w14:textId="77777777" w:rsidTr="00195115">
        <w:trPr>
          <w:trHeight w:val="758"/>
        </w:trPr>
        <w:tc>
          <w:tcPr>
            <w:tcW w:w="4582" w:type="dxa"/>
          </w:tcPr>
          <w:p w14:paraId="771DC0CA" w14:textId="77777777" w:rsidR="00195115" w:rsidRPr="00103092" w:rsidRDefault="00195115" w:rsidP="00195115">
            <w:pPr>
              <w:shd w:val="clear" w:color="auto" w:fill="FFFFFF"/>
              <w:spacing w:before="0"/>
              <w:ind w:firstLine="567"/>
              <w:rPr>
                <w:szCs w:val="24"/>
              </w:rPr>
            </w:pPr>
          </w:p>
        </w:tc>
        <w:tc>
          <w:tcPr>
            <w:tcW w:w="4769" w:type="dxa"/>
          </w:tcPr>
          <w:p w14:paraId="4B7A062F" w14:textId="77777777" w:rsidR="00195115" w:rsidRPr="00860ED6" w:rsidRDefault="00195115" w:rsidP="00195115">
            <w:pPr>
              <w:rPr>
                <w:b/>
                <w:bCs/>
                <w:szCs w:val="24"/>
              </w:rPr>
            </w:pPr>
            <w:r w:rsidRPr="00860ED6">
              <w:rPr>
                <w:szCs w:val="24"/>
              </w:rPr>
              <w:t>b)  Proje sahibinin talep etmesi halinde, ÇED süreci aşamasına bakılmaksızın sonlandırılır.</w:t>
            </w:r>
          </w:p>
        </w:tc>
        <w:tc>
          <w:tcPr>
            <w:tcW w:w="4597" w:type="dxa"/>
          </w:tcPr>
          <w:p w14:paraId="234C1C35" w14:textId="77777777" w:rsidR="00195115" w:rsidRPr="00103092" w:rsidRDefault="00195115" w:rsidP="00195115">
            <w:pPr>
              <w:rPr>
                <w:szCs w:val="24"/>
              </w:rPr>
            </w:pPr>
            <w:r w:rsidRPr="00103092">
              <w:rPr>
                <w:szCs w:val="24"/>
              </w:rPr>
              <w:t>Proje sahibi talepleri ile ilgili işlem eklenmiştir.</w:t>
            </w:r>
          </w:p>
        </w:tc>
      </w:tr>
      <w:tr w:rsidR="00195115" w:rsidRPr="00103092" w14:paraId="66E983FF" w14:textId="77777777" w:rsidTr="00B34514">
        <w:trPr>
          <w:trHeight w:val="5094"/>
        </w:trPr>
        <w:tc>
          <w:tcPr>
            <w:tcW w:w="4582" w:type="dxa"/>
          </w:tcPr>
          <w:p w14:paraId="4F37730B" w14:textId="77777777" w:rsidR="00195115" w:rsidRPr="00103092" w:rsidRDefault="00195115" w:rsidP="00195115">
            <w:pPr>
              <w:shd w:val="clear" w:color="auto" w:fill="FFFFFF"/>
              <w:spacing w:before="0"/>
              <w:rPr>
                <w:b/>
                <w:szCs w:val="24"/>
              </w:rPr>
            </w:pPr>
            <w:r w:rsidRPr="00103092">
              <w:rPr>
                <w:b/>
                <w:szCs w:val="24"/>
              </w:rPr>
              <w:lastRenderedPageBreak/>
              <w:t>Çevresel etki değerlendirmesi başvuru dosyası, çevresel etki değerlendirmesi raporu veya proje tanıtım dosyası hazırlama yükümlülüğü</w:t>
            </w:r>
          </w:p>
          <w:p w14:paraId="1D454351" w14:textId="77777777" w:rsidR="00195115" w:rsidRPr="00103092" w:rsidRDefault="00195115" w:rsidP="00195115">
            <w:pPr>
              <w:shd w:val="clear" w:color="auto" w:fill="FFFFFF"/>
              <w:spacing w:before="0"/>
              <w:rPr>
                <w:szCs w:val="24"/>
              </w:rPr>
            </w:pPr>
            <w:r w:rsidRPr="00103092">
              <w:rPr>
                <w:szCs w:val="24"/>
              </w:rPr>
              <w:t>MADDE 6 –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
        </w:tc>
        <w:tc>
          <w:tcPr>
            <w:tcW w:w="4769" w:type="dxa"/>
          </w:tcPr>
          <w:p w14:paraId="0534377F" w14:textId="77777777" w:rsidR="00195115" w:rsidRPr="008222E3" w:rsidRDefault="00195115" w:rsidP="00195115">
            <w:pPr>
              <w:rPr>
                <w:color w:val="FF0000"/>
                <w:szCs w:val="24"/>
              </w:rPr>
            </w:pPr>
          </w:p>
          <w:p w14:paraId="3F41B809" w14:textId="77777777" w:rsidR="00195115" w:rsidRPr="008222E3" w:rsidRDefault="00195115" w:rsidP="00195115">
            <w:pPr>
              <w:rPr>
                <w:color w:val="FF0000"/>
                <w:szCs w:val="24"/>
              </w:rPr>
            </w:pPr>
          </w:p>
          <w:p w14:paraId="039BB312" w14:textId="77777777" w:rsidR="00195115" w:rsidRPr="008222E3" w:rsidRDefault="00195115" w:rsidP="00195115">
            <w:pPr>
              <w:rPr>
                <w:color w:val="FF0000"/>
                <w:szCs w:val="24"/>
              </w:rPr>
            </w:pPr>
            <w:r w:rsidRPr="00860ED6">
              <w:rPr>
                <w:szCs w:val="24"/>
              </w:rPr>
              <w:t>MADDE 6 – (1) Bu Yönetmelik kapsamındaki bir projeyi gerçekleştirmeyi planlayan gerçek veya tüzel kişiler; Çevresel Etki Değerlendirmesine tabi projeleri için; ÇED Başvuru Dosyasını, ÇED Raporunu, Çevresel Ön İnceleme  ve Değerlendirme uygulanacak projeler için ise Proje Tanıtım Dosyasını, Bakanlıkça yeterlik verilmiş kurum/kuruluşlara hazırlatmak, ilgili makama sunulmasını sağlamak ve proje kapsamında verdikleri taahhütlere uymakla yükümlüdürler.</w:t>
            </w:r>
          </w:p>
        </w:tc>
        <w:tc>
          <w:tcPr>
            <w:tcW w:w="4597" w:type="dxa"/>
          </w:tcPr>
          <w:p w14:paraId="07316886" w14:textId="77777777" w:rsidR="00195115" w:rsidRPr="00103092" w:rsidRDefault="00195115" w:rsidP="00195115">
            <w:pPr>
              <w:rPr>
                <w:szCs w:val="24"/>
              </w:rPr>
            </w:pPr>
          </w:p>
          <w:p w14:paraId="0D838BE3" w14:textId="77777777" w:rsidR="00195115" w:rsidRPr="00103092" w:rsidRDefault="00195115" w:rsidP="00195115">
            <w:pPr>
              <w:rPr>
                <w:szCs w:val="24"/>
              </w:rPr>
            </w:pPr>
          </w:p>
          <w:p w14:paraId="575870D3" w14:textId="77777777" w:rsidR="00195115" w:rsidRPr="00103092" w:rsidRDefault="00195115" w:rsidP="00195115">
            <w:pPr>
              <w:rPr>
                <w:szCs w:val="24"/>
              </w:rPr>
            </w:pPr>
          </w:p>
          <w:p w14:paraId="76ED2351" w14:textId="77777777" w:rsidR="00195115" w:rsidRPr="00103092" w:rsidRDefault="00195115" w:rsidP="00195115">
            <w:pPr>
              <w:rPr>
                <w:szCs w:val="24"/>
              </w:rPr>
            </w:pPr>
          </w:p>
          <w:p w14:paraId="0270E45F" w14:textId="5070667A" w:rsidR="00195115" w:rsidRPr="00103092" w:rsidRDefault="00195115" w:rsidP="00195115">
            <w:pPr>
              <w:rPr>
                <w:szCs w:val="24"/>
              </w:rPr>
            </w:pPr>
            <w:r w:rsidRPr="00103092">
              <w:rPr>
                <w:szCs w:val="24"/>
              </w:rPr>
              <w:t xml:space="preserve">Seçme Eleme Kriteri adı Çevresel Ön </w:t>
            </w:r>
            <w:r w:rsidR="002854BA" w:rsidRPr="00103092">
              <w:rPr>
                <w:szCs w:val="24"/>
              </w:rPr>
              <w:t xml:space="preserve">İnceleme ve </w:t>
            </w:r>
            <w:r w:rsidRPr="00103092">
              <w:rPr>
                <w:szCs w:val="24"/>
              </w:rPr>
              <w:t xml:space="preserve">Değerlendirme olarak değiştirilmiştir. </w:t>
            </w:r>
          </w:p>
          <w:p w14:paraId="3FF5D36C" w14:textId="77777777" w:rsidR="00195115" w:rsidRPr="00103092" w:rsidRDefault="00195115" w:rsidP="00195115">
            <w:pPr>
              <w:rPr>
                <w:szCs w:val="24"/>
              </w:rPr>
            </w:pPr>
          </w:p>
          <w:p w14:paraId="54BCB7F1" w14:textId="77777777" w:rsidR="00195115" w:rsidRPr="00103092" w:rsidRDefault="00195115" w:rsidP="00195115">
            <w:pPr>
              <w:rPr>
                <w:szCs w:val="24"/>
              </w:rPr>
            </w:pPr>
          </w:p>
        </w:tc>
      </w:tr>
      <w:tr w:rsidR="00195115" w:rsidRPr="00103092" w14:paraId="2D53B699" w14:textId="77777777" w:rsidTr="00195115">
        <w:tc>
          <w:tcPr>
            <w:tcW w:w="4582" w:type="dxa"/>
          </w:tcPr>
          <w:p w14:paraId="2779B99C" w14:textId="77777777" w:rsidR="00195115" w:rsidRPr="00103092" w:rsidRDefault="00195115" w:rsidP="00195115">
            <w:pPr>
              <w:shd w:val="clear" w:color="auto" w:fill="FFFFFF"/>
              <w:spacing w:before="0" w:line="240" w:lineRule="auto"/>
              <w:ind w:firstLine="567"/>
              <w:rPr>
                <w:strike/>
                <w:szCs w:val="24"/>
              </w:rPr>
            </w:pPr>
            <w:r w:rsidRPr="00103092">
              <w:rPr>
                <w:szCs w:val="24"/>
              </w:rPr>
              <w:t>(2) Kamu kurum/kuruluşları, bu Yönetmelik hükümlerinin yerine getirilmesi sürecinde proje sahiplerinin veya Bakanlıkça yeterlik verilmiş kurum/kuruluşların isteyeceği konuya ilişkin her türlü bilgi, doküman ve görüşü vermekle yükümlüdürler.</w:t>
            </w:r>
          </w:p>
        </w:tc>
        <w:tc>
          <w:tcPr>
            <w:tcW w:w="4769" w:type="dxa"/>
          </w:tcPr>
          <w:p w14:paraId="03D265B3" w14:textId="77777777" w:rsidR="00195115" w:rsidRPr="00103092" w:rsidRDefault="00195115" w:rsidP="00195115">
            <w:pPr>
              <w:rPr>
                <w:b/>
                <w:bCs/>
                <w:szCs w:val="24"/>
              </w:rPr>
            </w:pPr>
          </w:p>
        </w:tc>
        <w:tc>
          <w:tcPr>
            <w:tcW w:w="4597" w:type="dxa"/>
          </w:tcPr>
          <w:p w14:paraId="39943734" w14:textId="77777777" w:rsidR="00195115" w:rsidRPr="00103092" w:rsidRDefault="00195115" w:rsidP="00195115">
            <w:pPr>
              <w:rPr>
                <w:szCs w:val="24"/>
              </w:rPr>
            </w:pPr>
          </w:p>
          <w:p w14:paraId="0616A20E" w14:textId="77777777" w:rsidR="00195115" w:rsidRPr="00103092" w:rsidRDefault="00195115" w:rsidP="00195115">
            <w:pPr>
              <w:rPr>
                <w:szCs w:val="24"/>
              </w:rPr>
            </w:pPr>
            <w:r w:rsidRPr="00103092">
              <w:rPr>
                <w:szCs w:val="24"/>
              </w:rPr>
              <w:t>Değişiklik önerilmemektedir.</w:t>
            </w:r>
          </w:p>
        </w:tc>
      </w:tr>
      <w:tr w:rsidR="00195115" w:rsidRPr="00103092" w14:paraId="0340BC28" w14:textId="77777777" w:rsidTr="00195115">
        <w:tc>
          <w:tcPr>
            <w:tcW w:w="4582" w:type="dxa"/>
          </w:tcPr>
          <w:p w14:paraId="7F90D84E" w14:textId="77777777" w:rsidR="00195115" w:rsidRPr="00103092" w:rsidRDefault="00195115" w:rsidP="00195115">
            <w:pPr>
              <w:shd w:val="clear" w:color="auto" w:fill="FFFFFF"/>
              <w:spacing w:after="0"/>
              <w:rPr>
                <w:szCs w:val="24"/>
              </w:rPr>
            </w:pPr>
            <w:r w:rsidRPr="00103092">
              <w:rPr>
                <w:szCs w:val="24"/>
              </w:rPr>
              <w:t xml:space="preserve">(3) (Değişik:RG-26/5/2017-30077) Bu Yönetmeliğe tabi projeler için "Çevresel Etki Değerlendirmesi Olumlu" kararı veya "Çevresel Etki Değerlendirmesi Gerekli Değildir" kararı alınmadıkça bu projelerle </w:t>
            </w:r>
            <w:r w:rsidRPr="00103092">
              <w:rPr>
                <w:szCs w:val="24"/>
              </w:rPr>
              <w:lastRenderedPageBreak/>
              <w:t>ilgili teşvik, onay, izin, yapı ve kullanım ruhsatı verilemez, proje için yatırıma başlanamaz ve ihale edilemez. Ancak bu durum söz konusu teşvik, onay, izin ve ruhsat süreçlerine başvurulmasına engel teşkil etmez.</w:t>
            </w:r>
          </w:p>
        </w:tc>
        <w:tc>
          <w:tcPr>
            <w:tcW w:w="4769" w:type="dxa"/>
          </w:tcPr>
          <w:p w14:paraId="72C72889" w14:textId="77777777" w:rsidR="00195115" w:rsidRPr="00103092" w:rsidRDefault="00195115" w:rsidP="00195115">
            <w:pPr>
              <w:rPr>
                <w:b/>
                <w:bCs/>
                <w:szCs w:val="24"/>
              </w:rPr>
            </w:pPr>
          </w:p>
        </w:tc>
        <w:tc>
          <w:tcPr>
            <w:tcW w:w="4597" w:type="dxa"/>
          </w:tcPr>
          <w:p w14:paraId="5D6B07E1" w14:textId="77777777" w:rsidR="00195115" w:rsidRPr="00103092" w:rsidRDefault="00195115" w:rsidP="00195115">
            <w:pPr>
              <w:rPr>
                <w:szCs w:val="24"/>
              </w:rPr>
            </w:pPr>
          </w:p>
          <w:p w14:paraId="6E1A232B" w14:textId="77777777" w:rsidR="00195115" w:rsidRPr="00103092" w:rsidRDefault="00195115" w:rsidP="00195115">
            <w:pPr>
              <w:rPr>
                <w:szCs w:val="24"/>
              </w:rPr>
            </w:pPr>
          </w:p>
          <w:p w14:paraId="7BC4200E" w14:textId="77777777" w:rsidR="00195115" w:rsidRPr="00103092" w:rsidRDefault="00195115" w:rsidP="00195115">
            <w:pPr>
              <w:rPr>
                <w:szCs w:val="24"/>
              </w:rPr>
            </w:pPr>
          </w:p>
          <w:p w14:paraId="2E0EA79B" w14:textId="77777777" w:rsidR="00195115" w:rsidRPr="00103092" w:rsidRDefault="00195115" w:rsidP="00195115">
            <w:pPr>
              <w:rPr>
                <w:szCs w:val="24"/>
              </w:rPr>
            </w:pPr>
            <w:r w:rsidRPr="00103092">
              <w:rPr>
                <w:szCs w:val="24"/>
              </w:rPr>
              <w:t>Değişiklik önerilmemektedir.</w:t>
            </w:r>
          </w:p>
        </w:tc>
      </w:tr>
      <w:tr w:rsidR="00195115" w:rsidRPr="00103092" w14:paraId="57297842" w14:textId="77777777" w:rsidTr="00195115">
        <w:trPr>
          <w:trHeight w:val="557"/>
        </w:trPr>
        <w:tc>
          <w:tcPr>
            <w:tcW w:w="4582" w:type="dxa"/>
          </w:tcPr>
          <w:p w14:paraId="657EEBA6" w14:textId="77777777" w:rsidR="00195115" w:rsidRPr="00103092" w:rsidRDefault="00195115" w:rsidP="00195115">
            <w:pPr>
              <w:shd w:val="clear" w:color="auto" w:fill="FFFFFF"/>
              <w:rPr>
                <w:szCs w:val="24"/>
              </w:rPr>
            </w:pPr>
            <w:r w:rsidRPr="00103092">
              <w:rPr>
                <w:strike/>
                <w:szCs w:val="24"/>
              </w:rPr>
              <w:lastRenderedPageBreak/>
              <w:t>(4) Bu Yönetmelik hükümlerine göre karar tesis edilmeden önce, projenin gerçekleştirilmesinin mevzuat bakımından uygun olmadığının tespiti halinde, aşamasına bakılmaksızın süreç sonlandırılır.</w:t>
            </w:r>
          </w:p>
        </w:tc>
        <w:tc>
          <w:tcPr>
            <w:tcW w:w="4769" w:type="dxa"/>
          </w:tcPr>
          <w:p w14:paraId="51232416" w14:textId="77777777" w:rsidR="00195115" w:rsidRPr="00103092" w:rsidRDefault="00195115" w:rsidP="00195115">
            <w:pPr>
              <w:shd w:val="clear" w:color="auto" w:fill="FFFFFF"/>
              <w:spacing w:after="0"/>
              <w:rPr>
                <w:b/>
                <w:bCs/>
                <w:strike/>
                <w:szCs w:val="24"/>
              </w:rPr>
            </w:pPr>
          </w:p>
        </w:tc>
        <w:tc>
          <w:tcPr>
            <w:tcW w:w="4597" w:type="dxa"/>
          </w:tcPr>
          <w:p w14:paraId="4C2C363C" w14:textId="77777777" w:rsidR="00195115" w:rsidRPr="00103092" w:rsidRDefault="00195115" w:rsidP="00195115">
            <w:pPr>
              <w:rPr>
                <w:szCs w:val="24"/>
              </w:rPr>
            </w:pPr>
            <w:r w:rsidRPr="00103092">
              <w:rPr>
                <w:szCs w:val="24"/>
              </w:rPr>
              <w:t>İlgisi nedeniyle Yetki başlığı altına 5. Maddenin 2. Bendine taşınmıştır.</w:t>
            </w:r>
          </w:p>
        </w:tc>
      </w:tr>
    </w:tbl>
    <w:p w14:paraId="3C07E80B" w14:textId="77777777" w:rsidR="00D51D9C" w:rsidRPr="00103092" w:rsidRDefault="00D51D9C" w:rsidP="00D51D9C">
      <w:pPr>
        <w:rPr>
          <w:rFonts w:cs="Times New Roman"/>
          <w:szCs w:val="24"/>
        </w:rPr>
      </w:pPr>
    </w:p>
    <w:p w14:paraId="480FE432" w14:textId="77777777" w:rsidR="00D51D9C" w:rsidRPr="00103092" w:rsidRDefault="00D51D9C" w:rsidP="00D51D9C"/>
    <w:p w14:paraId="1E4B3A43" w14:textId="77777777" w:rsidR="00F02395" w:rsidRPr="00103092" w:rsidRDefault="00F02395" w:rsidP="00375F68">
      <w:pPr>
        <w:rPr>
          <w:rFonts w:cs="Times New Roman"/>
          <w:color w:val="000000" w:themeColor="text1"/>
          <w:sz w:val="18"/>
          <w:szCs w:val="18"/>
        </w:rPr>
      </w:pPr>
    </w:p>
    <w:p w14:paraId="10BC2763" w14:textId="10E43829" w:rsidR="004B5FCC" w:rsidRPr="00103092" w:rsidRDefault="004B5FCC" w:rsidP="00375F68">
      <w:pPr>
        <w:rPr>
          <w:rFonts w:cs="Times New Roman"/>
          <w:color w:val="000000" w:themeColor="text1"/>
          <w:sz w:val="18"/>
          <w:szCs w:val="18"/>
        </w:rPr>
        <w:sectPr w:rsidR="004B5FCC" w:rsidRPr="00103092" w:rsidSect="002C71F3">
          <w:pgSz w:w="16838" w:h="11906" w:orient="landscape" w:code="9"/>
          <w:pgMar w:top="1440" w:right="1440" w:bottom="1440" w:left="1440" w:header="709" w:footer="709" w:gutter="0"/>
          <w:cols w:space="708"/>
          <w:docGrid w:linePitch="360"/>
        </w:sectPr>
      </w:pPr>
    </w:p>
    <w:p w14:paraId="1FCFB7FF" w14:textId="451D5113" w:rsidR="00375F68" w:rsidRPr="00103092" w:rsidRDefault="00375F68" w:rsidP="00375F68">
      <w:pPr>
        <w:rPr>
          <w:rFonts w:cs="Times New Roman"/>
          <w:color w:val="000000" w:themeColor="text1"/>
          <w:sz w:val="18"/>
          <w:szCs w:val="18"/>
        </w:rPr>
      </w:pPr>
    </w:p>
    <w:p w14:paraId="6F349A4B" w14:textId="1A637439" w:rsidR="00F02395" w:rsidRPr="00EE4EE0" w:rsidRDefault="002C71F3" w:rsidP="00F02395">
      <w:pPr>
        <w:pStyle w:val="Balk2"/>
        <w:rPr>
          <w:rFonts w:cs="Times New Roman"/>
          <w:color w:val="000000" w:themeColor="text1"/>
          <w:szCs w:val="24"/>
        </w:rPr>
      </w:pPr>
      <w:bookmarkStart w:id="6" w:name="_Toc43554501"/>
      <w:r w:rsidRPr="00EE4EE0">
        <w:rPr>
          <w:rFonts w:cs="Times New Roman"/>
          <w:color w:val="000000" w:themeColor="text1"/>
          <w:szCs w:val="24"/>
        </w:rPr>
        <w:t>ÇED Yönetmeliği Üçüncü Bölüm</w:t>
      </w:r>
      <w:bookmarkEnd w:id="6"/>
    </w:p>
    <w:p w14:paraId="2A4C792B" w14:textId="17E7D142" w:rsidR="004C38BB" w:rsidRPr="00EE4EE0" w:rsidRDefault="002F47A4" w:rsidP="002F47A4">
      <w:pPr>
        <w:pStyle w:val="ResimYazs"/>
        <w:rPr>
          <w:rFonts w:cs="Times New Roman"/>
          <w:color w:val="000000" w:themeColor="text1"/>
          <w:szCs w:val="24"/>
        </w:rPr>
      </w:pPr>
      <w:bookmarkStart w:id="7" w:name="_Toc44595141"/>
      <w:r w:rsidRPr="00EE4EE0">
        <w:rPr>
          <w:rFonts w:cs="Times New Roman"/>
          <w:color w:val="000000" w:themeColor="text1"/>
          <w:szCs w:val="24"/>
        </w:rPr>
        <w:t xml:space="preserve">Tablo </w:t>
      </w:r>
      <w:r w:rsidRPr="00EE4EE0">
        <w:rPr>
          <w:rFonts w:cs="Times New Roman"/>
          <w:color w:val="000000" w:themeColor="text1"/>
          <w:szCs w:val="24"/>
        </w:rPr>
        <w:fldChar w:fldCharType="begin"/>
      </w:r>
      <w:r w:rsidRPr="00EE4EE0">
        <w:rPr>
          <w:rFonts w:cs="Times New Roman"/>
          <w:color w:val="000000" w:themeColor="text1"/>
          <w:szCs w:val="24"/>
        </w:rPr>
        <w:instrText xml:space="preserve"> SEQ Tablo \* ARABIC </w:instrText>
      </w:r>
      <w:r w:rsidRPr="00EE4EE0">
        <w:rPr>
          <w:rFonts w:cs="Times New Roman"/>
          <w:color w:val="000000" w:themeColor="text1"/>
          <w:szCs w:val="24"/>
        </w:rPr>
        <w:fldChar w:fldCharType="separate"/>
      </w:r>
      <w:r w:rsidR="00D51D9C" w:rsidRPr="00EE4EE0">
        <w:rPr>
          <w:rFonts w:cs="Times New Roman"/>
          <w:noProof/>
          <w:color w:val="000000" w:themeColor="text1"/>
          <w:szCs w:val="24"/>
        </w:rPr>
        <w:t>3</w:t>
      </w:r>
      <w:r w:rsidRPr="00EE4EE0">
        <w:rPr>
          <w:rFonts w:cs="Times New Roman"/>
          <w:color w:val="000000" w:themeColor="text1"/>
          <w:szCs w:val="24"/>
        </w:rPr>
        <w:fldChar w:fldCharType="end"/>
      </w:r>
      <w:r w:rsidRPr="00EE4EE0">
        <w:rPr>
          <w:rFonts w:cs="Times New Roman"/>
          <w:color w:val="000000" w:themeColor="text1"/>
          <w:szCs w:val="24"/>
        </w:rPr>
        <w:t>.</w:t>
      </w:r>
      <w:r w:rsidR="004C38BB" w:rsidRPr="00EE4EE0">
        <w:rPr>
          <w:rFonts w:cs="Times New Roman"/>
          <w:color w:val="000000" w:themeColor="text1"/>
          <w:szCs w:val="24"/>
        </w:rPr>
        <w:t>ÇED Yönetmeliği Üçüncü Bölüm Çevresel Etki Değerlendirmesi Yöntemi</w:t>
      </w:r>
      <w:bookmarkEnd w:id="7"/>
    </w:p>
    <w:tbl>
      <w:tblPr>
        <w:tblStyle w:val="TabloKlavuzu2"/>
        <w:tblW w:w="4724" w:type="pct"/>
        <w:tblLook w:val="04A0" w:firstRow="1" w:lastRow="0" w:firstColumn="1" w:lastColumn="0" w:noHBand="0" w:noVBand="1"/>
      </w:tblPr>
      <w:tblGrid>
        <w:gridCol w:w="5261"/>
        <w:gridCol w:w="4014"/>
        <w:gridCol w:w="3903"/>
      </w:tblGrid>
      <w:tr w:rsidR="00195115" w:rsidRPr="00103092" w14:paraId="46EF3610" w14:textId="77777777" w:rsidTr="006D13F4">
        <w:trPr>
          <w:trHeight w:val="383"/>
        </w:trPr>
        <w:tc>
          <w:tcPr>
            <w:tcW w:w="5494" w:type="dxa"/>
          </w:tcPr>
          <w:p w14:paraId="0C29F275" w14:textId="77777777" w:rsidR="00195115" w:rsidRPr="00103092" w:rsidRDefault="00195115" w:rsidP="00195115">
            <w:pPr>
              <w:spacing w:before="0" w:after="0"/>
              <w:jc w:val="center"/>
              <w:rPr>
                <w:b/>
                <w:bCs/>
                <w:szCs w:val="24"/>
              </w:rPr>
            </w:pPr>
            <w:r w:rsidRPr="00103092">
              <w:rPr>
                <w:b/>
                <w:bCs/>
                <w:szCs w:val="24"/>
              </w:rPr>
              <w:t xml:space="preserve">Mevcut Durum </w:t>
            </w:r>
          </w:p>
        </w:tc>
        <w:tc>
          <w:tcPr>
            <w:tcW w:w="4186" w:type="dxa"/>
          </w:tcPr>
          <w:p w14:paraId="40472F7F" w14:textId="77777777" w:rsidR="00195115" w:rsidRPr="00103092" w:rsidRDefault="00195115" w:rsidP="00195115">
            <w:pPr>
              <w:spacing w:before="0" w:after="0"/>
              <w:jc w:val="center"/>
              <w:rPr>
                <w:b/>
                <w:bCs/>
                <w:szCs w:val="24"/>
              </w:rPr>
            </w:pPr>
            <w:r w:rsidRPr="00103092">
              <w:rPr>
                <w:b/>
                <w:bCs/>
                <w:szCs w:val="24"/>
              </w:rPr>
              <w:t>Teklif</w:t>
            </w:r>
          </w:p>
        </w:tc>
        <w:tc>
          <w:tcPr>
            <w:tcW w:w="4076" w:type="dxa"/>
          </w:tcPr>
          <w:p w14:paraId="05F5EF6F" w14:textId="77777777" w:rsidR="00195115" w:rsidRPr="00103092" w:rsidRDefault="00195115" w:rsidP="00195115">
            <w:pPr>
              <w:spacing w:before="0" w:after="0"/>
              <w:jc w:val="center"/>
              <w:rPr>
                <w:b/>
                <w:bCs/>
                <w:szCs w:val="24"/>
              </w:rPr>
            </w:pPr>
            <w:r w:rsidRPr="00103092">
              <w:rPr>
                <w:b/>
                <w:bCs/>
                <w:szCs w:val="24"/>
              </w:rPr>
              <w:t>Gerekçesi</w:t>
            </w:r>
          </w:p>
        </w:tc>
      </w:tr>
      <w:tr w:rsidR="00195115" w:rsidRPr="00103092" w14:paraId="1F18D138" w14:textId="77777777" w:rsidTr="006D13F4">
        <w:tc>
          <w:tcPr>
            <w:tcW w:w="5494" w:type="dxa"/>
          </w:tcPr>
          <w:p w14:paraId="61F9DB41" w14:textId="77777777" w:rsidR="00195115" w:rsidRPr="00103092" w:rsidRDefault="00195115" w:rsidP="00195115">
            <w:pPr>
              <w:shd w:val="clear" w:color="auto" w:fill="FFFFFF"/>
              <w:spacing w:before="0" w:after="0"/>
              <w:rPr>
                <w:b/>
                <w:strike/>
                <w:szCs w:val="24"/>
              </w:rPr>
            </w:pPr>
            <w:r w:rsidRPr="00103092">
              <w:rPr>
                <w:b/>
                <w:szCs w:val="24"/>
              </w:rPr>
              <w:t>Çevresel etki değerlendirmesi</w:t>
            </w:r>
            <w:r w:rsidRPr="00103092">
              <w:rPr>
                <w:b/>
                <w:strike/>
                <w:szCs w:val="24"/>
              </w:rPr>
              <w:t>ne tabi projeler</w:t>
            </w:r>
          </w:p>
          <w:p w14:paraId="495D257A" w14:textId="77777777" w:rsidR="00195115" w:rsidRPr="00103092" w:rsidRDefault="00195115" w:rsidP="00195115">
            <w:pPr>
              <w:shd w:val="clear" w:color="auto" w:fill="FFFFFF"/>
              <w:spacing w:before="0" w:after="0"/>
              <w:rPr>
                <w:szCs w:val="24"/>
              </w:rPr>
            </w:pPr>
            <w:r w:rsidRPr="00103092">
              <w:rPr>
                <w:szCs w:val="24"/>
              </w:rPr>
              <w:t>MADDE 7 – (1) Bu Yönetmeliğin;</w:t>
            </w:r>
          </w:p>
          <w:p w14:paraId="1573A37F" w14:textId="77777777" w:rsidR="00195115" w:rsidRPr="00103092" w:rsidRDefault="00195115" w:rsidP="00195115">
            <w:pPr>
              <w:shd w:val="clear" w:color="auto" w:fill="FFFFFF"/>
              <w:spacing w:before="0" w:after="0"/>
              <w:rPr>
                <w:szCs w:val="24"/>
              </w:rPr>
            </w:pPr>
            <w:r w:rsidRPr="00103092">
              <w:rPr>
                <w:szCs w:val="24"/>
              </w:rPr>
              <w:t>a) Ek-1 listesinde yer alan projelere,</w:t>
            </w:r>
          </w:p>
        </w:tc>
        <w:tc>
          <w:tcPr>
            <w:tcW w:w="4186" w:type="dxa"/>
          </w:tcPr>
          <w:p w14:paraId="10540160" w14:textId="77777777" w:rsidR="00195115" w:rsidRPr="00860ED6" w:rsidRDefault="00195115" w:rsidP="00195115">
            <w:pPr>
              <w:spacing w:before="0" w:after="0"/>
              <w:rPr>
                <w:b/>
                <w:szCs w:val="24"/>
              </w:rPr>
            </w:pPr>
            <w:r w:rsidRPr="00860ED6">
              <w:rPr>
                <w:b/>
                <w:szCs w:val="24"/>
              </w:rPr>
              <w:t>Çevresel Etki Değerlendirmesi Uygulanacak Projeler</w:t>
            </w:r>
          </w:p>
          <w:p w14:paraId="01C5893C" w14:textId="77777777" w:rsidR="00195115" w:rsidRPr="00103092" w:rsidRDefault="00195115" w:rsidP="00195115">
            <w:pPr>
              <w:spacing w:before="0" w:after="0"/>
              <w:rPr>
                <w:szCs w:val="24"/>
              </w:rPr>
            </w:pPr>
            <w:r w:rsidRPr="00103092">
              <w:rPr>
                <w:szCs w:val="24"/>
              </w:rPr>
              <w:t>MADDE 7 – (1) Bu Yönetmeliğin;</w:t>
            </w:r>
          </w:p>
          <w:p w14:paraId="122E6F9B" w14:textId="77777777" w:rsidR="00195115" w:rsidRPr="00103092" w:rsidRDefault="00195115" w:rsidP="00195115">
            <w:pPr>
              <w:spacing w:before="0" w:after="0"/>
              <w:rPr>
                <w:szCs w:val="24"/>
              </w:rPr>
            </w:pPr>
            <w:r w:rsidRPr="00103092">
              <w:rPr>
                <w:szCs w:val="24"/>
              </w:rPr>
              <w:t>a) Ek-1 listesinde yer alan projelere,</w:t>
            </w:r>
          </w:p>
        </w:tc>
        <w:tc>
          <w:tcPr>
            <w:tcW w:w="4076" w:type="dxa"/>
          </w:tcPr>
          <w:p w14:paraId="1A7C589E" w14:textId="77777777" w:rsidR="00195115" w:rsidRPr="00103092" w:rsidRDefault="00195115" w:rsidP="00195115">
            <w:pPr>
              <w:spacing w:before="0" w:after="0"/>
              <w:rPr>
                <w:szCs w:val="24"/>
              </w:rPr>
            </w:pPr>
          </w:p>
          <w:p w14:paraId="2F605E92" w14:textId="3FB4887D" w:rsidR="00195115" w:rsidRPr="00103092" w:rsidRDefault="00195115" w:rsidP="00195115">
            <w:pPr>
              <w:spacing w:before="0" w:after="0"/>
              <w:rPr>
                <w:szCs w:val="24"/>
              </w:rPr>
            </w:pPr>
            <w:r w:rsidRPr="00103092">
              <w:rPr>
                <w:szCs w:val="24"/>
              </w:rPr>
              <w:t xml:space="preserve">Madde 7’nin başlığı </w:t>
            </w:r>
            <w:r w:rsidR="00435C41" w:rsidRPr="00103092">
              <w:rPr>
                <w:szCs w:val="24"/>
              </w:rPr>
              <w:t>değiştirilmiştir</w:t>
            </w:r>
            <w:r w:rsidRPr="00103092">
              <w:rPr>
                <w:szCs w:val="24"/>
              </w:rPr>
              <w:t>. Daha açık bir tanım getirilmiştir.</w:t>
            </w:r>
          </w:p>
        </w:tc>
      </w:tr>
      <w:tr w:rsidR="00195115" w:rsidRPr="00103092" w14:paraId="4AFAC1DC" w14:textId="77777777" w:rsidTr="00B34514">
        <w:trPr>
          <w:trHeight w:val="456"/>
        </w:trPr>
        <w:tc>
          <w:tcPr>
            <w:tcW w:w="5494" w:type="dxa"/>
          </w:tcPr>
          <w:p w14:paraId="161F2471" w14:textId="77777777" w:rsidR="00195115" w:rsidRPr="00103092" w:rsidRDefault="00195115" w:rsidP="00195115">
            <w:pPr>
              <w:shd w:val="clear" w:color="auto" w:fill="FFFFFF"/>
              <w:spacing w:before="0" w:after="0"/>
              <w:rPr>
                <w:szCs w:val="24"/>
              </w:rPr>
            </w:pPr>
            <w:r w:rsidRPr="00103092">
              <w:rPr>
                <w:szCs w:val="24"/>
              </w:rPr>
              <w:t>b) "ÇED Gereklidir" kararı verilen projelere,</w:t>
            </w:r>
          </w:p>
        </w:tc>
        <w:tc>
          <w:tcPr>
            <w:tcW w:w="4186" w:type="dxa"/>
          </w:tcPr>
          <w:p w14:paraId="43C5C763" w14:textId="77777777" w:rsidR="00195115" w:rsidRPr="00103092" w:rsidRDefault="00195115" w:rsidP="00195115">
            <w:pPr>
              <w:spacing w:before="0" w:after="0"/>
              <w:rPr>
                <w:szCs w:val="24"/>
              </w:rPr>
            </w:pPr>
          </w:p>
        </w:tc>
        <w:tc>
          <w:tcPr>
            <w:tcW w:w="4076" w:type="dxa"/>
          </w:tcPr>
          <w:p w14:paraId="416E9945" w14:textId="77777777" w:rsidR="00195115" w:rsidRPr="00103092" w:rsidRDefault="00195115" w:rsidP="00195115">
            <w:pPr>
              <w:spacing w:before="0" w:after="0"/>
              <w:rPr>
                <w:szCs w:val="24"/>
              </w:rPr>
            </w:pPr>
            <w:r w:rsidRPr="00103092">
              <w:rPr>
                <w:szCs w:val="24"/>
              </w:rPr>
              <w:t>Değişiklik önerilmemektedir.</w:t>
            </w:r>
          </w:p>
        </w:tc>
      </w:tr>
      <w:tr w:rsidR="00195115" w:rsidRPr="00103092" w14:paraId="2A468797" w14:textId="77777777" w:rsidTr="006D13F4">
        <w:tc>
          <w:tcPr>
            <w:tcW w:w="5494" w:type="dxa"/>
          </w:tcPr>
          <w:p w14:paraId="10EBEDF1" w14:textId="77777777" w:rsidR="00195115" w:rsidRPr="00103092" w:rsidRDefault="00195115" w:rsidP="00195115">
            <w:pPr>
              <w:shd w:val="clear" w:color="auto" w:fill="FFFFFF"/>
              <w:spacing w:before="0" w:after="0"/>
              <w:rPr>
                <w:szCs w:val="24"/>
              </w:rPr>
            </w:pPr>
            <w:r w:rsidRPr="00103092">
              <w:rPr>
                <w:szCs w:val="24"/>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 ÇED Raporu hazırlanması zorunludur.</w:t>
            </w:r>
          </w:p>
        </w:tc>
        <w:tc>
          <w:tcPr>
            <w:tcW w:w="4186" w:type="dxa"/>
          </w:tcPr>
          <w:p w14:paraId="4613E1EF" w14:textId="77777777" w:rsidR="00195115" w:rsidRPr="00860ED6" w:rsidRDefault="00195115" w:rsidP="00195115">
            <w:pPr>
              <w:spacing w:before="0" w:after="0"/>
              <w:rPr>
                <w:szCs w:val="24"/>
              </w:rPr>
            </w:pPr>
            <w:r w:rsidRPr="00860ED6">
              <w:rPr>
                <w:szCs w:val="24"/>
              </w:rPr>
              <w:t>c) Kapsam dışı değerlendirilen veya kanuni muafiyeti bulunan projelere ilişkin kapasite artırımı ve/veya genişletilmesinin planlanması halinde, mevcut proje kapasitesi ve kapasite artışları toplamı ile birlikte projenin yeni kapasitesi Ek-1 listesinde yer alan projelere, ÇED Raporu hazırlanması zorunludur.</w:t>
            </w:r>
          </w:p>
        </w:tc>
        <w:tc>
          <w:tcPr>
            <w:tcW w:w="4076" w:type="dxa"/>
          </w:tcPr>
          <w:p w14:paraId="03CF6E30" w14:textId="77777777" w:rsidR="00195115" w:rsidRPr="00103092" w:rsidRDefault="00195115" w:rsidP="00195115">
            <w:pPr>
              <w:spacing w:before="0" w:after="0"/>
              <w:rPr>
                <w:szCs w:val="24"/>
              </w:rPr>
            </w:pPr>
            <w:r w:rsidRPr="00103092">
              <w:rPr>
                <w:szCs w:val="24"/>
              </w:rPr>
              <w:t xml:space="preserve">Kanuni muafiyeti bulunan projeler için açıklama getirilmiştir. </w:t>
            </w:r>
          </w:p>
          <w:p w14:paraId="47C2CB2E" w14:textId="77777777" w:rsidR="00195115" w:rsidRPr="00103092" w:rsidRDefault="00195115" w:rsidP="00195115">
            <w:pPr>
              <w:spacing w:before="0" w:after="0"/>
              <w:rPr>
                <w:szCs w:val="24"/>
              </w:rPr>
            </w:pPr>
          </w:p>
          <w:p w14:paraId="16F96FD7" w14:textId="77777777" w:rsidR="00195115" w:rsidRPr="00103092" w:rsidRDefault="00195115" w:rsidP="00195115">
            <w:pPr>
              <w:spacing w:before="0" w:after="0"/>
              <w:rPr>
                <w:szCs w:val="24"/>
              </w:rPr>
            </w:pPr>
          </w:p>
          <w:p w14:paraId="7A44538F" w14:textId="77777777" w:rsidR="00195115" w:rsidRPr="00103092" w:rsidRDefault="00195115" w:rsidP="00195115">
            <w:pPr>
              <w:spacing w:before="0" w:after="0"/>
              <w:rPr>
                <w:szCs w:val="24"/>
              </w:rPr>
            </w:pPr>
          </w:p>
        </w:tc>
      </w:tr>
      <w:tr w:rsidR="00195115" w:rsidRPr="00103092" w14:paraId="49DB8185" w14:textId="77777777" w:rsidTr="006D13F4">
        <w:tc>
          <w:tcPr>
            <w:tcW w:w="5494" w:type="dxa"/>
          </w:tcPr>
          <w:p w14:paraId="6ECC8265" w14:textId="77777777" w:rsidR="00195115" w:rsidRPr="00103092" w:rsidRDefault="00195115" w:rsidP="00195115">
            <w:pPr>
              <w:shd w:val="clear" w:color="auto" w:fill="FFFFFF"/>
              <w:spacing w:before="0" w:after="0"/>
              <w:rPr>
                <w:b/>
                <w:szCs w:val="24"/>
              </w:rPr>
            </w:pPr>
            <w:r w:rsidRPr="00103092">
              <w:rPr>
                <w:b/>
                <w:szCs w:val="24"/>
              </w:rPr>
              <w:t>Çevresel etki değerlendirmesi sürecinin başlatılması ve komisyonun kuruluşu</w:t>
            </w:r>
          </w:p>
          <w:p w14:paraId="36B35507" w14:textId="77777777" w:rsidR="00195115" w:rsidRPr="00103092" w:rsidRDefault="00195115" w:rsidP="00195115">
            <w:pPr>
              <w:shd w:val="clear" w:color="auto" w:fill="FFFFFF"/>
              <w:spacing w:before="0" w:after="0"/>
              <w:rPr>
                <w:szCs w:val="24"/>
              </w:rPr>
            </w:pPr>
            <w:r w:rsidRPr="00103092">
              <w:rPr>
                <w:szCs w:val="24"/>
              </w:rPr>
              <w:t>MADDE 8 – (1) (Değişik: RG-8/7/2019-30825 Mükerrer) Proje sahibi tarafından yetkilendirilen, Bakanlıkça yeterlik verilmiş kurum/kuruluşlar Ek-3’te yer alan ÇED Genel Formatı esas alınarak hazırlanan ÇED Başvuru Dosyasını Bakanlığa sunar.</w:t>
            </w:r>
          </w:p>
        </w:tc>
        <w:tc>
          <w:tcPr>
            <w:tcW w:w="4186" w:type="dxa"/>
          </w:tcPr>
          <w:p w14:paraId="18D1BC98" w14:textId="77777777" w:rsidR="00195115" w:rsidRPr="00860ED6" w:rsidRDefault="00195115" w:rsidP="00195115">
            <w:pPr>
              <w:shd w:val="clear" w:color="auto" w:fill="FFFFFF"/>
              <w:spacing w:before="0" w:after="0"/>
              <w:rPr>
                <w:b/>
                <w:szCs w:val="24"/>
              </w:rPr>
            </w:pPr>
            <w:r w:rsidRPr="00860ED6">
              <w:rPr>
                <w:b/>
                <w:szCs w:val="24"/>
              </w:rPr>
              <w:t>Çevresel etki değerlendirmesi sürecinin başlatılması ve komisyonun kuruluşu</w:t>
            </w:r>
          </w:p>
          <w:p w14:paraId="413CDEE6" w14:textId="77777777" w:rsidR="00195115" w:rsidRPr="00860ED6" w:rsidRDefault="00195115" w:rsidP="00195115">
            <w:pPr>
              <w:shd w:val="clear" w:color="auto" w:fill="FFFFFF"/>
              <w:spacing w:before="0" w:after="0"/>
              <w:rPr>
                <w:szCs w:val="24"/>
              </w:rPr>
            </w:pPr>
            <w:r w:rsidRPr="00860ED6">
              <w:rPr>
                <w:szCs w:val="24"/>
              </w:rPr>
              <w:t xml:space="preserve">MADDE 8 – (1) Bu Yönetmeliğin 7. Maddesinde tanımlanmış faaliyetler ile ilgili olarak; Proje sahibi tarafından yetkilendirilen ve Bakanlıkça yeterlik verilmiş kurum/kuruluşlar Ek-3’te yer </w:t>
            </w:r>
            <w:r w:rsidRPr="00860ED6">
              <w:rPr>
                <w:szCs w:val="24"/>
              </w:rPr>
              <w:lastRenderedPageBreak/>
              <w:t xml:space="preserve">alan ÇED Genel Formatı esas alınarak hazırlanan ÇED Başvuru Dosyasını Bakanlığa sunar. </w:t>
            </w:r>
          </w:p>
        </w:tc>
        <w:tc>
          <w:tcPr>
            <w:tcW w:w="4076" w:type="dxa"/>
          </w:tcPr>
          <w:p w14:paraId="573FE290" w14:textId="77777777" w:rsidR="00195115" w:rsidRPr="00103092" w:rsidRDefault="00195115" w:rsidP="00195115">
            <w:pPr>
              <w:spacing w:before="0" w:after="0"/>
              <w:rPr>
                <w:szCs w:val="24"/>
              </w:rPr>
            </w:pPr>
          </w:p>
          <w:p w14:paraId="48E39351" w14:textId="77777777" w:rsidR="00195115" w:rsidRPr="00103092" w:rsidRDefault="00195115" w:rsidP="00195115">
            <w:pPr>
              <w:spacing w:before="0" w:after="0"/>
              <w:rPr>
                <w:szCs w:val="24"/>
              </w:rPr>
            </w:pPr>
          </w:p>
          <w:p w14:paraId="5D975E92" w14:textId="77777777" w:rsidR="00195115" w:rsidRPr="00103092" w:rsidRDefault="00195115" w:rsidP="00195115">
            <w:pPr>
              <w:spacing w:before="0" w:after="0"/>
              <w:rPr>
                <w:szCs w:val="24"/>
              </w:rPr>
            </w:pPr>
          </w:p>
          <w:p w14:paraId="1313E035" w14:textId="77777777" w:rsidR="00195115" w:rsidRPr="00103092" w:rsidRDefault="00195115" w:rsidP="00195115">
            <w:pPr>
              <w:spacing w:before="0" w:after="0"/>
              <w:rPr>
                <w:szCs w:val="24"/>
              </w:rPr>
            </w:pPr>
            <w:r w:rsidRPr="00103092">
              <w:rPr>
                <w:szCs w:val="24"/>
              </w:rPr>
              <w:t>Anlam bütünlüğü sağlanmıştır.</w:t>
            </w:r>
          </w:p>
          <w:p w14:paraId="7C8D0A92" w14:textId="77777777" w:rsidR="00195115" w:rsidRPr="00103092" w:rsidRDefault="00195115" w:rsidP="00195115">
            <w:pPr>
              <w:spacing w:before="0" w:after="0"/>
              <w:rPr>
                <w:szCs w:val="24"/>
              </w:rPr>
            </w:pPr>
          </w:p>
        </w:tc>
      </w:tr>
      <w:tr w:rsidR="00195115" w:rsidRPr="00103092" w14:paraId="7CA50CD3" w14:textId="77777777" w:rsidTr="006D13F4">
        <w:tc>
          <w:tcPr>
            <w:tcW w:w="5494" w:type="dxa"/>
          </w:tcPr>
          <w:p w14:paraId="0504962C" w14:textId="77777777" w:rsidR="00195115" w:rsidRPr="00103092" w:rsidRDefault="00195115" w:rsidP="00195115">
            <w:pPr>
              <w:shd w:val="clear" w:color="auto" w:fill="FFFFFF"/>
              <w:spacing w:before="0" w:after="0"/>
              <w:rPr>
                <w:szCs w:val="24"/>
              </w:rPr>
            </w:pPr>
            <w:r w:rsidRPr="00103092">
              <w:rPr>
                <w:strike/>
                <w:szCs w:val="24"/>
              </w:rPr>
              <w:lastRenderedPageBreak/>
              <w:t>(2) (Değişik:RG-8/7/2019-30825 Mükerrer) ÇED Gereklidir Kararı verilen projeler için, proje sahibi tarafından yetkilendirilen, Bakanlıkça yeterlik verilmiş kurum/kuruluşlar tarafından ÇED Başvuru Dosyası Bakanlığa sunulur.</w:t>
            </w:r>
          </w:p>
        </w:tc>
        <w:tc>
          <w:tcPr>
            <w:tcW w:w="4186" w:type="dxa"/>
          </w:tcPr>
          <w:p w14:paraId="1C01DB12" w14:textId="77777777" w:rsidR="00195115" w:rsidRPr="00860ED6" w:rsidRDefault="00195115" w:rsidP="00195115">
            <w:pPr>
              <w:shd w:val="clear" w:color="auto" w:fill="FFFFFF"/>
              <w:spacing w:before="0" w:after="0"/>
              <w:rPr>
                <w:szCs w:val="24"/>
              </w:rPr>
            </w:pPr>
          </w:p>
        </w:tc>
        <w:tc>
          <w:tcPr>
            <w:tcW w:w="4076" w:type="dxa"/>
          </w:tcPr>
          <w:p w14:paraId="0E3E0727" w14:textId="77777777" w:rsidR="00195115" w:rsidRPr="00103092" w:rsidRDefault="00195115" w:rsidP="00195115">
            <w:pPr>
              <w:spacing w:before="0" w:after="0"/>
              <w:rPr>
                <w:szCs w:val="24"/>
              </w:rPr>
            </w:pPr>
            <w:r w:rsidRPr="00103092">
              <w:rPr>
                <w:szCs w:val="24"/>
              </w:rPr>
              <w:t>8. madde 1. Bendi bu maddeyi içerecek şekilde düzenlenmiştir.</w:t>
            </w:r>
          </w:p>
        </w:tc>
      </w:tr>
      <w:tr w:rsidR="00195115" w:rsidRPr="00103092" w14:paraId="785062F4" w14:textId="77777777" w:rsidTr="006D13F4">
        <w:tc>
          <w:tcPr>
            <w:tcW w:w="5494" w:type="dxa"/>
          </w:tcPr>
          <w:p w14:paraId="62E9FA8E" w14:textId="77777777" w:rsidR="00195115" w:rsidRPr="00103092" w:rsidRDefault="00195115" w:rsidP="00195115">
            <w:pPr>
              <w:shd w:val="clear" w:color="auto" w:fill="FFFFFF"/>
              <w:spacing w:before="0" w:after="0"/>
              <w:rPr>
                <w:szCs w:val="24"/>
              </w:rPr>
            </w:pPr>
            <w:r w:rsidRPr="00103092">
              <w:rPr>
                <w:szCs w:val="24"/>
              </w:rPr>
              <w:t>(3) Bakanlık, başvuru dosyasındaki bilgi ve belgeleri uygunluk bakımından inceler. Bu işlemler beş (5) iş günü içinde tamamlanır. Ek-3’te yer alan ÇED Genel Formatına uygun hazırlanmadığı anlaşılan ÇED Başvuru Dosyası tamamlanmak üzere iade edilir. Bakanlıkça yeterlik verilmiş kurum/kuruluşlar eksikliklerini tamamlayıp ÇED Başvuru Dosyasını yeniden Bakanlığa sunar.</w:t>
            </w:r>
          </w:p>
        </w:tc>
        <w:tc>
          <w:tcPr>
            <w:tcW w:w="4186" w:type="dxa"/>
          </w:tcPr>
          <w:p w14:paraId="453DF5D3" w14:textId="77777777" w:rsidR="00195115" w:rsidRPr="00860ED6" w:rsidRDefault="00195115" w:rsidP="00195115">
            <w:pPr>
              <w:shd w:val="clear" w:color="auto" w:fill="FFFFFF"/>
              <w:spacing w:before="0" w:after="0"/>
              <w:rPr>
                <w:szCs w:val="24"/>
              </w:rPr>
            </w:pPr>
            <w:r w:rsidRPr="00860ED6">
              <w:rPr>
                <w:szCs w:val="24"/>
              </w:rPr>
              <w:t>(2) Bakanlık, başvuru dosyasındaki bilgi ve belgeleri uygunluk bakımından inceler. Bu işlemler beş (5) iş günü içinde tamamlanır. Ek-3’te yer alan ÇED Genel Formatına uygun hazırlanmadığı anlaşılan ÇED Başvuru Dosyası tamamlanmak üzere iade edilir. İade edilen ÇED başvuru dosyasının Bakanlıkça yeterlik verilmiş kurum/kuruluşlar tarafından eksikliklerinin tamamlanarak üç (3) ay içinde yeniden sunulmaması durumunda ÇED süreci sonlandırılır.</w:t>
            </w:r>
          </w:p>
        </w:tc>
        <w:tc>
          <w:tcPr>
            <w:tcW w:w="4076" w:type="dxa"/>
          </w:tcPr>
          <w:p w14:paraId="750C6A21" w14:textId="45C8955B" w:rsidR="00195115" w:rsidRPr="00103092" w:rsidRDefault="00195115" w:rsidP="00B34514">
            <w:pPr>
              <w:spacing w:before="0" w:after="0"/>
              <w:rPr>
                <w:szCs w:val="24"/>
              </w:rPr>
            </w:pPr>
            <w:r w:rsidRPr="00103092">
              <w:rPr>
                <w:szCs w:val="24"/>
              </w:rPr>
              <w:t>Başvuru dosyasına eksiklik bildirildiğinde geri dönüş yapılmayan dosyaların ÇED sürecinin devam ettiği şeklinde algılanması ve e çed sisteminde proje ile ilgili işlemlerin açık kalması nedeniyle</w:t>
            </w:r>
            <w:r w:rsidR="00B34514">
              <w:rPr>
                <w:szCs w:val="24"/>
              </w:rPr>
              <w:t>,</w:t>
            </w:r>
            <w:r w:rsidRPr="00103092">
              <w:rPr>
                <w:szCs w:val="24"/>
              </w:rPr>
              <w:t xml:space="preserve"> maddeye süre eklenmiştir.</w:t>
            </w:r>
          </w:p>
        </w:tc>
      </w:tr>
      <w:tr w:rsidR="00195115" w:rsidRPr="00103092" w14:paraId="6C741CEC" w14:textId="77777777" w:rsidTr="006D13F4">
        <w:tc>
          <w:tcPr>
            <w:tcW w:w="5494" w:type="dxa"/>
          </w:tcPr>
          <w:p w14:paraId="3EF12B4B" w14:textId="77777777" w:rsidR="00195115" w:rsidRPr="00103092" w:rsidRDefault="00195115" w:rsidP="00195115">
            <w:pPr>
              <w:shd w:val="clear" w:color="auto" w:fill="FFFFFF"/>
              <w:spacing w:before="0" w:after="0"/>
              <w:rPr>
                <w:szCs w:val="24"/>
              </w:rPr>
            </w:pPr>
            <w:r w:rsidRPr="00103092">
              <w:rPr>
                <w:szCs w:val="24"/>
              </w:rPr>
              <w:t xml:space="preserve">(4) İnceleme sonucunda başvuru dosyasının ek-3’te yer alan ÇED Genel Formatına uygun hazırlandığına karar verilmesi halinde, Bakanlık tarafından başvuru dosyasındaki bilgiler dikkate alınarak, ilgili kamu kurum ve kuruluş temsilcileri, Bakanlık yetkilileri, </w:t>
            </w:r>
            <w:r w:rsidRPr="00103092">
              <w:rPr>
                <w:strike/>
                <w:szCs w:val="24"/>
              </w:rPr>
              <w:t>proje sahibi ve Bakanlıkça yeterlik verilmiş kurum/kuruluşlardan</w:t>
            </w:r>
            <w:r w:rsidRPr="00103092">
              <w:rPr>
                <w:szCs w:val="24"/>
              </w:rPr>
              <w:t>oluşan bir Komisyon kurulur.</w:t>
            </w:r>
          </w:p>
        </w:tc>
        <w:tc>
          <w:tcPr>
            <w:tcW w:w="4186" w:type="dxa"/>
          </w:tcPr>
          <w:p w14:paraId="4516B171" w14:textId="77777777" w:rsidR="00195115" w:rsidRPr="00103092" w:rsidRDefault="00195115" w:rsidP="00195115">
            <w:pPr>
              <w:shd w:val="clear" w:color="auto" w:fill="FFFFFF"/>
              <w:spacing w:before="0" w:after="0"/>
              <w:rPr>
                <w:szCs w:val="24"/>
              </w:rPr>
            </w:pPr>
            <w:r w:rsidRPr="00103092">
              <w:rPr>
                <w:szCs w:val="24"/>
              </w:rPr>
              <w:t xml:space="preserve">(3) İnceleme sonucunda, başvuru dosyasının Ek-3’te yer alan ÇED Genel Formatına uygun hazırlandığına karar verilmesi halinde, Bakanlık tarafından başvuru dosyasındaki bilgiler dikkate alınarak, ilgili kamu kurum ve kuruluş temsilcileri, Bakanlık yetkililerinden </w:t>
            </w:r>
            <w:r w:rsidRPr="00103092">
              <w:rPr>
                <w:szCs w:val="24"/>
              </w:rPr>
              <w:lastRenderedPageBreak/>
              <w:t xml:space="preserve">oluşan bir Komisyon kurulur. ÇED süreci içerisinde komisyon üyeleri veya Bakanlık tarafından gerekli görülmesi halinde komisyona üye ilave edilebilir. </w:t>
            </w:r>
          </w:p>
        </w:tc>
        <w:tc>
          <w:tcPr>
            <w:tcW w:w="4076" w:type="dxa"/>
          </w:tcPr>
          <w:p w14:paraId="12A203AF" w14:textId="550582BF" w:rsidR="00195115" w:rsidRPr="00103092" w:rsidRDefault="00195115" w:rsidP="00B34514">
            <w:pPr>
              <w:spacing w:before="0" w:after="0"/>
              <w:rPr>
                <w:szCs w:val="24"/>
              </w:rPr>
            </w:pPr>
            <w:r w:rsidRPr="00103092">
              <w:rPr>
                <w:szCs w:val="24"/>
              </w:rPr>
              <w:lastRenderedPageBreak/>
              <w:t xml:space="preserve">ÇED </w:t>
            </w:r>
            <w:r w:rsidR="00B34514">
              <w:rPr>
                <w:szCs w:val="24"/>
              </w:rPr>
              <w:t xml:space="preserve">sürecinde oluşturulan </w:t>
            </w:r>
            <w:r w:rsidRPr="00103092">
              <w:rPr>
                <w:szCs w:val="24"/>
              </w:rPr>
              <w:t>komisyon tanımından “proje sahibi ve Bakanlıkça yeterlik verilmiş kurum/kuruluşlar” çıkarılmıştır.</w:t>
            </w:r>
            <w:r w:rsidR="00B34514">
              <w:rPr>
                <w:szCs w:val="24"/>
              </w:rPr>
              <w:t xml:space="preserve">Proje sahibi ve yetkili müşavir firmanın  proje hakkında görüşü alınmadığından </w:t>
            </w:r>
            <w:r w:rsidR="00B34514">
              <w:rPr>
                <w:szCs w:val="24"/>
              </w:rPr>
              <w:lastRenderedPageBreak/>
              <w:t>komisyon mantığı ile örtüşmemektedir.</w:t>
            </w:r>
          </w:p>
        </w:tc>
      </w:tr>
      <w:tr w:rsidR="00195115" w:rsidRPr="00103092" w14:paraId="0DF0FAC1" w14:textId="77777777" w:rsidTr="006D13F4">
        <w:tc>
          <w:tcPr>
            <w:tcW w:w="5494" w:type="dxa"/>
          </w:tcPr>
          <w:p w14:paraId="3D868D75" w14:textId="77777777" w:rsidR="00195115" w:rsidRPr="00103092" w:rsidRDefault="00195115" w:rsidP="006D13F4">
            <w:pPr>
              <w:shd w:val="clear" w:color="auto" w:fill="FFFFFF"/>
              <w:spacing w:before="0" w:after="0"/>
              <w:rPr>
                <w:szCs w:val="24"/>
              </w:rPr>
            </w:pPr>
            <w:r w:rsidRPr="00103092">
              <w:rPr>
                <w:szCs w:val="24"/>
              </w:rPr>
              <w:lastRenderedPageBreak/>
              <w:t xml:space="preserve">(5)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w:t>
            </w:r>
            <w:r w:rsidRPr="006D13F4">
              <w:rPr>
                <w:szCs w:val="24"/>
              </w:rPr>
              <w:t>internet vb.</w:t>
            </w:r>
            <w:r w:rsidRPr="00103092">
              <w:rPr>
                <w:szCs w:val="24"/>
              </w:rPr>
              <w:t>şekilde halka duyurulur.</w:t>
            </w:r>
          </w:p>
        </w:tc>
        <w:tc>
          <w:tcPr>
            <w:tcW w:w="4186" w:type="dxa"/>
          </w:tcPr>
          <w:p w14:paraId="6DEDA7EE" w14:textId="77777777" w:rsidR="00195115" w:rsidRPr="00103092" w:rsidRDefault="00195115" w:rsidP="00195115">
            <w:pPr>
              <w:shd w:val="clear" w:color="auto" w:fill="FFFFFF"/>
              <w:spacing w:before="0" w:after="0"/>
              <w:ind w:firstLine="38"/>
              <w:rPr>
                <w:szCs w:val="24"/>
              </w:rPr>
            </w:pPr>
            <w:r w:rsidRPr="00103092">
              <w:rPr>
                <w:szCs w:val="24"/>
              </w:rPr>
              <w:t>(4) Proje ile ilgili olarak başvurunun yapıldığı, ÇED sürecinin başladığı, ÇED Başvuru “Dosyasının halkın görüşüne açıldığı ve ÇED süreci tamamlanana kadar projeye ilişkin görüş ve önerilerin Valiliğe veya Bakanlığa verilebileceği” duyurusu, Bakanlık ve Çevre ve Şehircilik İl Müdürlüğü tarafından web sayfasından ilan edilir. Ayrıca askıda ilan veya anons yoluyla da halka duyurulur.</w:t>
            </w:r>
          </w:p>
        </w:tc>
        <w:tc>
          <w:tcPr>
            <w:tcW w:w="4076" w:type="dxa"/>
          </w:tcPr>
          <w:p w14:paraId="51503AEA" w14:textId="77777777" w:rsidR="00195115" w:rsidRPr="00103092" w:rsidRDefault="00195115" w:rsidP="00195115">
            <w:pPr>
              <w:spacing w:before="0" w:after="0"/>
              <w:rPr>
                <w:szCs w:val="24"/>
              </w:rPr>
            </w:pPr>
            <w:r w:rsidRPr="00103092">
              <w:rPr>
                <w:szCs w:val="24"/>
              </w:rPr>
              <w:t>ÇED sürecinin başlatıldığına yönelik ilanın web sayfasından verileceği ayrıca askıda ilan veya anons yoluyla da duyurabileceği eklenmiştir.  Böylece halkın sürecin başlatılması ile ilgili bilgilendirilmesinin daha net olarak tanımlanması sağlanmıştır.</w:t>
            </w:r>
          </w:p>
        </w:tc>
      </w:tr>
      <w:tr w:rsidR="00195115" w:rsidRPr="00103092" w14:paraId="2B905551" w14:textId="77777777" w:rsidTr="006D13F4">
        <w:tc>
          <w:tcPr>
            <w:tcW w:w="5494" w:type="dxa"/>
          </w:tcPr>
          <w:p w14:paraId="70D0661F" w14:textId="77777777" w:rsidR="00195115" w:rsidRPr="00103092" w:rsidRDefault="00195115" w:rsidP="00195115">
            <w:pPr>
              <w:shd w:val="clear" w:color="auto" w:fill="FFFFFF"/>
              <w:spacing w:before="0" w:after="0"/>
              <w:rPr>
                <w:szCs w:val="24"/>
              </w:rPr>
            </w:pPr>
            <w:r w:rsidRPr="00103092">
              <w:rPr>
                <w:szCs w:val="24"/>
              </w:rPr>
              <w:t>(6) Bakanlık, Halkın Katılımı Toplantısı ve kapsam belirleme için görüş verme tarihini belirten bir yazıyı ve ek-3’te yer alan Genel Format doğrultusunda hazırlanmış ÇED Başvuru Dosyasını, Komisyon üyelerine gönderir.</w:t>
            </w:r>
          </w:p>
        </w:tc>
        <w:tc>
          <w:tcPr>
            <w:tcW w:w="4186" w:type="dxa"/>
          </w:tcPr>
          <w:p w14:paraId="05EAB351" w14:textId="77777777" w:rsidR="00195115" w:rsidRPr="00103092" w:rsidRDefault="00195115" w:rsidP="00195115">
            <w:pPr>
              <w:shd w:val="clear" w:color="auto" w:fill="FFFFFF"/>
              <w:spacing w:before="0" w:after="0"/>
              <w:rPr>
                <w:szCs w:val="24"/>
              </w:rPr>
            </w:pPr>
          </w:p>
        </w:tc>
        <w:tc>
          <w:tcPr>
            <w:tcW w:w="4076" w:type="dxa"/>
          </w:tcPr>
          <w:p w14:paraId="17EDEE3D" w14:textId="77777777" w:rsidR="00195115" w:rsidRPr="00103092" w:rsidRDefault="00195115" w:rsidP="00195115">
            <w:pPr>
              <w:spacing w:before="0" w:after="0"/>
              <w:rPr>
                <w:szCs w:val="24"/>
              </w:rPr>
            </w:pPr>
          </w:p>
          <w:p w14:paraId="1DD95C66" w14:textId="77777777" w:rsidR="00195115" w:rsidRPr="00103092" w:rsidRDefault="00195115" w:rsidP="00195115">
            <w:pPr>
              <w:spacing w:before="0" w:after="0"/>
              <w:rPr>
                <w:szCs w:val="24"/>
              </w:rPr>
            </w:pPr>
          </w:p>
          <w:p w14:paraId="36BA7E69" w14:textId="77777777" w:rsidR="00195115" w:rsidRPr="00103092" w:rsidRDefault="00195115" w:rsidP="00195115">
            <w:pPr>
              <w:spacing w:before="0" w:after="0"/>
              <w:rPr>
                <w:szCs w:val="24"/>
              </w:rPr>
            </w:pPr>
            <w:r w:rsidRPr="00103092">
              <w:rPr>
                <w:szCs w:val="24"/>
              </w:rPr>
              <w:t>Değişiklik önerilmemiştir.</w:t>
            </w:r>
          </w:p>
        </w:tc>
      </w:tr>
      <w:tr w:rsidR="00195115" w:rsidRPr="00103092" w14:paraId="0763B5DA" w14:textId="77777777" w:rsidTr="006D13F4">
        <w:tc>
          <w:tcPr>
            <w:tcW w:w="5494" w:type="dxa"/>
          </w:tcPr>
          <w:p w14:paraId="5B25CFBA" w14:textId="77777777" w:rsidR="00195115" w:rsidRPr="00103092" w:rsidRDefault="00195115" w:rsidP="00195115">
            <w:pPr>
              <w:shd w:val="clear" w:color="auto" w:fill="FFFFFF"/>
              <w:spacing w:before="0" w:after="0"/>
              <w:rPr>
                <w:szCs w:val="24"/>
              </w:rPr>
            </w:pPr>
            <w:r w:rsidRPr="00103092">
              <w:rPr>
                <w:szCs w:val="24"/>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tc>
        <w:tc>
          <w:tcPr>
            <w:tcW w:w="4186" w:type="dxa"/>
          </w:tcPr>
          <w:p w14:paraId="549F0177" w14:textId="77777777" w:rsidR="00195115" w:rsidRPr="00103092" w:rsidRDefault="00195115" w:rsidP="00195115">
            <w:pPr>
              <w:shd w:val="clear" w:color="auto" w:fill="FFFFFF"/>
              <w:spacing w:before="0" w:after="0"/>
              <w:rPr>
                <w:szCs w:val="24"/>
              </w:rPr>
            </w:pPr>
          </w:p>
        </w:tc>
        <w:tc>
          <w:tcPr>
            <w:tcW w:w="4076" w:type="dxa"/>
          </w:tcPr>
          <w:p w14:paraId="73080579" w14:textId="77777777" w:rsidR="00195115" w:rsidRPr="00103092" w:rsidRDefault="00195115" w:rsidP="00195115">
            <w:pPr>
              <w:spacing w:before="0" w:after="0"/>
              <w:rPr>
                <w:szCs w:val="24"/>
              </w:rPr>
            </w:pPr>
          </w:p>
          <w:p w14:paraId="15C6EB98" w14:textId="77777777" w:rsidR="00195115" w:rsidRPr="00103092" w:rsidRDefault="00195115" w:rsidP="00195115">
            <w:pPr>
              <w:spacing w:before="0" w:after="0"/>
              <w:rPr>
                <w:szCs w:val="24"/>
              </w:rPr>
            </w:pPr>
          </w:p>
          <w:p w14:paraId="0B48EAC8" w14:textId="77777777" w:rsidR="00195115" w:rsidRPr="00103092" w:rsidRDefault="00195115" w:rsidP="00195115">
            <w:pPr>
              <w:spacing w:before="0" w:after="0"/>
              <w:rPr>
                <w:szCs w:val="24"/>
              </w:rPr>
            </w:pPr>
            <w:r w:rsidRPr="00103092">
              <w:rPr>
                <w:szCs w:val="24"/>
              </w:rPr>
              <w:t>Değişiklik önerilmemiştir.</w:t>
            </w:r>
          </w:p>
        </w:tc>
      </w:tr>
      <w:tr w:rsidR="00195115" w:rsidRPr="00103092" w14:paraId="770DF98C" w14:textId="77777777" w:rsidTr="006D13F4">
        <w:tc>
          <w:tcPr>
            <w:tcW w:w="5494" w:type="dxa"/>
          </w:tcPr>
          <w:p w14:paraId="174432B5" w14:textId="77777777" w:rsidR="00195115" w:rsidRPr="00103092" w:rsidRDefault="00195115" w:rsidP="00195115">
            <w:pPr>
              <w:shd w:val="clear" w:color="auto" w:fill="FFFFFF"/>
              <w:spacing w:before="0" w:after="0"/>
              <w:rPr>
                <w:szCs w:val="24"/>
              </w:rPr>
            </w:pPr>
            <w:r w:rsidRPr="00103092">
              <w:rPr>
                <w:szCs w:val="24"/>
              </w:rPr>
              <w:lastRenderedPageBreak/>
              <w:t xml:space="preserve"> (8) Komisyonda kurum ve kuruluş temsilcisi olarak görev yapan üyelerin, yeterli mesleki bilgi ve deneyime sahip olmaları ve temsil ettikleri kurum/kuruluşların görev alanlarıyla sınırlı olmak üzere görüş vermeye yetkili kılınmış olmaları esastır.</w:t>
            </w:r>
          </w:p>
        </w:tc>
        <w:tc>
          <w:tcPr>
            <w:tcW w:w="4186" w:type="dxa"/>
          </w:tcPr>
          <w:p w14:paraId="2E59FA4F" w14:textId="77777777" w:rsidR="00195115" w:rsidRPr="00103092" w:rsidRDefault="00195115" w:rsidP="00195115">
            <w:pPr>
              <w:shd w:val="clear" w:color="auto" w:fill="FFFFFF"/>
              <w:spacing w:before="0" w:after="0"/>
              <w:ind w:firstLine="28"/>
              <w:rPr>
                <w:szCs w:val="24"/>
              </w:rPr>
            </w:pPr>
          </w:p>
        </w:tc>
        <w:tc>
          <w:tcPr>
            <w:tcW w:w="4076" w:type="dxa"/>
          </w:tcPr>
          <w:p w14:paraId="4CE47726" w14:textId="77777777" w:rsidR="00195115" w:rsidRPr="00103092" w:rsidRDefault="00195115" w:rsidP="00195115">
            <w:pPr>
              <w:spacing w:before="0" w:after="0"/>
              <w:rPr>
                <w:szCs w:val="24"/>
              </w:rPr>
            </w:pPr>
          </w:p>
          <w:p w14:paraId="73BBCD76" w14:textId="77777777" w:rsidR="00195115" w:rsidRPr="00103092" w:rsidRDefault="00195115" w:rsidP="00195115">
            <w:pPr>
              <w:spacing w:before="0" w:after="0"/>
              <w:rPr>
                <w:szCs w:val="24"/>
              </w:rPr>
            </w:pPr>
          </w:p>
          <w:p w14:paraId="06C60DD9" w14:textId="77777777" w:rsidR="00195115" w:rsidRPr="00103092" w:rsidRDefault="00195115" w:rsidP="00195115">
            <w:pPr>
              <w:spacing w:before="0" w:after="0"/>
              <w:rPr>
                <w:szCs w:val="24"/>
              </w:rPr>
            </w:pPr>
            <w:r w:rsidRPr="00103092">
              <w:rPr>
                <w:szCs w:val="24"/>
              </w:rPr>
              <w:t>Değişiklik önerilmemiştir.</w:t>
            </w:r>
          </w:p>
        </w:tc>
      </w:tr>
      <w:tr w:rsidR="00195115" w:rsidRPr="00103092" w14:paraId="48ECDBDC" w14:textId="77777777" w:rsidTr="006D13F4">
        <w:tc>
          <w:tcPr>
            <w:tcW w:w="5494" w:type="dxa"/>
          </w:tcPr>
          <w:p w14:paraId="6E2B6725" w14:textId="77777777" w:rsidR="00195115" w:rsidRPr="00103092" w:rsidRDefault="00195115" w:rsidP="00195115">
            <w:pPr>
              <w:shd w:val="clear" w:color="auto" w:fill="FFFFFF"/>
              <w:spacing w:before="0" w:after="0"/>
              <w:ind w:firstLine="567"/>
              <w:rPr>
                <w:b/>
                <w:szCs w:val="24"/>
              </w:rPr>
            </w:pPr>
            <w:r w:rsidRPr="00103092">
              <w:rPr>
                <w:b/>
                <w:szCs w:val="24"/>
              </w:rPr>
              <w:t xml:space="preserve">Halkın katılımı toplantısı </w:t>
            </w:r>
          </w:p>
          <w:p w14:paraId="1220D6E1" w14:textId="77777777" w:rsidR="00195115" w:rsidRPr="00103092" w:rsidRDefault="00195115" w:rsidP="00195115">
            <w:pPr>
              <w:shd w:val="clear" w:color="auto" w:fill="FFFFFF"/>
              <w:spacing w:before="0" w:after="0"/>
              <w:rPr>
                <w:szCs w:val="24"/>
              </w:rPr>
            </w:pPr>
            <w:r w:rsidRPr="00103092">
              <w:rPr>
                <w:szCs w:val="24"/>
              </w:rPr>
              <w:t>MADDE 9 –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tc>
        <w:tc>
          <w:tcPr>
            <w:tcW w:w="4186" w:type="dxa"/>
          </w:tcPr>
          <w:p w14:paraId="10E02087" w14:textId="77777777" w:rsidR="00195115" w:rsidRPr="00103092" w:rsidRDefault="00195115" w:rsidP="00195115">
            <w:pPr>
              <w:shd w:val="clear" w:color="auto" w:fill="FFFFFF"/>
              <w:spacing w:before="0" w:after="0"/>
              <w:ind w:firstLine="28"/>
              <w:rPr>
                <w:szCs w:val="24"/>
              </w:rPr>
            </w:pPr>
          </w:p>
        </w:tc>
        <w:tc>
          <w:tcPr>
            <w:tcW w:w="4076" w:type="dxa"/>
          </w:tcPr>
          <w:p w14:paraId="014C83A9" w14:textId="77777777" w:rsidR="00195115" w:rsidRPr="00103092" w:rsidRDefault="00195115" w:rsidP="00195115">
            <w:pPr>
              <w:spacing w:before="0" w:after="0"/>
              <w:rPr>
                <w:szCs w:val="24"/>
              </w:rPr>
            </w:pPr>
          </w:p>
          <w:p w14:paraId="6F6388BD" w14:textId="77777777" w:rsidR="00195115" w:rsidRPr="00103092" w:rsidRDefault="00195115" w:rsidP="00195115">
            <w:pPr>
              <w:spacing w:before="0" w:after="0"/>
              <w:rPr>
                <w:szCs w:val="24"/>
              </w:rPr>
            </w:pPr>
          </w:p>
          <w:p w14:paraId="5881AA27" w14:textId="77777777" w:rsidR="00195115" w:rsidRPr="00103092" w:rsidRDefault="00195115" w:rsidP="00195115">
            <w:pPr>
              <w:spacing w:before="0" w:after="0"/>
              <w:rPr>
                <w:szCs w:val="24"/>
              </w:rPr>
            </w:pPr>
          </w:p>
          <w:p w14:paraId="01698A57" w14:textId="77777777" w:rsidR="00195115" w:rsidRPr="00103092" w:rsidRDefault="00195115" w:rsidP="00195115">
            <w:pPr>
              <w:spacing w:before="0" w:after="0"/>
              <w:rPr>
                <w:szCs w:val="24"/>
              </w:rPr>
            </w:pPr>
            <w:r w:rsidRPr="00103092">
              <w:rPr>
                <w:szCs w:val="24"/>
              </w:rPr>
              <w:t>Değişiklik önerilmemiştir.</w:t>
            </w:r>
          </w:p>
        </w:tc>
      </w:tr>
      <w:tr w:rsidR="00195115" w:rsidRPr="00103092" w14:paraId="7F31E61E" w14:textId="77777777" w:rsidTr="006D13F4">
        <w:tc>
          <w:tcPr>
            <w:tcW w:w="5494" w:type="dxa"/>
          </w:tcPr>
          <w:p w14:paraId="41BB5FDD" w14:textId="77777777" w:rsidR="00195115" w:rsidRPr="00103092" w:rsidRDefault="00195115" w:rsidP="00195115">
            <w:pPr>
              <w:shd w:val="clear" w:color="auto" w:fill="FFFFFF"/>
              <w:spacing w:before="0" w:after="0"/>
              <w:rPr>
                <w:szCs w:val="24"/>
              </w:rPr>
            </w:pPr>
            <w:r w:rsidRPr="00103092">
              <w:rPr>
                <w:szCs w:val="24"/>
              </w:rPr>
              <w:t>a) Bakanlıkça yeterlik verilmiş kurum/kuruluşlar toplantı tarihini, saatini, yerini ve konusunu belirten bir ilanı; projenin gerçekleştirileceği yörede yayınlanan yerel süreli yayın ile birlikte yaygın süreli yayın olarak tanımlanan bir gazetede toplantı tarihinden en az on (10) takvim günü önce yayınlatır.</w:t>
            </w:r>
          </w:p>
        </w:tc>
        <w:tc>
          <w:tcPr>
            <w:tcW w:w="4186" w:type="dxa"/>
          </w:tcPr>
          <w:p w14:paraId="4C597787" w14:textId="77777777" w:rsidR="00195115" w:rsidRPr="00103092" w:rsidRDefault="00195115" w:rsidP="00195115">
            <w:pPr>
              <w:shd w:val="clear" w:color="auto" w:fill="FFFFFF"/>
              <w:spacing w:before="0" w:after="0"/>
              <w:rPr>
                <w:szCs w:val="24"/>
              </w:rPr>
            </w:pPr>
          </w:p>
        </w:tc>
        <w:tc>
          <w:tcPr>
            <w:tcW w:w="4076" w:type="dxa"/>
          </w:tcPr>
          <w:p w14:paraId="1F4B5282" w14:textId="77777777" w:rsidR="00195115" w:rsidRPr="00103092" w:rsidRDefault="00195115" w:rsidP="00195115">
            <w:pPr>
              <w:spacing w:before="0" w:after="0"/>
              <w:rPr>
                <w:szCs w:val="24"/>
              </w:rPr>
            </w:pPr>
          </w:p>
          <w:p w14:paraId="27A8FE40" w14:textId="77777777" w:rsidR="00195115" w:rsidRPr="00103092" w:rsidRDefault="00195115" w:rsidP="00195115">
            <w:pPr>
              <w:spacing w:before="0" w:after="0"/>
              <w:rPr>
                <w:szCs w:val="24"/>
              </w:rPr>
            </w:pPr>
          </w:p>
          <w:p w14:paraId="192E997F" w14:textId="77777777" w:rsidR="00195115" w:rsidRPr="00103092" w:rsidRDefault="00195115" w:rsidP="00195115">
            <w:pPr>
              <w:spacing w:before="0" w:after="0"/>
              <w:rPr>
                <w:szCs w:val="24"/>
              </w:rPr>
            </w:pPr>
          </w:p>
          <w:p w14:paraId="2BC3521D" w14:textId="77777777" w:rsidR="00195115" w:rsidRPr="00103092" w:rsidRDefault="00195115" w:rsidP="00195115">
            <w:pPr>
              <w:spacing w:before="0" w:after="0"/>
              <w:rPr>
                <w:szCs w:val="24"/>
              </w:rPr>
            </w:pPr>
            <w:r w:rsidRPr="00103092">
              <w:rPr>
                <w:szCs w:val="24"/>
              </w:rPr>
              <w:t>Değişiklik önerilmemiştir.</w:t>
            </w:r>
          </w:p>
        </w:tc>
      </w:tr>
      <w:tr w:rsidR="00195115" w:rsidRPr="00103092" w14:paraId="2E19A300" w14:textId="77777777" w:rsidTr="006D13F4">
        <w:tc>
          <w:tcPr>
            <w:tcW w:w="5494" w:type="dxa"/>
          </w:tcPr>
          <w:p w14:paraId="385606F5" w14:textId="77777777" w:rsidR="00195115" w:rsidRPr="00103092" w:rsidRDefault="00195115" w:rsidP="00195115">
            <w:pPr>
              <w:shd w:val="clear" w:color="auto" w:fill="FFFFFF"/>
              <w:spacing w:before="0" w:after="0" w:line="240" w:lineRule="auto"/>
              <w:rPr>
                <w:szCs w:val="24"/>
              </w:rPr>
            </w:pPr>
            <w:r w:rsidRPr="00103092">
              <w:rPr>
                <w:szCs w:val="24"/>
              </w:rPr>
              <w:t>b) Halkın Katılımı Toplantısı, Çevre ve Şehircilik İl Müdürünün veya görevlendireceği bir yetkilinin 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tc>
        <w:tc>
          <w:tcPr>
            <w:tcW w:w="4186" w:type="dxa"/>
          </w:tcPr>
          <w:p w14:paraId="5755BACC" w14:textId="77777777" w:rsidR="00195115" w:rsidRPr="00103092" w:rsidRDefault="00195115" w:rsidP="00195115">
            <w:pPr>
              <w:shd w:val="clear" w:color="auto" w:fill="FFFFFF"/>
              <w:spacing w:before="0" w:after="0"/>
              <w:ind w:firstLine="28"/>
              <w:rPr>
                <w:szCs w:val="24"/>
              </w:rPr>
            </w:pPr>
          </w:p>
        </w:tc>
        <w:tc>
          <w:tcPr>
            <w:tcW w:w="4076" w:type="dxa"/>
          </w:tcPr>
          <w:p w14:paraId="0EEBFD21" w14:textId="77777777" w:rsidR="00195115" w:rsidRPr="00103092" w:rsidRDefault="00195115" w:rsidP="00195115">
            <w:pPr>
              <w:spacing w:before="0" w:after="0"/>
              <w:rPr>
                <w:szCs w:val="24"/>
              </w:rPr>
            </w:pPr>
          </w:p>
          <w:p w14:paraId="0E5A8660" w14:textId="77777777" w:rsidR="00195115" w:rsidRPr="00103092" w:rsidRDefault="00195115" w:rsidP="00195115">
            <w:pPr>
              <w:spacing w:before="0" w:after="0"/>
              <w:rPr>
                <w:szCs w:val="24"/>
              </w:rPr>
            </w:pPr>
          </w:p>
          <w:p w14:paraId="41E1CADF" w14:textId="77777777" w:rsidR="00195115" w:rsidRPr="00103092" w:rsidRDefault="00195115" w:rsidP="00195115">
            <w:pPr>
              <w:spacing w:before="0" w:after="0"/>
              <w:rPr>
                <w:szCs w:val="24"/>
              </w:rPr>
            </w:pPr>
          </w:p>
          <w:p w14:paraId="0E30971F" w14:textId="77777777" w:rsidR="00195115" w:rsidRPr="00103092" w:rsidRDefault="00195115" w:rsidP="00195115">
            <w:pPr>
              <w:spacing w:before="0" w:after="0"/>
              <w:rPr>
                <w:szCs w:val="24"/>
              </w:rPr>
            </w:pPr>
          </w:p>
          <w:p w14:paraId="79222606" w14:textId="77777777" w:rsidR="00195115" w:rsidRPr="00103092" w:rsidRDefault="00195115" w:rsidP="00195115">
            <w:pPr>
              <w:spacing w:before="0" w:after="0"/>
              <w:rPr>
                <w:szCs w:val="24"/>
              </w:rPr>
            </w:pPr>
            <w:r w:rsidRPr="00103092">
              <w:rPr>
                <w:szCs w:val="24"/>
              </w:rPr>
              <w:t>Değişiklik önerilmemektedir.</w:t>
            </w:r>
          </w:p>
        </w:tc>
      </w:tr>
      <w:tr w:rsidR="00195115" w:rsidRPr="00103092" w14:paraId="1B6764E4" w14:textId="77777777" w:rsidTr="006D13F4">
        <w:tc>
          <w:tcPr>
            <w:tcW w:w="5494" w:type="dxa"/>
          </w:tcPr>
          <w:p w14:paraId="288F035B" w14:textId="77777777" w:rsidR="00195115" w:rsidRPr="00103092" w:rsidRDefault="00195115" w:rsidP="00195115">
            <w:pPr>
              <w:shd w:val="clear" w:color="auto" w:fill="FFFFFF"/>
              <w:spacing w:before="0" w:after="0"/>
              <w:rPr>
                <w:szCs w:val="24"/>
              </w:rPr>
            </w:pPr>
            <w:r w:rsidRPr="00103092">
              <w:rPr>
                <w:szCs w:val="24"/>
              </w:rPr>
              <w:lastRenderedPageBreak/>
              <w:t>(2) Valilik, Halkın Katılımı Toplantısı ile halkın görüş ve önerilerini bildirebileceği süreç ile ilgili zamanlama takvimini ve iletişim bilgilerini halka duyurur. Halkın görüş ve önerileri, zamanlama takvimi içerisinde Komisyona sunulur.</w:t>
            </w:r>
          </w:p>
        </w:tc>
        <w:tc>
          <w:tcPr>
            <w:tcW w:w="4186" w:type="dxa"/>
          </w:tcPr>
          <w:p w14:paraId="1180710F" w14:textId="77777777" w:rsidR="00195115" w:rsidRPr="00103092" w:rsidRDefault="00195115" w:rsidP="00195115">
            <w:pPr>
              <w:shd w:val="clear" w:color="auto" w:fill="FFFFFF"/>
              <w:spacing w:before="0" w:after="0"/>
              <w:ind w:firstLine="28"/>
              <w:rPr>
                <w:szCs w:val="24"/>
              </w:rPr>
            </w:pPr>
          </w:p>
        </w:tc>
        <w:tc>
          <w:tcPr>
            <w:tcW w:w="4076" w:type="dxa"/>
          </w:tcPr>
          <w:p w14:paraId="077E0C5E" w14:textId="77777777" w:rsidR="00195115" w:rsidRPr="00103092" w:rsidRDefault="00195115" w:rsidP="00195115">
            <w:pPr>
              <w:spacing w:before="0" w:after="0"/>
              <w:rPr>
                <w:szCs w:val="24"/>
              </w:rPr>
            </w:pPr>
          </w:p>
          <w:p w14:paraId="09AD234E" w14:textId="77777777" w:rsidR="00195115" w:rsidRPr="00103092" w:rsidRDefault="00195115" w:rsidP="00195115">
            <w:pPr>
              <w:spacing w:before="0" w:after="0"/>
              <w:rPr>
                <w:szCs w:val="24"/>
              </w:rPr>
            </w:pPr>
          </w:p>
          <w:p w14:paraId="523020CE" w14:textId="77777777" w:rsidR="00195115" w:rsidRPr="00103092" w:rsidRDefault="00195115" w:rsidP="00195115">
            <w:pPr>
              <w:spacing w:before="0" w:after="0"/>
              <w:rPr>
                <w:szCs w:val="24"/>
              </w:rPr>
            </w:pPr>
            <w:r w:rsidRPr="00103092">
              <w:rPr>
                <w:szCs w:val="24"/>
              </w:rPr>
              <w:t>Değişiklik önerilmemektedir.</w:t>
            </w:r>
          </w:p>
        </w:tc>
      </w:tr>
      <w:tr w:rsidR="00195115" w:rsidRPr="00103092" w14:paraId="15701C09" w14:textId="77777777" w:rsidTr="006D13F4">
        <w:tc>
          <w:tcPr>
            <w:tcW w:w="5494" w:type="dxa"/>
          </w:tcPr>
          <w:p w14:paraId="68964170" w14:textId="77777777" w:rsidR="00195115" w:rsidRPr="00103092" w:rsidRDefault="00195115" w:rsidP="00195115">
            <w:pPr>
              <w:shd w:val="clear" w:color="auto" w:fill="FFFFFF"/>
              <w:spacing w:before="0" w:after="0"/>
              <w:rPr>
                <w:szCs w:val="24"/>
              </w:rPr>
            </w:pPr>
            <w:r w:rsidRPr="00103092">
              <w:rPr>
                <w:szCs w:val="24"/>
              </w:rPr>
              <w:t>(3) Komisyon üyeleri, kapsam belirlemesi öncesinde proje uygulama yerini inceleyebilir, kendilerine iletilen tarihe göre Halkın Katılımı Toplantısına katılabilirler.</w:t>
            </w:r>
          </w:p>
          <w:p w14:paraId="675951E2" w14:textId="77777777" w:rsidR="00195115" w:rsidRPr="00103092" w:rsidRDefault="00195115" w:rsidP="00195115">
            <w:pPr>
              <w:shd w:val="clear" w:color="auto" w:fill="FFFFFF"/>
              <w:spacing w:before="0" w:after="0"/>
              <w:ind w:firstLine="567"/>
              <w:rPr>
                <w:szCs w:val="24"/>
              </w:rPr>
            </w:pPr>
          </w:p>
        </w:tc>
        <w:tc>
          <w:tcPr>
            <w:tcW w:w="4186" w:type="dxa"/>
          </w:tcPr>
          <w:p w14:paraId="68A73007" w14:textId="77777777" w:rsidR="00195115" w:rsidRPr="00103092" w:rsidRDefault="00195115" w:rsidP="00EB676C">
            <w:pPr>
              <w:spacing w:before="0" w:after="0"/>
              <w:rPr>
                <w:szCs w:val="24"/>
              </w:rPr>
            </w:pPr>
            <w:r w:rsidRPr="00103092">
              <w:rPr>
                <w:szCs w:val="24"/>
              </w:rPr>
              <w:t>(3) Komisyon üyeleri, kapsam belirleme</w:t>
            </w:r>
            <w:r w:rsidRPr="00EB676C">
              <w:rPr>
                <w:szCs w:val="24"/>
              </w:rPr>
              <w:t>si</w:t>
            </w:r>
            <w:r w:rsidRPr="00103092">
              <w:rPr>
                <w:szCs w:val="24"/>
              </w:rPr>
              <w:t xml:space="preserve"> öncesinde, projenin planlandığı alanı inceleyebilir, kendilerine iletilen tarihe göre Halkın Katılımı Toplantısına katılabilirler.</w:t>
            </w:r>
          </w:p>
        </w:tc>
        <w:tc>
          <w:tcPr>
            <w:tcW w:w="4076" w:type="dxa"/>
          </w:tcPr>
          <w:p w14:paraId="70EA7014" w14:textId="77777777" w:rsidR="00195115" w:rsidRPr="00103092" w:rsidRDefault="00195115" w:rsidP="00195115">
            <w:pPr>
              <w:spacing w:before="0" w:after="0"/>
              <w:rPr>
                <w:szCs w:val="24"/>
              </w:rPr>
            </w:pPr>
          </w:p>
          <w:p w14:paraId="6CDAB2EA" w14:textId="77777777" w:rsidR="00195115" w:rsidRPr="00103092" w:rsidRDefault="00195115" w:rsidP="00195115">
            <w:pPr>
              <w:spacing w:before="0" w:after="0"/>
              <w:rPr>
                <w:szCs w:val="24"/>
              </w:rPr>
            </w:pPr>
          </w:p>
          <w:p w14:paraId="1D0E9A65" w14:textId="77777777" w:rsidR="00195115" w:rsidRPr="00103092" w:rsidRDefault="00195115" w:rsidP="00195115">
            <w:pPr>
              <w:spacing w:before="0" w:after="0"/>
              <w:rPr>
                <w:szCs w:val="24"/>
              </w:rPr>
            </w:pPr>
          </w:p>
          <w:p w14:paraId="5445D102" w14:textId="77777777" w:rsidR="00195115" w:rsidRPr="00103092" w:rsidRDefault="00195115" w:rsidP="00195115">
            <w:pPr>
              <w:spacing w:before="0" w:after="0"/>
              <w:rPr>
                <w:szCs w:val="24"/>
              </w:rPr>
            </w:pPr>
            <w:r w:rsidRPr="00103092">
              <w:rPr>
                <w:szCs w:val="24"/>
              </w:rPr>
              <w:t>Anlam düşüklüğü düzeltildi.</w:t>
            </w:r>
          </w:p>
        </w:tc>
      </w:tr>
      <w:tr w:rsidR="007E2475" w:rsidRPr="00103092" w14:paraId="7852AFC5" w14:textId="77777777" w:rsidTr="006D13F4">
        <w:tc>
          <w:tcPr>
            <w:tcW w:w="5494" w:type="dxa"/>
          </w:tcPr>
          <w:p w14:paraId="08F044BD" w14:textId="5B0E05BE" w:rsidR="007E2475" w:rsidRPr="00103092" w:rsidRDefault="007E2475" w:rsidP="007E2475">
            <w:pPr>
              <w:shd w:val="clear" w:color="auto" w:fill="FFFFFF"/>
              <w:spacing w:before="0" w:after="0"/>
              <w:rPr>
                <w:szCs w:val="24"/>
              </w:rPr>
            </w:pPr>
            <w:r w:rsidRPr="00103092">
              <w:rPr>
                <w:szCs w:val="24"/>
              </w:rPr>
              <w:t>(4) Bakanlıkça yeterlik verilmiş kurum/kuruluşlar tarafından halkı bilgilendirmek amacıyla; broşür dağıtmak, anket, seminer gibi çalışmalar Halkın Katılımı Toplantısından önce yapılabilir veya internet sitesinden yayınlanabilir.</w:t>
            </w:r>
          </w:p>
        </w:tc>
        <w:tc>
          <w:tcPr>
            <w:tcW w:w="4186" w:type="dxa"/>
          </w:tcPr>
          <w:p w14:paraId="0489B45F" w14:textId="2FFB30D8" w:rsidR="007E2475" w:rsidRPr="00103092" w:rsidRDefault="007E2475" w:rsidP="007E2475">
            <w:pPr>
              <w:spacing w:before="0" w:after="0"/>
              <w:rPr>
                <w:strike/>
                <w:szCs w:val="24"/>
              </w:rPr>
            </w:pPr>
            <w:r w:rsidRPr="00103092">
              <w:rPr>
                <w:szCs w:val="24"/>
              </w:rPr>
              <w:t>(4) Halkı yatırım ve etkileri hakkında bilgilendirmek, projeye ilişkin görüş ve önerilerini almak üzere Bakanlıkça yeterlik verilmiş kurum/kuruluşlar Halkın Katılım toplantısından önce Paydaş Katılım Planı (PKP) hazırlar.  Paydaş katılım planında, ilgili paydaşlar, projenin hangi aşamasında proje ile ilgili ne tür bilginin hangi yöntemler/araçlar kullanılarak  verileceği, paydaşların proje hakkında görüşlerini nasıl ileteceği, proje ile ilgili sorunların çözülmesine yönelik nasıl bir şikayet mekanizması kurulacağı  belirtilir.  ÇED süreci içerisinde PKP güncellenir.</w:t>
            </w:r>
          </w:p>
        </w:tc>
        <w:tc>
          <w:tcPr>
            <w:tcW w:w="4076" w:type="dxa"/>
          </w:tcPr>
          <w:p w14:paraId="31D94C59" w14:textId="1FBA76D0" w:rsidR="007E2475" w:rsidRPr="00103092" w:rsidRDefault="007E2475" w:rsidP="00B34514">
            <w:pPr>
              <w:spacing w:before="0" w:after="0"/>
              <w:rPr>
                <w:szCs w:val="24"/>
              </w:rPr>
            </w:pPr>
            <w:r w:rsidRPr="00103092">
              <w:rPr>
                <w:szCs w:val="24"/>
              </w:rPr>
              <w:t>P</w:t>
            </w:r>
            <w:r w:rsidR="00B34514">
              <w:rPr>
                <w:szCs w:val="24"/>
              </w:rPr>
              <w:t>aydaş Katılım Planı i</w:t>
            </w:r>
            <w:r w:rsidRPr="00103092">
              <w:rPr>
                <w:szCs w:val="24"/>
              </w:rPr>
              <w:t>le ilgili düzenleme yapıl</w:t>
            </w:r>
            <w:r w:rsidR="00B34514">
              <w:rPr>
                <w:szCs w:val="24"/>
              </w:rPr>
              <w:t>mıştır</w:t>
            </w:r>
            <w:r w:rsidRPr="00103092">
              <w:rPr>
                <w:szCs w:val="24"/>
              </w:rPr>
              <w:t>.</w:t>
            </w:r>
          </w:p>
        </w:tc>
      </w:tr>
      <w:tr w:rsidR="00195115" w:rsidRPr="00103092" w14:paraId="55C28C66" w14:textId="77777777" w:rsidTr="006D13F4">
        <w:tc>
          <w:tcPr>
            <w:tcW w:w="5494" w:type="dxa"/>
          </w:tcPr>
          <w:p w14:paraId="172E16AC" w14:textId="77777777" w:rsidR="00195115" w:rsidRPr="00103092" w:rsidRDefault="00195115" w:rsidP="00195115">
            <w:pPr>
              <w:shd w:val="clear" w:color="auto" w:fill="FFFFFF"/>
              <w:spacing w:before="0" w:after="0"/>
              <w:ind w:firstLine="567"/>
              <w:rPr>
                <w:szCs w:val="24"/>
              </w:rPr>
            </w:pPr>
          </w:p>
        </w:tc>
        <w:tc>
          <w:tcPr>
            <w:tcW w:w="4186" w:type="dxa"/>
          </w:tcPr>
          <w:p w14:paraId="5E2892EF" w14:textId="77777777" w:rsidR="00195115" w:rsidRPr="00103092" w:rsidRDefault="00195115" w:rsidP="00195115">
            <w:pPr>
              <w:spacing w:before="0" w:after="0"/>
              <w:rPr>
                <w:szCs w:val="24"/>
              </w:rPr>
            </w:pPr>
            <w:r w:rsidRPr="00103092">
              <w:rPr>
                <w:szCs w:val="24"/>
              </w:rPr>
              <w:t xml:space="preserve">5) Bakanlık gerekli gördüğü durumlarda halkın bilgilendirilmesine </w:t>
            </w:r>
            <w:r w:rsidRPr="00103092">
              <w:rPr>
                <w:szCs w:val="24"/>
              </w:rPr>
              <w:lastRenderedPageBreak/>
              <w:t>yönelik ilave çalışmalar yapar veya yaptırır.</w:t>
            </w:r>
          </w:p>
        </w:tc>
        <w:tc>
          <w:tcPr>
            <w:tcW w:w="4076" w:type="dxa"/>
          </w:tcPr>
          <w:p w14:paraId="05BA43AA" w14:textId="08B90A02" w:rsidR="00195115" w:rsidRPr="00103092" w:rsidRDefault="00195115" w:rsidP="00B34514">
            <w:pPr>
              <w:spacing w:before="0" w:after="0"/>
              <w:rPr>
                <w:szCs w:val="24"/>
              </w:rPr>
            </w:pPr>
            <w:r w:rsidRPr="00103092">
              <w:rPr>
                <w:szCs w:val="24"/>
              </w:rPr>
              <w:lastRenderedPageBreak/>
              <w:t>İlave çalışmaya konu ekleme yapıl</w:t>
            </w:r>
            <w:r w:rsidR="00B34514">
              <w:rPr>
                <w:szCs w:val="24"/>
              </w:rPr>
              <w:t>mıştır.</w:t>
            </w:r>
            <w:r w:rsidRPr="00103092">
              <w:rPr>
                <w:szCs w:val="24"/>
              </w:rPr>
              <w:t>.</w:t>
            </w:r>
          </w:p>
        </w:tc>
      </w:tr>
      <w:tr w:rsidR="00195115" w:rsidRPr="00103092" w14:paraId="0C12FD00" w14:textId="77777777" w:rsidTr="006D13F4">
        <w:tc>
          <w:tcPr>
            <w:tcW w:w="5494" w:type="dxa"/>
          </w:tcPr>
          <w:p w14:paraId="0FEDC212" w14:textId="6BCE7B34" w:rsidR="00195115" w:rsidRPr="00EE4EE0" w:rsidRDefault="00195115" w:rsidP="00EE4EE0">
            <w:pPr>
              <w:shd w:val="clear" w:color="auto" w:fill="FFFFFF"/>
              <w:spacing w:before="0" w:after="0"/>
              <w:rPr>
                <w:b/>
                <w:strike/>
                <w:szCs w:val="24"/>
              </w:rPr>
            </w:pPr>
            <w:r w:rsidRPr="00103092">
              <w:rPr>
                <w:b/>
                <w:strike/>
                <w:szCs w:val="24"/>
              </w:rPr>
              <w:lastRenderedPageBreak/>
              <w:t>Komisyonun, kapsa</w:t>
            </w:r>
            <w:r w:rsidR="00EE4EE0">
              <w:rPr>
                <w:b/>
                <w:strike/>
                <w:szCs w:val="24"/>
              </w:rPr>
              <w:t xml:space="preserve">m ve özel format belirlemesi </w:t>
            </w:r>
            <w:r w:rsidRPr="00103092">
              <w:rPr>
                <w:szCs w:val="24"/>
              </w:rPr>
              <w:t>MADDE 10 – (1) Komisyon üyesi kurum/kuruluşların görüş ve önerileri ile halktan gelen görüş ve öneriler doğrultusunda Bakanlıkça ÇED Raporu Özel Formatı hazırlanır.</w:t>
            </w:r>
          </w:p>
        </w:tc>
        <w:tc>
          <w:tcPr>
            <w:tcW w:w="4186" w:type="dxa"/>
          </w:tcPr>
          <w:p w14:paraId="2F3AD6E0" w14:textId="77777777" w:rsidR="00195115" w:rsidRPr="00103092" w:rsidRDefault="00195115" w:rsidP="00195115">
            <w:pPr>
              <w:spacing w:before="0" w:after="0"/>
              <w:rPr>
                <w:b/>
                <w:szCs w:val="24"/>
              </w:rPr>
            </w:pPr>
            <w:r w:rsidRPr="00103092">
              <w:rPr>
                <w:b/>
                <w:szCs w:val="24"/>
              </w:rPr>
              <w:t xml:space="preserve">Çevresel Etki Değerlendirme Raporu özel formatının belirlenmesi </w:t>
            </w:r>
          </w:p>
          <w:p w14:paraId="7F521AE6" w14:textId="77777777" w:rsidR="00195115" w:rsidRPr="00103092" w:rsidRDefault="00195115" w:rsidP="00195115">
            <w:pPr>
              <w:shd w:val="clear" w:color="auto" w:fill="FFFFFF"/>
              <w:spacing w:before="0" w:after="0"/>
              <w:rPr>
                <w:szCs w:val="24"/>
              </w:rPr>
            </w:pPr>
            <w:r w:rsidRPr="00103092">
              <w:rPr>
                <w:szCs w:val="24"/>
              </w:rPr>
              <w:t>MADDE 10 – (1) Komisyon üyesi kurum/kuruluşların görüş ve önerileri ile halktan gelen görüş ve öneriler doğrultusunda Bakanlıkça ÇED Raporu Özel Formatı hazırlanır.</w:t>
            </w:r>
          </w:p>
        </w:tc>
        <w:tc>
          <w:tcPr>
            <w:tcW w:w="4076" w:type="dxa"/>
          </w:tcPr>
          <w:p w14:paraId="19630AD2" w14:textId="77777777" w:rsidR="00195115" w:rsidRPr="00103092" w:rsidRDefault="00195115" w:rsidP="00195115">
            <w:pPr>
              <w:rPr>
                <w:szCs w:val="24"/>
              </w:rPr>
            </w:pPr>
            <w:r w:rsidRPr="00103092">
              <w:rPr>
                <w:szCs w:val="24"/>
              </w:rPr>
              <w:t>Maddenin başlığı düzenlenmiştir.</w:t>
            </w:r>
          </w:p>
          <w:p w14:paraId="07A2D005" w14:textId="77777777" w:rsidR="00195115" w:rsidRPr="00103092" w:rsidRDefault="00195115" w:rsidP="00195115">
            <w:pPr>
              <w:spacing w:before="0" w:after="0"/>
              <w:rPr>
                <w:szCs w:val="24"/>
              </w:rPr>
            </w:pPr>
          </w:p>
        </w:tc>
      </w:tr>
      <w:tr w:rsidR="00195115" w:rsidRPr="00103092" w14:paraId="4C5EB793" w14:textId="77777777" w:rsidTr="006D13F4">
        <w:tc>
          <w:tcPr>
            <w:tcW w:w="5494" w:type="dxa"/>
          </w:tcPr>
          <w:p w14:paraId="4F80B0C8" w14:textId="77777777" w:rsidR="00195115" w:rsidRPr="00103092" w:rsidRDefault="00195115" w:rsidP="00195115">
            <w:pPr>
              <w:shd w:val="clear" w:color="auto" w:fill="FFFFFF"/>
              <w:spacing w:before="0" w:after="0"/>
              <w:rPr>
                <w:szCs w:val="24"/>
              </w:rPr>
            </w:pPr>
            <w:r w:rsidRPr="00103092">
              <w:rPr>
                <w:szCs w:val="24"/>
              </w:rPr>
              <w:t>(2) (Değişik: RG-26/5/2017-30077) Komisyon tarafından belirlenen Özel Format, Bakanlık tarafından belirlenen Özel Format Bedelinin bu maddede belirlenen süre içerisinde ödenmesi mukabilinde verilir. Halkın Katılımı Toplantısı/Toplantılarının tamamlanmasından itibaren Format Bedeli, bir (1) ay içerisinde yatırılmaz ise ÇED süreci sonlandırılır.</w:t>
            </w:r>
          </w:p>
        </w:tc>
        <w:tc>
          <w:tcPr>
            <w:tcW w:w="4186" w:type="dxa"/>
          </w:tcPr>
          <w:p w14:paraId="170AC2F3" w14:textId="77777777" w:rsidR="00195115" w:rsidRPr="00103092" w:rsidRDefault="00195115" w:rsidP="00195115">
            <w:pPr>
              <w:spacing w:before="0" w:after="0"/>
              <w:rPr>
                <w:strike/>
                <w:szCs w:val="24"/>
              </w:rPr>
            </w:pPr>
            <w:r w:rsidRPr="00103092">
              <w:rPr>
                <w:szCs w:val="24"/>
              </w:rPr>
              <w:t>(2) ÇED Raporu Özel Formatı, Özel Format Bedelinin ödenmesi mukabilinde verilir. Özel Format Bedeli, Bakanlık tarafından kapsam belirleme için komisyon üyelerine yazılı olarak bildirilen görüş verme tarihinden itibaren bir (1) ay içerisinde yatırılmaz ise ÇED süreci sonlandırılır</w:t>
            </w:r>
          </w:p>
        </w:tc>
        <w:tc>
          <w:tcPr>
            <w:tcW w:w="4076" w:type="dxa"/>
          </w:tcPr>
          <w:p w14:paraId="12E59309" w14:textId="77777777" w:rsidR="00195115" w:rsidRPr="00103092" w:rsidRDefault="00195115" w:rsidP="00195115">
            <w:pPr>
              <w:spacing w:before="0" w:after="0"/>
              <w:rPr>
                <w:szCs w:val="24"/>
              </w:rPr>
            </w:pPr>
          </w:p>
          <w:p w14:paraId="63833D98" w14:textId="77777777" w:rsidR="00195115" w:rsidRPr="00103092" w:rsidRDefault="00195115" w:rsidP="00195115">
            <w:pPr>
              <w:spacing w:before="0" w:after="0"/>
              <w:rPr>
                <w:szCs w:val="24"/>
              </w:rPr>
            </w:pPr>
          </w:p>
          <w:p w14:paraId="3CDEDA05" w14:textId="77777777" w:rsidR="00195115" w:rsidRPr="00103092" w:rsidRDefault="00195115" w:rsidP="00195115">
            <w:pPr>
              <w:spacing w:before="0" w:after="0"/>
              <w:rPr>
                <w:szCs w:val="24"/>
              </w:rPr>
            </w:pPr>
            <w:r w:rsidRPr="00103092">
              <w:rPr>
                <w:szCs w:val="24"/>
              </w:rPr>
              <w:t>e-ÇED ile uyumlu olacak şekilde madde düzenlenmiştir.</w:t>
            </w:r>
          </w:p>
        </w:tc>
      </w:tr>
      <w:tr w:rsidR="00195115" w:rsidRPr="00103092" w14:paraId="7B1C4241" w14:textId="77777777" w:rsidTr="006D13F4">
        <w:tc>
          <w:tcPr>
            <w:tcW w:w="5494" w:type="dxa"/>
          </w:tcPr>
          <w:p w14:paraId="68B5605C" w14:textId="77777777" w:rsidR="00195115" w:rsidRPr="00103092" w:rsidRDefault="00195115" w:rsidP="00195115">
            <w:pPr>
              <w:shd w:val="clear" w:color="auto" w:fill="FFFFFF"/>
              <w:spacing w:before="0" w:after="0"/>
              <w:rPr>
                <w:szCs w:val="24"/>
              </w:rPr>
            </w:pPr>
            <w:r w:rsidRPr="00103092">
              <w:rPr>
                <w:szCs w:val="24"/>
              </w:rPr>
              <w:t>(3) Format Bedelinin yatırılmasından sonra, Bakanlıkça yedi (7) iş günü içerisinde Özel Format verilir.</w:t>
            </w:r>
          </w:p>
        </w:tc>
        <w:tc>
          <w:tcPr>
            <w:tcW w:w="4186" w:type="dxa"/>
          </w:tcPr>
          <w:p w14:paraId="113EA116" w14:textId="77777777" w:rsidR="00195115" w:rsidRPr="00103092" w:rsidRDefault="00195115" w:rsidP="00195115">
            <w:pPr>
              <w:shd w:val="clear" w:color="auto" w:fill="FFFFFF"/>
              <w:spacing w:before="0" w:after="0"/>
              <w:rPr>
                <w:szCs w:val="24"/>
              </w:rPr>
            </w:pPr>
          </w:p>
        </w:tc>
        <w:tc>
          <w:tcPr>
            <w:tcW w:w="4076" w:type="dxa"/>
          </w:tcPr>
          <w:p w14:paraId="3647B3F7" w14:textId="77777777" w:rsidR="00195115" w:rsidRPr="00103092" w:rsidRDefault="00195115" w:rsidP="00195115">
            <w:pPr>
              <w:spacing w:before="0" w:after="0"/>
              <w:rPr>
                <w:szCs w:val="24"/>
              </w:rPr>
            </w:pPr>
          </w:p>
          <w:p w14:paraId="77CFD49B" w14:textId="77777777" w:rsidR="00195115" w:rsidRPr="00103092" w:rsidRDefault="00195115" w:rsidP="00195115">
            <w:pPr>
              <w:spacing w:before="0" w:after="0"/>
              <w:rPr>
                <w:szCs w:val="24"/>
              </w:rPr>
            </w:pPr>
            <w:r w:rsidRPr="00103092">
              <w:rPr>
                <w:szCs w:val="24"/>
              </w:rPr>
              <w:t>Değişiklik önerilmemektedir.</w:t>
            </w:r>
          </w:p>
        </w:tc>
      </w:tr>
      <w:tr w:rsidR="00195115" w:rsidRPr="00103092" w14:paraId="34B49D6E" w14:textId="77777777" w:rsidTr="006D13F4">
        <w:tc>
          <w:tcPr>
            <w:tcW w:w="5494" w:type="dxa"/>
          </w:tcPr>
          <w:p w14:paraId="0626B2E0" w14:textId="77777777" w:rsidR="00195115" w:rsidRPr="00103092" w:rsidRDefault="00195115" w:rsidP="00195115">
            <w:pPr>
              <w:shd w:val="clear" w:color="auto" w:fill="FFFFFF"/>
              <w:spacing w:before="0" w:after="0"/>
              <w:rPr>
                <w:szCs w:val="24"/>
              </w:rPr>
            </w:pPr>
            <w:r w:rsidRPr="00103092">
              <w:rPr>
                <w:szCs w:val="24"/>
              </w:rPr>
              <w:t>(4) (Değişik: RG-26/5/2017-30077) Bakanlıkça yeterlik verilmiş kurum/kuruluşlar Özel Formatın veriliş tarihinden itibaren on iki (12) ay içinde ÇED Raporunu Bakanlığa sunmakla yükümlüdür. Talep edilmesi durumunda altı (6) ay ek süre verilir. Bu süre içinde ÇED Raporu sunulmaz ise ÇED süreci sonlandırılır.</w:t>
            </w:r>
          </w:p>
        </w:tc>
        <w:tc>
          <w:tcPr>
            <w:tcW w:w="4186" w:type="dxa"/>
          </w:tcPr>
          <w:p w14:paraId="15A8E736" w14:textId="77777777" w:rsidR="00195115" w:rsidRPr="00103092" w:rsidRDefault="00195115" w:rsidP="00195115">
            <w:pPr>
              <w:shd w:val="clear" w:color="auto" w:fill="FFFFFF"/>
              <w:spacing w:before="0" w:after="0"/>
              <w:rPr>
                <w:szCs w:val="24"/>
              </w:rPr>
            </w:pPr>
          </w:p>
        </w:tc>
        <w:tc>
          <w:tcPr>
            <w:tcW w:w="4076" w:type="dxa"/>
          </w:tcPr>
          <w:p w14:paraId="0BBAC010" w14:textId="77777777" w:rsidR="00195115" w:rsidRPr="00103092" w:rsidRDefault="00195115" w:rsidP="00195115">
            <w:pPr>
              <w:spacing w:before="0" w:after="0"/>
              <w:rPr>
                <w:szCs w:val="24"/>
              </w:rPr>
            </w:pPr>
          </w:p>
          <w:p w14:paraId="5396845F" w14:textId="77777777" w:rsidR="00195115" w:rsidRPr="00103092" w:rsidRDefault="00195115" w:rsidP="00195115">
            <w:pPr>
              <w:spacing w:before="0" w:after="0"/>
              <w:rPr>
                <w:szCs w:val="24"/>
              </w:rPr>
            </w:pPr>
          </w:p>
          <w:p w14:paraId="506102C8" w14:textId="77777777" w:rsidR="00195115" w:rsidRPr="00103092" w:rsidRDefault="00195115" w:rsidP="00195115">
            <w:pPr>
              <w:spacing w:before="0" w:after="0"/>
              <w:rPr>
                <w:szCs w:val="24"/>
              </w:rPr>
            </w:pPr>
            <w:r w:rsidRPr="00103092">
              <w:rPr>
                <w:szCs w:val="24"/>
              </w:rPr>
              <w:t>Değişiklik önerilmemektedir.</w:t>
            </w:r>
          </w:p>
        </w:tc>
      </w:tr>
      <w:tr w:rsidR="00195115" w:rsidRPr="00103092" w14:paraId="3E718D72" w14:textId="77777777" w:rsidTr="006D13F4">
        <w:trPr>
          <w:trHeight w:val="699"/>
        </w:trPr>
        <w:tc>
          <w:tcPr>
            <w:tcW w:w="5494" w:type="dxa"/>
          </w:tcPr>
          <w:p w14:paraId="10085896" w14:textId="77777777" w:rsidR="00195115" w:rsidRPr="00103092" w:rsidRDefault="00195115" w:rsidP="00195115">
            <w:pPr>
              <w:shd w:val="clear" w:color="auto" w:fill="FFFFFF"/>
              <w:spacing w:before="0" w:after="0"/>
              <w:rPr>
                <w:b/>
                <w:szCs w:val="24"/>
              </w:rPr>
            </w:pPr>
            <w:r w:rsidRPr="00103092">
              <w:rPr>
                <w:b/>
                <w:szCs w:val="24"/>
              </w:rPr>
              <w:lastRenderedPageBreak/>
              <w:t>Çevresel etki değerlendirmesi raporunun Bakanlığa sunulması</w:t>
            </w:r>
          </w:p>
          <w:p w14:paraId="2B3B1AE1" w14:textId="77777777" w:rsidR="00195115" w:rsidRPr="00103092" w:rsidRDefault="00195115" w:rsidP="00195115">
            <w:pPr>
              <w:shd w:val="clear" w:color="auto" w:fill="FFFFFF"/>
              <w:spacing w:before="0" w:after="0"/>
              <w:rPr>
                <w:szCs w:val="24"/>
              </w:rPr>
            </w:pPr>
            <w:r w:rsidRPr="00103092">
              <w:rPr>
                <w:szCs w:val="24"/>
              </w:rPr>
              <w:t xml:space="preserve"> MADDE 11 – (1) (Değişik: RG-26/5/2017-30077)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iade tarihinden itibaren bir (1) ay içinde Bakanlığa sunulmaması veya yapılan düzeltmenin yeterli görülmediği durumda ÇED süreci sonlandırılır.</w:t>
            </w:r>
          </w:p>
        </w:tc>
        <w:tc>
          <w:tcPr>
            <w:tcW w:w="4186" w:type="dxa"/>
          </w:tcPr>
          <w:p w14:paraId="1582FFE9" w14:textId="77777777" w:rsidR="00195115" w:rsidRPr="00103092" w:rsidRDefault="00195115" w:rsidP="00195115">
            <w:pPr>
              <w:shd w:val="clear" w:color="auto" w:fill="FFFFFF"/>
              <w:spacing w:before="0" w:after="0"/>
              <w:rPr>
                <w:b/>
                <w:szCs w:val="24"/>
              </w:rPr>
            </w:pPr>
            <w:r w:rsidRPr="00103092">
              <w:rPr>
                <w:b/>
                <w:szCs w:val="24"/>
              </w:rPr>
              <w:t>Çevresel etki değerlendirmesi raporunun Bakanlığa sunulması</w:t>
            </w:r>
          </w:p>
          <w:p w14:paraId="5DA03CC6" w14:textId="77777777" w:rsidR="00195115" w:rsidRPr="00103092" w:rsidRDefault="00195115" w:rsidP="00195115">
            <w:pPr>
              <w:shd w:val="clear" w:color="auto" w:fill="FFFFFF"/>
              <w:spacing w:before="0" w:after="0"/>
              <w:rPr>
                <w:szCs w:val="24"/>
              </w:rPr>
            </w:pPr>
            <w:r w:rsidRPr="00103092">
              <w:rPr>
                <w:szCs w:val="24"/>
              </w:rPr>
              <w:t>MADDE11 – (1)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 eksiklikleri tamamlanarak bir (1) ay içerisinde Bakanlığa sunulmazsa ÇED süreci sonlandırılır.</w:t>
            </w:r>
          </w:p>
        </w:tc>
        <w:tc>
          <w:tcPr>
            <w:tcW w:w="4076" w:type="dxa"/>
          </w:tcPr>
          <w:p w14:paraId="67485B6F" w14:textId="77777777" w:rsidR="00195115" w:rsidRPr="00103092" w:rsidRDefault="00195115" w:rsidP="00195115">
            <w:pPr>
              <w:rPr>
                <w:szCs w:val="24"/>
              </w:rPr>
            </w:pPr>
          </w:p>
          <w:p w14:paraId="5DE8938E" w14:textId="6E388704" w:rsidR="00195115" w:rsidRPr="00103092" w:rsidRDefault="00195115" w:rsidP="00195115">
            <w:pPr>
              <w:rPr>
                <w:szCs w:val="24"/>
              </w:rPr>
            </w:pPr>
            <w:r w:rsidRPr="00103092">
              <w:rPr>
                <w:szCs w:val="24"/>
              </w:rPr>
              <w:t xml:space="preserve">Yeterlik Tebliğ ile uyumlaştırılması ve sürecin diğer aşamaları ile karşılaştırıldığında tek eksiklik bildirimi ile süreç sonlandırılmasının ağır bir yaptırım olması </w:t>
            </w:r>
            <w:r w:rsidR="00435C41" w:rsidRPr="00103092">
              <w:rPr>
                <w:szCs w:val="24"/>
              </w:rPr>
              <w:t>sebebiyle, raporun</w:t>
            </w:r>
            <w:r w:rsidRPr="00103092">
              <w:rPr>
                <w:szCs w:val="24"/>
              </w:rPr>
              <w:t xml:space="preserve"> bir ay içerisinde birden fazla revize edilebilmesine imkan sağlanmıştır.</w:t>
            </w:r>
          </w:p>
        </w:tc>
      </w:tr>
      <w:tr w:rsidR="00195115" w:rsidRPr="00103092" w14:paraId="56409EDC" w14:textId="77777777" w:rsidTr="006D13F4">
        <w:tc>
          <w:tcPr>
            <w:tcW w:w="5494" w:type="dxa"/>
          </w:tcPr>
          <w:p w14:paraId="254C269B" w14:textId="77777777" w:rsidR="00195115" w:rsidRPr="00103092" w:rsidRDefault="00195115" w:rsidP="00195115">
            <w:pPr>
              <w:shd w:val="clear" w:color="auto" w:fill="FFFFFF"/>
              <w:spacing w:before="0" w:after="0" w:line="240" w:lineRule="auto"/>
              <w:rPr>
                <w:szCs w:val="24"/>
              </w:rPr>
            </w:pPr>
            <w:r w:rsidRPr="00103092">
              <w:rPr>
                <w:szCs w:val="24"/>
              </w:rPr>
              <w:t>(2) Bakanlıkça ÇED Raporu Özel Formatına uygun hazırlandığı tespit edilen ÇED Raporu, inceleme ve değerlendirme toplantısının tarihi ve yerini belirten bir yazı ile Komisyon üyelerine gönderilir.</w:t>
            </w:r>
          </w:p>
        </w:tc>
        <w:tc>
          <w:tcPr>
            <w:tcW w:w="4186" w:type="dxa"/>
          </w:tcPr>
          <w:p w14:paraId="7571DA21" w14:textId="77777777" w:rsidR="00195115" w:rsidRPr="00103092" w:rsidRDefault="00195115" w:rsidP="00195115">
            <w:pPr>
              <w:shd w:val="clear" w:color="auto" w:fill="FFFFFF"/>
              <w:spacing w:before="0" w:after="0"/>
              <w:rPr>
                <w:szCs w:val="24"/>
              </w:rPr>
            </w:pPr>
          </w:p>
        </w:tc>
        <w:tc>
          <w:tcPr>
            <w:tcW w:w="4076" w:type="dxa"/>
          </w:tcPr>
          <w:p w14:paraId="2BCA0B51" w14:textId="77777777" w:rsidR="00195115" w:rsidRPr="00103092" w:rsidRDefault="00195115" w:rsidP="00195115">
            <w:pPr>
              <w:spacing w:before="0" w:after="0"/>
              <w:rPr>
                <w:szCs w:val="24"/>
              </w:rPr>
            </w:pPr>
          </w:p>
          <w:p w14:paraId="65179F21" w14:textId="77777777" w:rsidR="00195115" w:rsidRPr="00103092" w:rsidRDefault="00195115" w:rsidP="00195115">
            <w:pPr>
              <w:spacing w:before="0" w:after="0"/>
              <w:rPr>
                <w:szCs w:val="24"/>
              </w:rPr>
            </w:pPr>
            <w:r w:rsidRPr="00103092">
              <w:rPr>
                <w:szCs w:val="24"/>
              </w:rPr>
              <w:t>Değişiklik önerilmemektedir.</w:t>
            </w:r>
          </w:p>
        </w:tc>
      </w:tr>
      <w:tr w:rsidR="00195115" w:rsidRPr="00103092" w14:paraId="33743EBE" w14:textId="77777777" w:rsidTr="006D13F4">
        <w:tc>
          <w:tcPr>
            <w:tcW w:w="5494" w:type="dxa"/>
          </w:tcPr>
          <w:p w14:paraId="081B5104" w14:textId="77777777" w:rsidR="00195115" w:rsidRPr="00103092" w:rsidRDefault="00195115" w:rsidP="00195115">
            <w:pPr>
              <w:shd w:val="clear" w:color="auto" w:fill="FFFFFF"/>
              <w:spacing w:before="0" w:after="0"/>
              <w:rPr>
                <w:szCs w:val="24"/>
              </w:rPr>
            </w:pPr>
            <w:r w:rsidRPr="00103092">
              <w:rPr>
                <w:szCs w:val="24"/>
              </w:rPr>
              <w:t xml:space="preserve">(3) Proje ile ilgili inceleme değerlendirme sürecinin başladığı ve ÇED Raporunun halkın görüşüne açıldığı Bakanlık ve Valilik tarafından </w:t>
            </w:r>
            <w:r w:rsidRPr="00103092">
              <w:rPr>
                <w:strike/>
                <w:szCs w:val="24"/>
              </w:rPr>
              <w:t>anons, askıda ilan, internet vb. şekilde halka duyurulur.</w:t>
            </w:r>
          </w:p>
        </w:tc>
        <w:tc>
          <w:tcPr>
            <w:tcW w:w="4186" w:type="dxa"/>
          </w:tcPr>
          <w:p w14:paraId="1AFFB9EE" w14:textId="77777777" w:rsidR="00195115" w:rsidRPr="00103092" w:rsidRDefault="00195115" w:rsidP="00195115">
            <w:pPr>
              <w:shd w:val="clear" w:color="auto" w:fill="FFFFFF"/>
              <w:spacing w:before="0" w:after="0"/>
              <w:rPr>
                <w:szCs w:val="24"/>
              </w:rPr>
            </w:pPr>
            <w:r w:rsidRPr="00103092">
              <w:rPr>
                <w:szCs w:val="24"/>
              </w:rPr>
              <w:t xml:space="preserve">3) Proje ile ilgili inceleme değerlendirme sürecinin başladığı ve ÇED Raporunun halkın görüşüne açıldığı Bakanlık ve Çevre ve Şehircilik </w:t>
            </w:r>
            <w:r w:rsidRPr="00103092">
              <w:rPr>
                <w:szCs w:val="24"/>
              </w:rPr>
              <w:lastRenderedPageBreak/>
              <w:t>İl Müdürlüğü tarafından web sayfasından ilan edilir.</w:t>
            </w:r>
          </w:p>
        </w:tc>
        <w:tc>
          <w:tcPr>
            <w:tcW w:w="4076" w:type="dxa"/>
          </w:tcPr>
          <w:p w14:paraId="5F8CB122" w14:textId="77777777" w:rsidR="00195115" w:rsidRPr="00103092" w:rsidRDefault="00195115" w:rsidP="00195115">
            <w:pPr>
              <w:spacing w:before="0" w:after="0"/>
              <w:rPr>
                <w:szCs w:val="24"/>
              </w:rPr>
            </w:pPr>
            <w:r w:rsidRPr="00103092">
              <w:rPr>
                <w:szCs w:val="24"/>
              </w:rPr>
              <w:lastRenderedPageBreak/>
              <w:t>İllerde farklı uygulanan askı süreci e çed ile uyumlu olacak şekilde düzenlenmiştir.</w:t>
            </w:r>
          </w:p>
        </w:tc>
      </w:tr>
      <w:tr w:rsidR="00195115" w:rsidRPr="00103092" w14:paraId="379FC7A8" w14:textId="77777777" w:rsidTr="006D13F4">
        <w:tc>
          <w:tcPr>
            <w:tcW w:w="5494" w:type="dxa"/>
          </w:tcPr>
          <w:p w14:paraId="0D97CD41" w14:textId="77777777" w:rsidR="00195115" w:rsidRPr="00103092" w:rsidRDefault="00195115" w:rsidP="00195115">
            <w:pPr>
              <w:shd w:val="clear" w:color="auto" w:fill="FFFFFF"/>
              <w:spacing w:before="0" w:after="0" w:line="240" w:lineRule="auto"/>
              <w:rPr>
                <w:szCs w:val="24"/>
              </w:rPr>
            </w:pPr>
            <w:r w:rsidRPr="00103092">
              <w:rPr>
                <w:szCs w:val="24"/>
              </w:rPr>
              <w:lastRenderedPageBreak/>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tc>
        <w:tc>
          <w:tcPr>
            <w:tcW w:w="4186" w:type="dxa"/>
          </w:tcPr>
          <w:p w14:paraId="13A9DC01" w14:textId="77777777" w:rsidR="00195115" w:rsidRPr="00103092" w:rsidRDefault="00195115" w:rsidP="00195115">
            <w:pPr>
              <w:shd w:val="clear" w:color="auto" w:fill="FFFFFF"/>
              <w:spacing w:before="0" w:after="0"/>
              <w:rPr>
                <w:szCs w:val="24"/>
              </w:rPr>
            </w:pPr>
          </w:p>
        </w:tc>
        <w:tc>
          <w:tcPr>
            <w:tcW w:w="4076" w:type="dxa"/>
          </w:tcPr>
          <w:p w14:paraId="7669DE56" w14:textId="77777777" w:rsidR="00195115" w:rsidRPr="00103092" w:rsidRDefault="00195115" w:rsidP="00195115">
            <w:pPr>
              <w:spacing w:before="0" w:after="0"/>
              <w:rPr>
                <w:szCs w:val="24"/>
              </w:rPr>
            </w:pPr>
          </w:p>
          <w:p w14:paraId="238062FA" w14:textId="77777777" w:rsidR="00195115" w:rsidRPr="00103092" w:rsidRDefault="00195115" w:rsidP="00195115">
            <w:pPr>
              <w:spacing w:before="0" w:after="0"/>
              <w:rPr>
                <w:szCs w:val="24"/>
              </w:rPr>
            </w:pPr>
          </w:p>
          <w:p w14:paraId="0F61D7C8" w14:textId="77777777" w:rsidR="00195115" w:rsidRPr="00103092" w:rsidRDefault="00195115" w:rsidP="00195115">
            <w:pPr>
              <w:spacing w:before="0" w:after="0"/>
              <w:rPr>
                <w:szCs w:val="24"/>
              </w:rPr>
            </w:pPr>
            <w:r w:rsidRPr="00103092">
              <w:rPr>
                <w:szCs w:val="24"/>
              </w:rPr>
              <w:t>Değişiklik önerilmemektedir.</w:t>
            </w:r>
          </w:p>
        </w:tc>
      </w:tr>
      <w:tr w:rsidR="00195115" w:rsidRPr="00103092" w14:paraId="2A57579B" w14:textId="77777777" w:rsidTr="006D13F4">
        <w:tc>
          <w:tcPr>
            <w:tcW w:w="5494" w:type="dxa"/>
          </w:tcPr>
          <w:p w14:paraId="14116117" w14:textId="77777777" w:rsidR="00EE4EE0" w:rsidRDefault="00195115" w:rsidP="00EE4EE0">
            <w:pPr>
              <w:shd w:val="clear" w:color="auto" w:fill="FFFFFF"/>
              <w:spacing w:before="0" w:after="0"/>
              <w:rPr>
                <w:b/>
                <w:szCs w:val="24"/>
              </w:rPr>
            </w:pPr>
            <w:r w:rsidRPr="00103092">
              <w:rPr>
                <w:b/>
                <w:szCs w:val="24"/>
              </w:rPr>
              <w:t>Komisyonun çalışma usulü ve çevresel etki değerle</w:t>
            </w:r>
            <w:r w:rsidR="00EE4EE0">
              <w:rPr>
                <w:b/>
                <w:szCs w:val="24"/>
              </w:rPr>
              <w:t xml:space="preserve">ndirmesi raporunun incelenmesi </w:t>
            </w:r>
          </w:p>
          <w:p w14:paraId="3896E5CE" w14:textId="7F950C9A" w:rsidR="00195115" w:rsidRPr="00EE4EE0" w:rsidRDefault="00195115" w:rsidP="00EE4EE0">
            <w:pPr>
              <w:shd w:val="clear" w:color="auto" w:fill="FFFFFF"/>
              <w:spacing w:before="0" w:after="0"/>
              <w:rPr>
                <w:b/>
                <w:szCs w:val="24"/>
              </w:rPr>
            </w:pPr>
            <w:r w:rsidRPr="00103092">
              <w:rPr>
                <w:szCs w:val="24"/>
              </w:rPr>
              <w:t>MADDE 12 – (1) Komisyon ÇED Raporunu, ilk inceleme değerlendirme toplantısından itibaren on (10) iş günü içinde inceler ve değerlendirir.</w:t>
            </w:r>
          </w:p>
        </w:tc>
        <w:tc>
          <w:tcPr>
            <w:tcW w:w="4186" w:type="dxa"/>
          </w:tcPr>
          <w:p w14:paraId="25344321" w14:textId="77777777" w:rsidR="006D13F4" w:rsidRDefault="00195115" w:rsidP="006D13F4">
            <w:pPr>
              <w:shd w:val="clear" w:color="auto" w:fill="FFFFFF"/>
              <w:spacing w:before="0" w:after="0" w:line="240" w:lineRule="auto"/>
              <w:rPr>
                <w:b/>
                <w:szCs w:val="24"/>
              </w:rPr>
            </w:pPr>
            <w:r w:rsidRPr="00103092">
              <w:rPr>
                <w:b/>
                <w:szCs w:val="24"/>
              </w:rPr>
              <w:t>Komisyonun çalışma usulü ve çevresel etki değerle</w:t>
            </w:r>
            <w:r w:rsidR="006D13F4">
              <w:rPr>
                <w:b/>
                <w:szCs w:val="24"/>
              </w:rPr>
              <w:t xml:space="preserve">ndirmesi raporunun incelenmesi </w:t>
            </w:r>
          </w:p>
          <w:p w14:paraId="268A730A" w14:textId="61FD4286" w:rsidR="00195115" w:rsidRPr="006D13F4" w:rsidRDefault="00195115" w:rsidP="006D13F4">
            <w:pPr>
              <w:shd w:val="clear" w:color="auto" w:fill="FFFFFF"/>
              <w:spacing w:before="0" w:after="0" w:line="240" w:lineRule="auto"/>
              <w:rPr>
                <w:b/>
                <w:szCs w:val="24"/>
              </w:rPr>
            </w:pPr>
            <w:r w:rsidRPr="00103092">
              <w:rPr>
                <w:szCs w:val="24"/>
              </w:rPr>
              <w:t>MADDE 12</w:t>
            </w:r>
            <w:r w:rsidR="006D13F4">
              <w:rPr>
                <w:szCs w:val="24"/>
              </w:rPr>
              <w:t>-</w:t>
            </w:r>
            <w:r w:rsidRPr="00103092">
              <w:rPr>
                <w:szCs w:val="24"/>
              </w:rPr>
              <w:t xml:space="preserve"> </w:t>
            </w:r>
            <w:r w:rsidR="006D13F4" w:rsidRPr="006D13F4">
              <w:rPr>
                <w:strike/>
                <w:szCs w:val="24"/>
              </w:rPr>
              <w:t>(1) Komisyon ÇED Raporunu, ilk inceleme değerlendirme toplantısından itibaren on (10) iş günü içinde inceler ve değerlendirir.</w:t>
            </w:r>
          </w:p>
        </w:tc>
        <w:tc>
          <w:tcPr>
            <w:tcW w:w="4076" w:type="dxa"/>
          </w:tcPr>
          <w:p w14:paraId="56745BA5" w14:textId="77777777" w:rsidR="00195115" w:rsidRPr="00103092" w:rsidRDefault="00195115" w:rsidP="00195115">
            <w:pPr>
              <w:spacing w:before="0" w:after="0"/>
              <w:rPr>
                <w:szCs w:val="24"/>
              </w:rPr>
            </w:pPr>
          </w:p>
          <w:p w14:paraId="48ECBBA8" w14:textId="77777777" w:rsidR="00195115" w:rsidRPr="00103092" w:rsidRDefault="00195115" w:rsidP="00195115">
            <w:pPr>
              <w:spacing w:before="0" w:after="0"/>
              <w:rPr>
                <w:szCs w:val="24"/>
              </w:rPr>
            </w:pPr>
            <w:r w:rsidRPr="00103092">
              <w:rPr>
                <w:szCs w:val="24"/>
              </w:rPr>
              <w:t>Madde süreç içerisinde işlevsel olmadığından çıkarılmıştır.</w:t>
            </w:r>
          </w:p>
          <w:p w14:paraId="3CE7F964" w14:textId="77777777" w:rsidR="00195115" w:rsidRPr="00103092" w:rsidRDefault="00195115" w:rsidP="00195115">
            <w:pPr>
              <w:spacing w:before="0" w:after="0"/>
              <w:rPr>
                <w:szCs w:val="24"/>
              </w:rPr>
            </w:pPr>
          </w:p>
        </w:tc>
      </w:tr>
      <w:tr w:rsidR="00195115" w:rsidRPr="00103092" w14:paraId="60294FA1" w14:textId="77777777" w:rsidTr="006D13F4">
        <w:tc>
          <w:tcPr>
            <w:tcW w:w="5494" w:type="dxa"/>
          </w:tcPr>
          <w:p w14:paraId="73C8ACD2" w14:textId="77777777" w:rsidR="00195115" w:rsidRPr="00103092" w:rsidRDefault="00195115" w:rsidP="00195115">
            <w:pPr>
              <w:shd w:val="clear" w:color="auto" w:fill="FFFFFF"/>
              <w:spacing w:before="0" w:after="0"/>
              <w:rPr>
                <w:szCs w:val="24"/>
              </w:rPr>
            </w:pPr>
            <w:r w:rsidRPr="00103092">
              <w:rPr>
                <w:szCs w:val="24"/>
              </w:rPr>
              <w:t xml:space="preserve"> (2) (Değişik:RG-26/5/2017-30077) Komisyon, yazılı görüş vermiş olan inceleme, değerlendirme komisyonu üyeleri dahil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 </w:t>
            </w:r>
            <w:r w:rsidRPr="00103092">
              <w:rPr>
                <w:strike/>
                <w:szCs w:val="24"/>
              </w:rPr>
              <w:t xml:space="preserve">İnceleme değerlendirme toplantısı sonrasında otuz (30) takvim günü içerisinde görüş </w:t>
            </w:r>
            <w:r w:rsidRPr="00103092">
              <w:rPr>
                <w:strike/>
                <w:szCs w:val="24"/>
              </w:rPr>
              <w:lastRenderedPageBreak/>
              <w:t>bildirmeyen komisyon üyesi kurum/kuruluşun görüşü olumlu kabul edilir.</w:t>
            </w:r>
          </w:p>
        </w:tc>
        <w:tc>
          <w:tcPr>
            <w:tcW w:w="4186" w:type="dxa"/>
          </w:tcPr>
          <w:p w14:paraId="749AFA7C" w14:textId="1D5CD327" w:rsidR="00195115" w:rsidRPr="00103092" w:rsidRDefault="00195115" w:rsidP="00195115">
            <w:pPr>
              <w:shd w:val="clear" w:color="auto" w:fill="FFFFFF"/>
              <w:spacing w:before="0" w:after="0"/>
              <w:rPr>
                <w:szCs w:val="24"/>
              </w:rPr>
            </w:pPr>
            <w:r w:rsidRPr="00103092">
              <w:rPr>
                <w:szCs w:val="24"/>
              </w:rPr>
              <w:lastRenderedPageBreak/>
              <w:t xml:space="preserve"> (1) Komisyon, yazılı görüş vermiş olan inceleme, değerlendirme komisyonu üyeleri dahil salt çoğunluk ile toplanır. Komisyon üyeleri, temsil ettikleri merkezi ve yerel kurum/kuruluşları ilgilendiren konulardaki yetki, görev ve sorumlulukları </w:t>
            </w:r>
            <w:r w:rsidR="006D13F4">
              <w:rPr>
                <w:szCs w:val="24"/>
              </w:rPr>
              <w:t>çerçevesinde görevlendirilirler ve</w:t>
            </w:r>
            <w:r w:rsidRPr="00103092">
              <w:rPr>
                <w:szCs w:val="24"/>
              </w:rPr>
              <w:t xml:space="preserve"> kurum/kuruluşları adına görüş bildirirler. Komisyon başkanı, üyelerden görüşlerini yazılı olarak vermelerini isteyebilir. Yazılı görüş veren kurum temsilcilerinin sonraki toplantılara katılmamaya ilişkin </w:t>
            </w:r>
            <w:r w:rsidRPr="00103092">
              <w:rPr>
                <w:szCs w:val="24"/>
              </w:rPr>
              <w:lastRenderedPageBreak/>
              <w:t>istemleri Komisyon başkanınca değerlendirilir.</w:t>
            </w:r>
          </w:p>
        </w:tc>
        <w:tc>
          <w:tcPr>
            <w:tcW w:w="4076" w:type="dxa"/>
          </w:tcPr>
          <w:p w14:paraId="78884D2C" w14:textId="77777777" w:rsidR="00195115" w:rsidRPr="00103092" w:rsidRDefault="00195115" w:rsidP="00195115">
            <w:pPr>
              <w:spacing w:before="0" w:after="0"/>
              <w:rPr>
                <w:szCs w:val="24"/>
              </w:rPr>
            </w:pPr>
          </w:p>
          <w:p w14:paraId="0E32CC1F" w14:textId="77777777" w:rsidR="00195115" w:rsidRPr="00103092" w:rsidRDefault="00195115" w:rsidP="00195115">
            <w:pPr>
              <w:spacing w:before="0" w:after="0"/>
              <w:rPr>
                <w:szCs w:val="24"/>
              </w:rPr>
            </w:pPr>
          </w:p>
          <w:p w14:paraId="4DCD830C" w14:textId="77777777" w:rsidR="00195115" w:rsidRPr="00103092" w:rsidRDefault="00195115" w:rsidP="00195115">
            <w:pPr>
              <w:spacing w:before="0" w:after="0"/>
              <w:rPr>
                <w:szCs w:val="24"/>
              </w:rPr>
            </w:pPr>
            <w:r w:rsidRPr="00103092">
              <w:rPr>
                <w:szCs w:val="24"/>
              </w:rPr>
              <w:t>Mahkeme kararı kapsamında düzenlenmiştir.</w:t>
            </w:r>
          </w:p>
        </w:tc>
      </w:tr>
      <w:tr w:rsidR="006D13F4" w:rsidRPr="00103092" w14:paraId="4B0B8490" w14:textId="77777777" w:rsidTr="006D13F4">
        <w:tc>
          <w:tcPr>
            <w:tcW w:w="5494" w:type="dxa"/>
          </w:tcPr>
          <w:p w14:paraId="2BE0BF63" w14:textId="77777777" w:rsidR="006D13F4" w:rsidRPr="00103092" w:rsidRDefault="006D13F4" w:rsidP="006D13F4">
            <w:pPr>
              <w:shd w:val="clear" w:color="auto" w:fill="FFFFFF"/>
              <w:spacing w:before="0" w:after="0"/>
              <w:rPr>
                <w:szCs w:val="24"/>
              </w:rPr>
            </w:pPr>
            <w:r w:rsidRPr="006D13F4">
              <w:rPr>
                <w:strike/>
                <w:szCs w:val="24"/>
              </w:rPr>
              <w:lastRenderedPageBreak/>
              <w:t>(3)</w:t>
            </w:r>
            <w:r w:rsidRPr="00103092">
              <w:rPr>
                <w:szCs w:val="24"/>
              </w:rPr>
              <w:t xml:space="preserve">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tc>
        <w:tc>
          <w:tcPr>
            <w:tcW w:w="4186" w:type="dxa"/>
          </w:tcPr>
          <w:p w14:paraId="681B0205" w14:textId="44423338" w:rsidR="006D13F4" w:rsidRPr="00103092" w:rsidRDefault="006D13F4" w:rsidP="006D13F4">
            <w:pPr>
              <w:shd w:val="clear" w:color="auto" w:fill="FFFFFF"/>
              <w:spacing w:before="0" w:after="0"/>
              <w:ind w:firstLine="28"/>
              <w:rPr>
                <w:szCs w:val="24"/>
              </w:rPr>
            </w:pPr>
            <w:r w:rsidRPr="00103092">
              <w:rPr>
                <w:szCs w:val="24"/>
              </w:rPr>
              <w:t>(</w:t>
            </w:r>
            <w:r>
              <w:rPr>
                <w:szCs w:val="24"/>
              </w:rPr>
              <w:t>2</w:t>
            </w:r>
            <w:r w:rsidRPr="00103092">
              <w:rPr>
                <w:szCs w:val="24"/>
              </w:rPr>
              <w:t>)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tc>
        <w:tc>
          <w:tcPr>
            <w:tcW w:w="4076" w:type="dxa"/>
          </w:tcPr>
          <w:p w14:paraId="6F295779" w14:textId="77777777" w:rsidR="006D13F4" w:rsidRPr="00103092" w:rsidRDefault="006D13F4" w:rsidP="006D13F4">
            <w:pPr>
              <w:spacing w:before="0" w:after="0"/>
              <w:rPr>
                <w:szCs w:val="24"/>
              </w:rPr>
            </w:pPr>
          </w:p>
          <w:p w14:paraId="200DBF1C" w14:textId="77777777" w:rsidR="006D13F4" w:rsidRPr="00103092" w:rsidRDefault="006D13F4" w:rsidP="006D13F4">
            <w:pPr>
              <w:spacing w:before="0" w:after="0"/>
              <w:rPr>
                <w:szCs w:val="24"/>
              </w:rPr>
            </w:pPr>
          </w:p>
          <w:p w14:paraId="4A695C47" w14:textId="77777777" w:rsidR="006D13F4" w:rsidRPr="00103092" w:rsidRDefault="006D13F4" w:rsidP="006D13F4">
            <w:pPr>
              <w:spacing w:before="0" w:after="0"/>
              <w:rPr>
                <w:szCs w:val="24"/>
              </w:rPr>
            </w:pPr>
          </w:p>
          <w:p w14:paraId="4705F818"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4B446207" w14:textId="77777777" w:rsidTr="006D13F4">
        <w:tc>
          <w:tcPr>
            <w:tcW w:w="5494" w:type="dxa"/>
          </w:tcPr>
          <w:p w14:paraId="13E96BF8" w14:textId="77777777" w:rsidR="006D13F4" w:rsidRPr="00103092" w:rsidRDefault="006D13F4" w:rsidP="006D13F4">
            <w:pPr>
              <w:shd w:val="clear" w:color="auto" w:fill="FFFFFF"/>
              <w:spacing w:before="0" w:after="0"/>
              <w:rPr>
                <w:szCs w:val="24"/>
              </w:rPr>
            </w:pPr>
            <w:r w:rsidRPr="006D13F4">
              <w:rPr>
                <w:strike/>
                <w:szCs w:val="24"/>
              </w:rPr>
              <w:t>(4)</w:t>
            </w:r>
            <w:r w:rsidRPr="00103092">
              <w:rPr>
                <w:szCs w:val="24"/>
              </w:rPr>
              <w:t xml:space="preserve"> Su, toprak ve benzeri analizlerde, tartışmalı durum olması halinde şahit numuneye başvurulabilir. Bu işlemlerin sonuçlarını Bakanlıkça yeterlik verilmiş kurum/kuruluşlar Bakanlığa sunmakla yükümlüdürler.</w:t>
            </w:r>
          </w:p>
        </w:tc>
        <w:tc>
          <w:tcPr>
            <w:tcW w:w="4186" w:type="dxa"/>
          </w:tcPr>
          <w:p w14:paraId="7CDFD2E5" w14:textId="5B14CE26" w:rsidR="006D13F4" w:rsidRPr="00103092" w:rsidRDefault="006D13F4" w:rsidP="006D13F4">
            <w:pPr>
              <w:shd w:val="clear" w:color="auto" w:fill="FFFFFF"/>
              <w:spacing w:before="0" w:after="0"/>
              <w:ind w:firstLine="28"/>
              <w:rPr>
                <w:szCs w:val="24"/>
              </w:rPr>
            </w:pPr>
            <w:r w:rsidRPr="00103092">
              <w:rPr>
                <w:szCs w:val="24"/>
              </w:rPr>
              <w:t>(</w:t>
            </w:r>
            <w:r>
              <w:rPr>
                <w:szCs w:val="24"/>
              </w:rPr>
              <w:t>3</w:t>
            </w:r>
            <w:r w:rsidRPr="00103092">
              <w:rPr>
                <w:szCs w:val="24"/>
              </w:rPr>
              <w:t>) Su, toprak ve benzeri analizlerde, tartışmalı durum olması halinde şahit numuneye başvurulabilir. Bu işlemlerin sonuçlarını Bakanlıkça yeterlik verilmiş kurum/kuruluşlar Bakanlığa sunmakla yükümlüdürler.</w:t>
            </w:r>
          </w:p>
        </w:tc>
        <w:tc>
          <w:tcPr>
            <w:tcW w:w="4076" w:type="dxa"/>
          </w:tcPr>
          <w:p w14:paraId="31AA982C" w14:textId="77777777" w:rsidR="006D13F4" w:rsidRPr="00103092" w:rsidRDefault="006D13F4" w:rsidP="006D13F4">
            <w:pPr>
              <w:spacing w:before="0" w:after="0"/>
              <w:rPr>
                <w:szCs w:val="24"/>
              </w:rPr>
            </w:pPr>
          </w:p>
          <w:p w14:paraId="2D0956E1" w14:textId="77777777" w:rsidR="006D13F4" w:rsidRPr="00103092" w:rsidRDefault="006D13F4" w:rsidP="006D13F4">
            <w:pPr>
              <w:spacing w:before="0" w:after="0"/>
              <w:rPr>
                <w:szCs w:val="24"/>
              </w:rPr>
            </w:pPr>
          </w:p>
          <w:p w14:paraId="5A56B401"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0EB1DAE8" w14:textId="77777777" w:rsidTr="006D13F4">
        <w:tc>
          <w:tcPr>
            <w:tcW w:w="5494" w:type="dxa"/>
          </w:tcPr>
          <w:p w14:paraId="19719451" w14:textId="77777777" w:rsidR="006D13F4" w:rsidRPr="00103092" w:rsidRDefault="006D13F4" w:rsidP="006D13F4">
            <w:pPr>
              <w:shd w:val="clear" w:color="auto" w:fill="FFFFFF"/>
              <w:spacing w:before="0" w:after="0"/>
              <w:rPr>
                <w:szCs w:val="24"/>
              </w:rPr>
            </w:pPr>
            <w:r w:rsidRPr="006D13F4">
              <w:rPr>
                <w:strike/>
                <w:szCs w:val="24"/>
              </w:rPr>
              <w:t>(5)</w:t>
            </w:r>
            <w:r w:rsidRPr="00103092">
              <w:rPr>
                <w:szCs w:val="24"/>
              </w:rPr>
              <w:t xml:space="preserve"> Komisyon gerekli görürse, görevlendireceği üyeleri aracılığı ile projenin gerçekleştirilmesi planlanan yerde ve benzer tesislerde inceleme yapabilir.</w:t>
            </w:r>
          </w:p>
        </w:tc>
        <w:tc>
          <w:tcPr>
            <w:tcW w:w="4186" w:type="dxa"/>
          </w:tcPr>
          <w:p w14:paraId="35539EE0" w14:textId="094EFF99" w:rsidR="006D13F4" w:rsidRPr="00103092" w:rsidRDefault="006D13F4" w:rsidP="006D13F4">
            <w:pPr>
              <w:shd w:val="clear" w:color="auto" w:fill="FFFFFF"/>
              <w:spacing w:before="0" w:after="0"/>
              <w:ind w:firstLine="28"/>
              <w:rPr>
                <w:szCs w:val="24"/>
              </w:rPr>
            </w:pPr>
            <w:r w:rsidRPr="00103092">
              <w:rPr>
                <w:szCs w:val="24"/>
              </w:rPr>
              <w:t>(</w:t>
            </w:r>
            <w:r>
              <w:rPr>
                <w:szCs w:val="24"/>
              </w:rPr>
              <w:t>4</w:t>
            </w:r>
            <w:r w:rsidRPr="00103092">
              <w:rPr>
                <w:szCs w:val="24"/>
              </w:rPr>
              <w:t>) Komisyon gerekli görürse, görevlendireceği üyeleri aracılığı ile projenin gerçekleştirilmesi planlanan yerde ve benzer tesislerde inceleme yapabilir.</w:t>
            </w:r>
          </w:p>
        </w:tc>
        <w:tc>
          <w:tcPr>
            <w:tcW w:w="4076" w:type="dxa"/>
          </w:tcPr>
          <w:p w14:paraId="6402BABC" w14:textId="77777777" w:rsidR="006D13F4" w:rsidRPr="00103092" w:rsidRDefault="006D13F4" w:rsidP="006D13F4">
            <w:pPr>
              <w:spacing w:before="0" w:after="0"/>
              <w:rPr>
                <w:szCs w:val="24"/>
              </w:rPr>
            </w:pPr>
          </w:p>
          <w:p w14:paraId="610554DB" w14:textId="77777777" w:rsidR="006D13F4" w:rsidRPr="00103092" w:rsidRDefault="006D13F4" w:rsidP="006D13F4">
            <w:pPr>
              <w:spacing w:before="0" w:after="0"/>
              <w:rPr>
                <w:szCs w:val="24"/>
              </w:rPr>
            </w:pPr>
          </w:p>
          <w:p w14:paraId="24954CD9"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0AEE6A1F" w14:textId="77777777" w:rsidTr="006D13F4">
        <w:tc>
          <w:tcPr>
            <w:tcW w:w="5494" w:type="dxa"/>
          </w:tcPr>
          <w:p w14:paraId="5827A0FD" w14:textId="77777777" w:rsidR="006D13F4" w:rsidRPr="00103092" w:rsidRDefault="006D13F4" w:rsidP="006D13F4">
            <w:pPr>
              <w:shd w:val="clear" w:color="auto" w:fill="FFFFFF"/>
              <w:spacing w:before="0" w:after="0"/>
              <w:rPr>
                <w:szCs w:val="24"/>
              </w:rPr>
            </w:pPr>
            <w:r w:rsidRPr="006D13F4">
              <w:rPr>
                <w:strike/>
                <w:szCs w:val="24"/>
              </w:rPr>
              <w:t>(6)</w:t>
            </w:r>
            <w:r w:rsidRPr="00103092">
              <w:rPr>
                <w:szCs w:val="24"/>
              </w:rPr>
              <w:t xml:space="preserve"> (Değişik: RG-26/5/2017-30077) ÇED Raporunda önemli eksiklik ve yanlışların görülmesi durumunda Komisyon, bunların giderilmesini Bakanlıkça yeterlik verilmiş kurum/kuruluşlardan veya ilgili kurumlardan ister. Bu durumda, inceleme değerlendirme süreci durdurulur. Eksiklikler </w:t>
            </w:r>
            <w:r w:rsidRPr="00103092">
              <w:rPr>
                <w:szCs w:val="24"/>
              </w:rPr>
              <w:lastRenderedPageBreak/>
              <w:t>tamamlanmadan veya gerekli düzeltmeler yapılmadan Komisyon çalışmalarına devam edilmez. Bakanlıkça yeterlik verilmiş kurum/kuruluşlar süreci durdurulan projelerde on iki (12) ay içerisinde eksiklikleri tamamlamak veya gerekli düzeltmeleri yapmakla yükümlüdür. Gerekçeleri belirtilerek talep edilmesi durumunda en fazla altı (6) ay ek süre verilir. Bu süreler içinde ÇED Raporu sunulmaz ise ÇED süreci sonlandırılır.</w:t>
            </w:r>
          </w:p>
        </w:tc>
        <w:tc>
          <w:tcPr>
            <w:tcW w:w="4186" w:type="dxa"/>
          </w:tcPr>
          <w:p w14:paraId="0357F849" w14:textId="4451B80D" w:rsidR="006D13F4" w:rsidRPr="00103092" w:rsidRDefault="006D13F4" w:rsidP="006D13F4">
            <w:pPr>
              <w:shd w:val="clear" w:color="auto" w:fill="FFFFFF"/>
              <w:spacing w:before="0" w:after="0"/>
              <w:ind w:firstLine="28"/>
              <w:rPr>
                <w:szCs w:val="24"/>
              </w:rPr>
            </w:pPr>
            <w:r w:rsidRPr="00103092">
              <w:rPr>
                <w:szCs w:val="24"/>
              </w:rPr>
              <w:lastRenderedPageBreak/>
              <w:t>(</w:t>
            </w:r>
            <w:r>
              <w:rPr>
                <w:szCs w:val="24"/>
              </w:rPr>
              <w:t>5</w:t>
            </w:r>
            <w:r w:rsidRPr="00103092">
              <w:rPr>
                <w:szCs w:val="24"/>
              </w:rPr>
              <w:t xml:space="preserve">) (Değişik: RG-26/5/2017-30077) ÇED Raporunda önemli eksiklik ve yanlışların görülmesi durumunda Komisyon, bunların giderilmesini Bakanlıkça yeterlik verilmiş kurum/kuruluşlardan veya </w:t>
            </w:r>
            <w:r w:rsidRPr="00103092">
              <w:rPr>
                <w:szCs w:val="24"/>
              </w:rPr>
              <w:lastRenderedPageBreak/>
              <w:t>ilgili kurumlardan ister. Bu durumda, inceleme değerlendirme süreci durdurulur. Eksiklikler tamamlanmadan veya gerekli düzeltmeler yapılmadan Komisyon çalışmalarına devam edilmez. Bakanlıkça yeterlik verilmiş kurum/kuruluşlar süreci durdurulan projelerde on iki (12) ay içerisinde eksiklikleri tamamlamak veya gerekli düzeltmeleri yapmakla yükümlüdür. Gerekçeleri belirtilerek talep edilmesi durumunda en fazla altı (6) ay ek süre verilir. Bu süreler içinde ÇED Raporu sunulmaz ise ÇED süreci sonlandırılır.</w:t>
            </w:r>
          </w:p>
        </w:tc>
        <w:tc>
          <w:tcPr>
            <w:tcW w:w="4076" w:type="dxa"/>
          </w:tcPr>
          <w:p w14:paraId="0C9874AB" w14:textId="77777777" w:rsidR="006D13F4" w:rsidRPr="00103092" w:rsidRDefault="006D13F4" w:rsidP="006D13F4">
            <w:pPr>
              <w:spacing w:before="0" w:after="0"/>
              <w:rPr>
                <w:szCs w:val="24"/>
              </w:rPr>
            </w:pPr>
          </w:p>
          <w:p w14:paraId="4FC085E8" w14:textId="77777777" w:rsidR="006D13F4" w:rsidRPr="00103092" w:rsidRDefault="006D13F4" w:rsidP="006D13F4">
            <w:pPr>
              <w:spacing w:before="0" w:after="0"/>
              <w:rPr>
                <w:szCs w:val="24"/>
              </w:rPr>
            </w:pPr>
          </w:p>
          <w:p w14:paraId="27DE018E"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4A182770" w14:textId="77777777" w:rsidTr="006D13F4">
        <w:tc>
          <w:tcPr>
            <w:tcW w:w="5494" w:type="dxa"/>
          </w:tcPr>
          <w:p w14:paraId="7769F050" w14:textId="77777777" w:rsidR="006D13F4" w:rsidRPr="00103092" w:rsidRDefault="006D13F4" w:rsidP="006D13F4">
            <w:pPr>
              <w:shd w:val="clear" w:color="auto" w:fill="FFFFFF"/>
              <w:spacing w:before="0" w:after="0"/>
              <w:rPr>
                <w:szCs w:val="24"/>
              </w:rPr>
            </w:pPr>
            <w:r w:rsidRPr="006D13F4">
              <w:rPr>
                <w:strike/>
                <w:szCs w:val="24"/>
              </w:rPr>
              <w:lastRenderedPageBreak/>
              <w:t>(7)</w:t>
            </w:r>
            <w:r w:rsidRPr="00103092">
              <w:rPr>
                <w:szCs w:val="24"/>
              </w:rPr>
              <w:t xml:space="preserve">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tc>
        <w:tc>
          <w:tcPr>
            <w:tcW w:w="4186" w:type="dxa"/>
          </w:tcPr>
          <w:p w14:paraId="36353116" w14:textId="11D507A5" w:rsidR="006D13F4" w:rsidRPr="00103092" w:rsidRDefault="006D13F4" w:rsidP="006D13F4">
            <w:pPr>
              <w:shd w:val="clear" w:color="auto" w:fill="FFFFFF"/>
              <w:spacing w:before="0" w:after="0"/>
              <w:ind w:firstLine="28"/>
              <w:rPr>
                <w:szCs w:val="24"/>
              </w:rPr>
            </w:pPr>
            <w:r w:rsidRPr="00103092">
              <w:rPr>
                <w:szCs w:val="24"/>
              </w:rPr>
              <w:t>(</w:t>
            </w:r>
            <w:r>
              <w:rPr>
                <w:szCs w:val="24"/>
              </w:rPr>
              <w:t>6</w:t>
            </w:r>
            <w:r w:rsidRPr="00103092">
              <w:rPr>
                <w:szCs w:val="24"/>
              </w:rPr>
              <w:t>)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tc>
        <w:tc>
          <w:tcPr>
            <w:tcW w:w="4076" w:type="dxa"/>
          </w:tcPr>
          <w:p w14:paraId="31A8F4EE" w14:textId="77777777" w:rsidR="006D13F4" w:rsidRPr="00103092" w:rsidRDefault="006D13F4" w:rsidP="006D13F4">
            <w:pPr>
              <w:spacing w:before="0" w:after="0"/>
              <w:rPr>
                <w:szCs w:val="24"/>
              </w:rPr>
            </w:pPr>
          </w:p>
          <w:p w14:paraId="39C9236E" w14:textId="77777777" w:rsidR="006D13F4" w:rsidRPr="00103092" w:rsidRDefault="006D13F4" w:rsidP="006D13F4">
            <w:pPr>
              <w:spacing w:before="0" w:after="0"/>
              <w:rPr>
                <w:szCs w:val="24"/>
              </w:rPr>
            </w:pPr>
          </w:p>
          <w:p w14:paraId="74610C0C"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0CB52764" w14:textId="77777777" w:rsidTr="006D13F4">
        <w:tc>
          <w:tcPr>
            <w:tcW w:w="5494" w:type="dxa"/>
          </w:tcPr>
          <w:p w14:paraId="1BADCFED" w14:textId="77777777" w:rsidR="006D13F4" w:rsidRPr="00103092" w:rsidRDefault="006D13F4" w:rsidP="006D13F4">
            <w:pPr>
              <w:shd w:val="clear" w:color="auto" w:fill="FFFFFF"/>
              <w:spacing w:before="0" w:after="0"/>
              <w:rPr>
                <w:szCs w:val="24"/>
              </w:rPr>
            </w:pPr>
            <w:r w:rsidRPr="006D13F4">
              <w:rPr>
                <w:strike/>
                <w:szCs w:val="24"/>
              </w:rPr>
              <w:t>(8)</w:t>
            </w:r>
            <w:r w:rsidRPr="00103092">
              <w:rPr>
                <w:szCs w:val="24"/>
              </w:rPr>
              <w:t xml:space="preserve"> Bakanlıkça yeterlik verilmiş kurum/kuruluşlardan ÇED Raporunda değişiklik yapması en çok iki (2) kez istenebilir. Yapılan düzeltme Komisyonca yeterli görülmez ise durum bir </w:t>
            </w:r>
            <w:r w:rsidRPr="00103092">
              <w:rPr>
                <w:szCs w:val="24"/>
              </w:rPr>
              <w:lastRenderedPageBreak/>
              <w:t>tutanakla belirlenir ve projenin ÇED süreci sonlandırılır.</w:t>
            </w:r>
          </w:p>
        </w:tc>
        <w:tc>
          <w:tcPr>
            <w:tcW w:w="4186" w:type="dxa"/>
          </w:tcPr>
          <w:p w14:paraId="760E8193" w14:textId="734F6706" w:rsidR="006D13F4" w:rsidRPr="00103092" w:rsidRDefault="006D13F4" w:rsidP="006D13F4">
            <w:pPr>
              <w:shd w:val="clear" w:color="auto" w:fill="FFFFFF"/>
              <w:spacing w:before="0" w:after="0"/>
              <w:ind w:firstLine="28"/>
              <w:rPr>
                <w:szCs w:val="24"/>
              </w:rPr>
            </w:pPr>
            <w:r w:rsidRPr="00103092">
              <w:rPr>
                <w:szCs w:val="24"/>
              </w:rPr>
              <w:lastRenderedPageBreak/>
              <w:t>(</w:t>
            </w:r>
            <w:r>
              <w:rPr>
                <w:szCs w:val="24"/>
              </w:rPr>
              <w:t>7</w:t>
            </w:r>
            <w:r w:rsidRPr="00103092">
              <w:rPr>
                <w:szCs w:val="24"/>
              </w:rPr>
              <w:t xml:space="preserve">) Bakanlıkça yeterlik verilmiş kurum/kuruluşlardan ÇED Raporunda değişiklik yapması en çok iki (2) kez istenebilir. Yapılan düzeltme Komisyonca yeterli görülmez ise </w:t>
            </w:r>
            <w:r w:rsidRPr="00103092">
              <w:rPr>
                <w:szCs w:val="24"/>
              </w:rPr>
              <w:lastRenderedPageBreak/>
              <w:t>durum bir tutanakla belirlenir ve projenin ÇED süreci sonlandırılır</w:t>
            </w:r>
          </w:p>
        </w:tc>
        <w:tc>
          <w:tcPr>
            <w:tcW w:w="4076" w:type="dxa"/>
          </w:tcPr>
          <w:p w14:paraId="258DD360" w14:textId="77777777" w:rsidR="006D13F4" w:rsidRPr="00103092" w:rsidRDefault="006D13F4" w:rsidP="006D13F4">
            <w:pPr>
              <w:spacing w:before="0" w:after="0"/>
              <w:rPr>
                <w:szCs w:val="24"/>
              </w:rPr>
            </w:pPr>
          </w:p>
          <w:p w14:paraId="140325E3" w14:textId="77777777" w:rsidR="006D13F4" w:rsidRPr="00103092" w:rsidRDefault="006D13F4" w:rsidP="006D13F4">
            <w:pPr>
              <w:spacing w:before="0" w:after="0"/>
              <w:rPr>
                <w:szCs w:val="24"/>
              </w:rPr>
            </w:pPr>
          </w:p>
          <w:p w14:paraId="57D11F93"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6897048C" w14:textId="77777777" w:rsidTr="006D13F4">
        <w:tc>
          <w:tcPr>
            <w:tcW w:w="5494" w:type="dxa"/>
          </w:tcPr>
          <w:p w14:paraId="1CB4EAC4" w14:textId="77777777" w:rsidR="006D13F4" w:rsidRPr="00103092" w:rsidRDefault="006D13F4" w:rsidP="006D13F4">
            <w:pPr>
              <w:shd w:val="clear" w:color="auto" w:fill="FFFFFF"/>
              <w:spacing w:before="0" w:after="0"/>
              <w:rPr>
                <w:szCs w:val="24"/>
              </w:rPr>
            </w:pPr>
            <w:r w:rsidRPr="006D13F4">
              <w:rPr>
                <w:strike/>
                <w:szCs w:val="24"/>
              </w:rPr>
              <w:lastRenderedPageBreak/>
              <w:t>(9)</w:t>
            </w:r>
            <w:r w:rsidRPr="00103092">
              <w:rPr>
                <w:szCs w:val="24"/>
              </w:rPr>
              <w:t> (Değişik:RG-26/5/2017-30077) Komisyon tarafından, inceleme değerlendirme toplantıları sırasında;</w:t>
            </w:r>
          </w:p>
        </w:tc>
        <w:tc>
          <w:tcPr>
            <w:tcW w:w="4186" w:type="dxa"/>
          </w:tcPr>
          <w:p w14:paraId="639F26F6" w14:textId="377F4BCF" w:rsidR="006D13F4" w:rsidRPr="00103092" w:rsidRDefault="006D13F4" w:rsidP="006D13F4">
            <w:pPr>
              <w:shd w:val="clear" w:color="auto" w:fill="FFFFFF"/>
              <w:spacing w:before="0" w:after="0"/>
              <w:ind w:firstLine="28"/>
              <w:rPr>
                <w:szCs w:val="24"/>
              </w:rPr>
            </w:pPr>
            <w:r w:rsidRPr="00103092">
              <w:rPr>
                <w:szCs w:val="24"/>
              </w:rPr>
              <w:t>(</w:t>
            </w:r>
            <w:r>
              <w:rPr>
                <w:szCs w:val="24"/>
              </w:rPr>
              <w:t>8</w:t>
            </w:r>
            <w:r w:rsidRPr="00103092">
              <w:rPr>
                <w:szCs w:val="24"/>
              </w:rPr>
              <w:t>) (Değişik:RG-26/5/2017-30077) Komisyon tarafından, inceleme değerlendirme toplantıları sırasında</w:t>
            </w:r>
          </w:p>
        </w:tc>
        <w:tc>
          <w:tcPr>
            <w:tcW w:w="4076" w:type="dxa"/>
          </w:tcPr>
          <w:p w14:paraId="6BA68953" w14:textId="77777777" w:rsidR="006D13F4" w:rsidRPr="00103092" w:rsidRDefault="006D13F4" w:rsidP="006D13F4">
            <w:pPr>
              <w:spacing w:before="0" w:after="0"/>
              <w:rPr>
                <w:szCs w:val="24"/>
              </w:rPr>
            </w:pPr>
          </w:p>
          <w:p w14:paraId="6EEF2CCF"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1899B6CD" w14:textId="77777777" w:rsidTr="006D13F4">
        <w:tc>
          <w:tcPr>
            <w:tcW w:w="5494" w:type="dxa"/>
          </w:tcPr>
          <w:p w14:paraId="049658BD" w14:textId="77777777" w:rsidR="006D13F4" w:rsidRPr="00103092" w:rsidRDefault="006D13F4" w:rsidP="006D13F4">
            <w:pPr>
              <w:shd w:val="clear" w:color="auto" w:fill="FFFFFF"/>
              <w:spacing w:before="0" w:after="0"/>
              <w:rPr>
                <w:szCs w:val="24"/>
              </w:rPr>
            </w:pPr>
            <w:r w:rsidRPr="00103092">
              <w:rPr>
                <w:szCs w:val="24"/>
              </w:rPr>
              <w:t>a) ÇED Raporu ve eklerinin yeterli ve uygun olup olmadığına,</w:t>
            </w:r>
          </w:p>
        </w:tc>
        <w:tc>
          <w:tcPr>
            <w:tcW w:w="4186" w:type="dxa"/>
          </w:tcPr>
          <w:p w14:paraId="16D6F107" w14:textId="77777777" w:rsidR="006D13F4" w:rsidRPr="00103092" w:rsidRDefault="006D13F4" w:rsidP="006D13F4">
            <w:pPr>
              <w:shd w:val="clear" w:color="auto" w:fill="FFFFFF"/>
              <w:spacing w:before="0" w:after="0"/>
              <w:ind w:firstLine="28"/>
              <w:rPr>
                <w:szCs w:val="24"/>
              </w:rPr>
            </w:pPr>
          </w:p>
        </w:tc>
        <w:tc>
          <w:tcPr>
            <w:tcW w:w="4076" w:type="dxa"/>
          </w:tcPr>
          <w:p w14:paraId="4EE94D05" w14:textId="77777777" w:rsidR="006D13F4" w:rsidRPr="00103092" w:rsidRDefault="006D13F4" w:rsidP="006D13F4">
            <w:pPr>
              <w:spacing w:before="0" w:after="0"/>
              <w:rPr>
                <w:szCs w:val="24"/>
              </w:rPr>
            </w:pPr>
          </w:p>
          <w:p w14:paraId="673C8A7C"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215809D1" w14:textId="77777777" w:rsidTr="006D13F4">
        <w:tc>
          <w:tcPr>
            <w:tcW w:w="5494" w:type="dxa"/>
          </w:tcPr>
          <w:p w14:paraId="5C06A4B2" w14:textId="77777777" w:rsidR="006D13F4" w:rsidRPr="00103092" w:rsidRDefault="006D13F4" w:rsidP="006D13F4">
            <w:pPr>
              <w:shd w:val="clear" w:color="auto" w:fill="FFFFFF"/>
              <w:spacing w:before="0" w:after="0"/>
              <w:rPr>
                <w:szCs w:val="24"/>
              </w:rPr>
            </w:pPr>
            <w:r w:rsidRPr="00103092">
              <w:rPr>
                <w:szCs w:val="24"/>
              </w:rPr>
              <w:t>b) Yapılan incelemelerin, hesaplamaların ve değerlendirmelerin yeterli düzeyde veri, bilgi ve belgeye dayandırılıp dayandırılmadığına,</w:t>
            </w:r>
          </w:p>
        </w:tc>
        <w:tc>
          <w:tcPr>
            <w:tcW w:w="4186" w:type="dxa"/>
          </w:tcPr>
          <w:p w14:paraId="05E932C9" w14:textId="77777777" w:rsidR="006D13F4" w:rsidRPr="00103092" w:rsidRDefault="006D13F4" w:rsidP="006D13F4">
            <w:pPr>
              <w:shd w:val="clear" w:color="auto" w:fill="FFFFFF"/>
              <w:spacing w:before="0" w:after="0"/>
              <w:ind w:firstLine="28"/>
              <w:rPr>
                <w:szCs w:val="24"/>
              </w:rPr>
            </w:pPr>
          </w:p>
        </w:tc>
        <w:tc>
          <w:tcPr>
            <w:tcW w:w="4076" w:type="dxa"/>
          </w:tcPr>
          <w:p w14:paraId="5E4DEEA2" w14:textId="77777777" w:rsidR="006D13F4" w:rsidRPr="00103092" w:rsidRDefault="006D13F4" w:rsidP="006D13F4">
            <w:pPr>
              <w:spacing w:before="0" w:after="0"/>
              <w:rPr>
                <w:szCs w:val="24"/>
              </w:rPr>
            </w:pPr>
          </w:p>
          <w:p w14:paraId="6EC89DBB"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7F6FFDFE" w14:textId="77777777" w:rsidTr="006D13F4">
        <w:tc>
          <w:tcPr>
            <w:tcW w:w="5494" w:type="dxa"/>
          </w:tcPr>
          <w:p w14:paraId="497D6C92" w14:textId="77777777" w:rsidR="006D13F4" w:rsidRPr="00103092" w:rsidRDefault="006D13F4" w:rsidP="006D13F4">
            <w:pPr>
              <w:shd w:val="clear" w:color="auto" w:fill="FFFFFF"/>
              <w:spacing w:before="0" w:after="0"/>
              <w:rPr>
                <w:szCs w:val="24"/>
              </w:rPr>
            </w:pPr>
            <w:r w:rsidRPr="00103092">
              <w:rPr>
                <w:szCs w:val="24"/>
              </w:rPr>
              <w:t>c) Projenin çevreye olabilecek etkilerinin kapsamlı bir şekilde incelenip incelenmediğine,</w:t>
            </w:r>
          </w:p>
        </w:tc>
        <w:tc>
          <w:tcPr>
            <w:tcW w:w="4186" w:type="dxa"/>
          </w:tcPr>
          <w:p w14:paraId="6BBAE81D" w14:textId="77777777" w:rsidR="006D13F4" w:rsidRPr="00103092" w:rsidRDefault="006D13F4" w:rsidP="006D13F4">
            <w:pPr>
              <w:shd w:val="clear" w:color="auto" w:fill="FFFFFF"/>
              <w:spacing w:before="0" w:after="0"/>
              <w:ind w:firstLine="28"/>
              <w:rPr>
                <w:szCs w:val="24"/>
              </w:rPr>
            </w:pPr>
          </w:p>
        </w:tc>
        <w:tc>
          <w:tcPr>
            <w:tcW w:w="4076" w:type="dxa"/>
          </w:tcPr>
          <w:p w14:paraId="7C67A0E2" w14:textId="77777777" w:rsidR="006D13F4" w:rsidRPr="00103092" w:rsidRDefault="006D13F4" w:rsidP="006D13F4">
            <w:pPr>
              <w:spacing w:before="0" w:after="0"/>
              <w:rPr>
                <w:szCs w:val="24"/>
              </w:rPr>
            </w:pPr>
          </w:p>
          <w:p w14:paraId="2E940426"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06250CE5" w14:textId="77777777" w:rsidTr="006D13F4">
        <w:tc>
          <w:tcPr>
            <w:tcW w:w="5494" w:type="dxa"/>
          </w:tcPr>
          <w:p w14:paraId="066FF176" w14:textId="77777777" w:rsidR="006D13F4" w:rsidRPr="00103092" w:rsidRDefault="006D13F4" w:rsidP="006D13F4">
            <w:pPr>
              <w:shd w:val="clear" w:color="auto" w:fill="FFFFFF"/>
              <w:spacing w:before="0" w:after="0"/>
              <w:rPr>
                <w:szCs w:val="24"/>
              </w:rPr>
            </w:pPr>
            <w:r w:rsidRPr="00103092">
              <w:rPr>
                <w:szCs w:val="24"/>
              </w:rPr>
              <w:t>ç) Çevreye olabilecek olumsuz etkilerin giderilmesi için gerekli önlemlerin yer alıp almadığına,</w:t>
            </w:r>
          </w:p>
        </w:tc>
        <w:tc>
          <w:tcPr>
            <w:tcW w:w="4186" w:type="dxa"/>
          </w:tcPr>
          <w:p w14:paraId="0F8EFCD5" w14:textId="77777777" w:rsidR="006D13F4" w:rsidRPr="00103092" w:rsidRDefault="006D13F4" w:rsidP="006D13F4">
            <w:pPr>
              <w:shd w:val="clear" w:color="auto" w:fill="FFFFFF"/>
              <w:spacing w:before="0" w:after="0"/>
              <w:ind w:firstLine="28"/>
              <w:rPr>
                <w:szCs w:val="24"/>
              </w:rPr>
            </w:pPr>
          </w:p>
        </w:tc>
        <w:tc>
          <w:tcPr>
            <w:tcW w:w="4076" w:type="dxa"/>
          </w:tcPr>
          <w:p w14:paraId="7B863D5C" w14:textId="77777777" w:rsidR="006D13F4" w:rsidRPr="00103092" w:rsidRDefault="006D13F4" w:rsidP="006D13F4">
            <w:pPr>
              <w:spacing w:before="0" w:after="0"/>
              <w:rPr>
                <w:szCs w:val="24"/>
              </w:rPr>
            </w:pPr>
          </w:p>
          <w:p w14:paraId="67ECE549"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396DF860" w14:textId="77777777" w:rsidTr="006D13F4">
        <w:tc>
          <w:tcPr>
            <w:tcW w:w="5494" w:type="dxa"/>
          </w:tcPr>
          <w:p w14:paraId="566C6BD5" w14:textId="77777777" w:rsidR="006D13F4" w:rsidRPr="00103092" w:rsidRDefault="006D13F4" w:rsidP="006D13F4">
            <w:pPr>
              <w:shd w:val="clear" w:color="auto" w:fill="FFFFFF"/>
              <w:spacing w:before="0" w:after="0"/>
              <w:rPr>
                <w:szCs w:val="24"/>
              </w:rPr>
            </w:pPr>
            <w:r w:rsidRPr="00103092">
              <w:rPr>
                <w:szCs w:val="24"/>
              </w:rPr>
              <w:t>d) Halkın katılımı toplantısı ve süreç içerisinde gelen görüş ve önerilere çözüm getirilip getirilmediğine, ilişkin inceleme ve değerlendirmeler yapılır.</w:t>
            </w:r>
          </w:p>
        </w:tc>
        <w:tc>
          <w:tcPr>
            <w:tcW w:w="4186" w:type="dxa"/>
          </w:tcPr>
          <w:p w14:paraId="18719E87" w14:textId="77777777" w:rsidR="006D13F4" w:rsidRPr="00103092" w:rsidRDefault="006D13F4" w:rsidP="006D13F4">
            <w:pPr>
              <w:shd w:val="clear" w:color="auto" w:fill="FFFFFF"/>
              <w:spacing w:before="0" w:after="0"/>
              <w:ind w:firstLine="28"/>
              <w:rPr>
                <w:szCs w:val="24"/>
              </w:rPr>
            </w:pPr>
          </w:p>
        </w:tc>
        <w:tc>
          <w:tcPr>
            <w:tcW w:w="4076" w:type="dxa"/>
          </w:tcPr>
          <w:p w14:paraId="59DB53D8" w14:textId="77777777" w:rsidR="006D13F4" w:rsidRPr="00103092" w:rsidRDefault="006D13F4" w:rsidP="006D13F4">
            <w:pPr>
              <w:spacing w:before="0" w:after="0"/>
              <w:rPr>
                <w:szCs w:val="24"/>
              </w:rPr>
            </w:pPr>
          </w:p>
          <w:p w14:paraId="18316149"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22440FE4" w14:textId="77777777" w:rsidTr="006D13F4">
        <w:tc>
          <w:tcPr>
            <w:tcW w:w="5494" w:type="dxa"/>
          </w:tcPr>
          <w:p w14:paraId="4ADE3FF5" w14:textId="77777777" w:rsidR="006D13F4" w:rsidRPr="00103092" w:rsidRDefault="006D13F4" w:rsidP="006D13F4">
            <w:pPr>
              <w:shd w:val="clear" w:color="auto" w:fill="FFFFFF"/>
              <w:spacing w:before="0" w:after="0"/>
              <w:rPr>
                <w:szCs w:val="24"/>
              </w:rPr>
            </w:pPr>
            <w:r w:rsidRPr="00103092">
              <w:rPr>
                <w:szCs w:val="24"/>
              </w:rPr>
              <w:t xml:space="preserve"> </w:t>
            </w:r>
            <w:r w:rsidRPr="006D13F4">
              <w:rPr>
                <w:strike/>
                <w:szCs w:val="24"/>
              </w:rPr>
              <w:t>(10)</w:t>
            </w:r>
            <w:r w:rsidRPr="00103092">
              <w:rPr>
                <w:szCs w:val="24"/>
              </w:rPr>
              <w:t xml:space="preserve"> Komisyon çalışmalarını ve değerlendirmelerini tutanak altına alır ve sonuçlandırır.</w:t>
            </w:r>
          </w:p>
        </w:tc>
        <w:tc>
          <w:tcPr>
            <w:tcW w:w="4186" w:type="dxa"/>
          </w:tcPr>
          <w:p w14:paraId="4B4885FA" w14:textId="56F30485" w:rsidR="006D13F4" w:rsidRPr="00103092" w:rsidRDefault="006D13F4" w:rsidP="006D13F4">
            <w:pPr>
              <w:shd w:val="clear" w:color="auto" w:fill="FFFFFF"/>
              <w:spacing w:before="0" w:after="0"/>
              <w:ind w:firstLine="28"/>
              <w:rPr>
                <w:szCs w:val="24"/>
              </w:rPr>
            </w:pPr>
            <w:r w:rsidRPr="00103092">
              <w:rPr>
                <w:szCs w:val="24"/>
              </w:rPr>
              <w:t>(</w:t>
            </w:r>
            <w:r>
              <w:rPr>
                <w:szCs w:val="24"/>
              </w:rPr>
              <w:t>9</w:t>
            </w:r>
            <w:r w:rsidRPr="00103092">
              <w:rPr>
                <w:szCs w:val="24"/>
              </w:rPr>
              <w:t>) Komisyon çalışmalarını ve değerlendirmelerini tutanak altına alır ve sonuçlandırır.</w:t>
            </w:r>
          </w:p>
        </w:tc>
        <w:tc>
          <w:tcPr>
            <w:tcW w:w="4076" w:type="dxa"/>
          </w:tcPr>
          <w:p w14:paraId="384897D8" w14:textId="77777777" w:rsidR="006D13F4" w:rsidRPr="00103092" w:rsidRDefault="006D13F4" w:rsidP="006D13F4">
            <w:pPr>
              <w:spacing w:before="0" w:after="0"/>
              <w:rPr>
                <w:szCs w:val="24"/>
              </w:rPr>
            </w:pPr>
          </w:p>
          <w:p w14:paraId="53F61302"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1FF2785A" w14:textId="77777777" w:rsidTr="006D13F4">
        <w:tc>
          <w:tcPr>
            <w:tcW w:w="5494" w:type="dxa"/>
          </w:tcPr>
          <w:p w14:paraId="28226157" w14:textId="77777777" w:rsidR="006D13F4" w:rsidRPr="00103092" w:rsidRDefault="006D13F4" w:rsidP="006D13F4">
            <w:pPr>
              <w:shd w:val="clear" w:color="auto" w:fill="FFFFFF"/>
              <w:spacing w:before="0" w:after="0"/>
              <w:rPr>
                <w:b/>
                <w:szCs w:val="24"/>
              </w:rPr>
            </w:pPr>
            <w:r w:rsidRPr="00103092">
              <w:rPr>
                <w:b/>
                <w:szCs w:val="24"/>
              </w:rPr>
              <w:t>Komisyon tarafından incelenerek son şekli verilen çevresel etki değerlendirmesi raporu ve ilgili dokümanların Bakanlığa sunulması</w:t>
            </w:r>
          </w:p>
          <w:p w14:paraId="49FD1355" w14:textId="77777777" w:rsidR="006D13F4" w:rsidRPr="00103092" w:rsidRDefault="006D13F4" w:rsidP="006D13F4">
            <w:pPr>
              <w:shd w:val="clear" w:color="auto" w:fill="FFFFFF"/>
              <w:spacing w:before="0" w:after="0"/>
              <w:ind w:firstLine="567"/>
              <w:rPr>
                <w:szCs w:val="24"/>
              </w:rPr>
            </w:pPr>
            <w:r w:rsidRPr="00103092">
              <w:rPr>
                <w:szCs w:val="24"/>
              </w:rPr>
              <w:t xml:space="preserve">MADDE 13 – (1) (Değişik:RG-26/5/2017-30077) Komisyon tarafından incelenerek son şekli verilen ÇED Raporu, Bakanlıkça yeterlik verilmiş kurum/kuruluşlar tarafından inceleme değerlendirme toplantılarının sona erdirilmesinden sonraki on (10) </w:t>
            </w:r>
            <w:r w:rsidRPr="00103092">
              <w:rPr>
                <w:szCs w:val="24"/>
              </w:rPr>
              <w:lastRenderedPageBreak/>
              <w:t>takvim günü içinde Bakanlığa sunulur. Sunulan raporda eksiklik tespit edilmesi durumunda rapor iade edilir, iade edilen rapordaki eksikliklerin doksan (90) takvim günü içerisinde tamamlanmaması halinde ÇED süreci sonlandırılır.</w:t>
            </w:r>
          </w:p>
        </w:tc>
        <w:tc>
          <w:tcPr>
            <w:tcW w:w="4186" w:type="dxa"/>
          </w:tcPr>
          <w:p w14:paraId="0CDB7DB9" w14:textId="77777777" w:rsidR="006D13F4" w:rsidRPr="00103092" w:rsidRDefault="006D13F4" w:rsidP="006D13F4">
            <w:pPr>
              <w:spacing w:before="0" w:after="0"/>
              <w:rPr>
                <w:szCs w:val="24"/>
              </w:rPr>
            </w:pPr>
          </w:p>
        </w:tc>
        <w:tc>
          <w:tcPr>
            <w:tcW w:w="4076" w:type="dxa"/>
          </w:tcPr>
          <w:p w14:paraId="5B72CD84" w14:textId="77777777" w:rsidR="006D13F4" w:rsidRPr="00103092" w:rsidRDefault="006D13F4" w:rsidP="006D13F4">
            <w:pPr>
              <w:spacing w:before="0" w:after="0"/>
              <w:rPr>
                <w:szCs w:val="24"/>
              </w:rPr>
            </w:pPr>
          </w:p>
          <w:p w14:paraId="4F567031" w14:textId="77777777" w:rsidR="006D13F4" w:rsidRPr="00103092" w:rsidRDefault="006D13F4" w:rsidP="006D13F4">
            <w:pPr>
              <w:spacing w:before="0" w:after="0"/>
              <w:rPr>
                <w:szCs w:val="24"/>
              </w:rPr>
            </w:pPr>
          </w:p>
          <w:p w14:paraId="421AF9EB"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0A650A33" w14:textId="77777777" w:rsidTr="006D13F4">
        <w:tc>
          <w:tcPr>
            <w:tcW w:w="5494" w:type="dxa"/>
          </w:tcPr>
          <w:p w14:paraId="33FFCF37" w14:textId="77777777" w:rsidR="006D13F4" w:rsidRPr="00103092" w:rsidRDefault="006D13F4" w:rsidP="006D13F4">
            <w:pPr>
              <w:shd w:val="clear" w:color="auto" w:fill="FFFFFF"/>
              <w:spacing w:before="0" w:after="0"/>
              <w:rPr>
                <w:b/>
                <w:szCs w:val="24"/>
              </w:rPr>
            </w:pPr>
            <w:r w:rsidRPr="00103092">
              <w:rPr>
                <w:b/>
                <w:szCs w:val="24"/>
              </w:rPr>
              <w:lastRenderedPageBreak/>
              <w:t>Çevresel etki değerlendirmesi olumlu veya çevresel etki değerlendirmesi olumsuz kararı</w:t>
            </w:r>
          </w:p>
          <w:p w14:paraId="77BD457F" w14:textId="77777777" w:rsidR="006D13F4" w:rsidRPr="00103092" w:rsidRDefault="006D13F4" w:rsidP="006D13F4">
            <w:pPr>
              <w:shd w:val="clear" w:color="auto" w:fill="FFFFFF"/>
              <w:spacing w:before="0" w:after="0"/>
              <w:ind w:firstLine="567"/>
              <w:rPr>
                <w:szCs w:val="24"/>
              </w:rPr>
            </w:pPr>
            <w:r w:rsidRPr="00103092">
              <w:rPr>
                <w:szCs w:val="24"/>
              </w:rPr>
              <w:t>MADDE 14 –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tc>
        <w:tc>
          <w:tcPr>
            <w:tcW w:w="4186" w:type="dxa"/>
          </w:tcPr>
          <w:p w14:paraId="33201525" w14:textId="77777777" w:rsidR="006D13F4" w:rsidRPr="00103092" w:rsidRDefault="006D13F4" w:rsidP="006D13F4">
            <w:pPr>
              <w:spacing w:before="0" w:after="0"/>
              <w:rPr>
                <w:szCs w:val="24"/>
              </w:rPr>
            </w:pPr>
          </w:p>
        </w:tc>
        <w:tc>
          <w:tcPr>
            <w:tcW w:w="4076" w:type="dxa"/>
          </w:tcPr>
          <w:p w14:paraId="70D7F798" w14:textId="77777777" w:rsidR="006D13F4" w:rsidRPr="00103092" w:rsidRDefault="006D13F4" w:rsidP="006D13F4">
            <w:pPr>
              <w:spacing w:before="0" w:after="0"/>
              <w:rPr>
                <w:szCs w:val="24"/>
              </w:rPr>
            </w:pPr>
          </w:p>
          <w:p w14:paraId="563DF301" w14:textId="77777777" w:rsidR="006D13F4" w:rsidRPr="00103092" w:rsidRDefault="006D13F4" w:rsidP="006D13F4">
            <w:pPr>
              <w:spacing w:before="0" w:after="0"/>
              <w:rPr>
                <w:szCs w:val="24"/>
              </w:rPr>
            </w:pPr>
          </w:p>
          <w:p w14:paraId="21A056F0" w14:textId="77777777" w:rsidR="006D13F4" w:rsidRPr="00103092" w:rsidRDefault="006D13F4" w:rsidP="006D13F4">
            <w:pPr>
              <w:spacing w:before="0" w:after="0"/>
              <w:rPr>
                <w:szCs w:val="24"/>
              </w:rPr>
            </w:pPr>
          </w:p>
          <w:p w14:paraId="1F340C68" w14:textId="77777777" w:rsidR="006D13F4" w:rsidRPr="00103092" w:rsidRDefault="006D13F4" w:rsidP="006D13F4">
            <w:pPr>
              <w:spacing w:before="0" w:after="0"/>
              <w:rPr>
                <w:szCs w:val="24"/>
              </w:rPr>
            </w:pPr>
          </w:p>
          <w:p w14:paraId="2ACCB5BE" w14:textId="77777777" w:rsidR="006D13F4" w:rsidRPr="00103092" w:rsidRDefault="006D13F4" w:rsidP="006D13F4">
            <w:pPr>
              <w:spacing w:before="0" w:after="0"/>
              <w:rPr>
                <w:szCs w:val="24"/>
              </w:rPr>
            </w:pPr>
            <w:r w:rsidRPr="00103092">
              <w:rPr>
                <w:szCs w:val="24"/>
              </w:rPr>
              <w:t>Değişiklik önerilmemiştir</w:t>
            </w:r>
          </w:p>
        </w:tc>
      </w:tr>
      <w:tr w:rsidR="006D13F4" w:rsidRPr="00103092" w14:paraId="3831B4E7" w14:textId="77777777" w:rsidTr="006D13F4">
        <w:tc>
          <w:tcPr>
            <w:tcW w:w="5494" w:type="dxa"/>
          </w:tcPr>
          <w:p w14:paraId="614507A3" w14:textId="77777777" w:rsidR="006D13F4" w:rsidRPr="00103092" w:rsidRDefault="006D13F4" w:rsidP="006D13F4">
            <w:pPr>
              <w:shd w:val="clear" w:color="auto" w:fill="FFFFFF"/>
              <w:spacing w:before="0" w:after="0"/>
              <w:rPr>
                <w:szCs w:val="24"/>
              </w:rPr>
            </w:pPr>
            <w:r w:rsidRPr="00103092">
              <w:rPr>
                <w:szCs w:val="24"/>
              </w:rPr>
              <w:t>(2) Birinci fıkrada belirtilen belgeler, süresi içerisinde gerekçesi belirtilmeden sunulmaz ise, projenin ÇED süreci sonlandırılır.</w:t>
            </w:r>
          </w:p>
        </w:tc>
        <w:tc>
          <w:tcPr>
            <w:tcW w:w="4186" w:type="dxa"/>
          </w:tcPr>
          <w:p w14:paraId="3042F280" w14:textId="77777777" w:rsidR="006D13F4" w:rsidRPr="00103092" w:rsidRDefault="006D13F4" w:rsidP="006D13F4">
            <w:pPr>
              <w:spacing w:before="0" w:after="0"/>
              <w:rPr>
                <w:szCs w:val="24"/>
              </w:rPr>
            </w:pPr>
          </w:p>
        </w:tc>
        <w:tc>
          <w:tcPr>
            <w:tcW w:w="4076" w:type="dxa"/>
          </w:tcPr>
          <w:p w14:paraId="12EAEA87" w14:textId="77777777" w:rsidR="006D13F4" w:rsidRPr="00103092" w:rsidRDefault="006D13F4" w:rsidP="006D13F4">
            <w:pPr>
              <w:spacing w:before="0" w:after="0"/>
              <w:rPr>
                <w:szCs w:val="24"/>
              </w:rPr>
            </w:pPr>
          </w:p>
          <w:p w14:paraId="5933EDAC" w14:textId="77777777" w:rsidR="006D13F4" w:rsidRPr="00103092" w:rsidRDefault="006D13F4" w:rsidP="006D13F4">
            <w:pPr>
              <w:spacing w:before="0" w:after="0"/>
              <w:rPr>
                <w:szCs w:val="24"/>
              </w:rPr>
            </w:pPr>
            <w:r w:rsidRPr="00103092">
              <w:rPr>
                <w:szCs w:val="24"/>
              </w:rPr>
              <w:t>Değişiklik önerilmemektedir.</w:t>
            </w:r>
          </w:p>
        </w:tc>
      </w:tr>
      <w:tr w:rsidR="006D13F4" w:rsidRPr="00103092" w14:paraId="41560F5D" w14:textId="77777777" w:rsidTr="006D13F4">
        <w:tc>
          <w:tcPr>
            <w:tcW w:w="5494" w:type="dxa"/>
          </w:tcPr>
          <w:p w14:paraId="65F5DE74" w14:textId="77777777" w:rsidR="006D13F4" w:rsidRPr="00103092" w:rsidRDefault="006D13F4" w:rsidP="006D13F4">
            <w:pPr>
              <w:shd w:val="clear" w:color="auto" w:fill="FFFFFF"/>
              <w:spacing w:before="0" w:after="0"/>
              <w:rPr>
                <w:szCs w:val="24"/>
              </w:rPr>
            </w:pPr>
            <w:r w:rsidRPr="00103092">
              <w:rPr>
                <w:szCs w:val="24"/>
              </w:rPr>
              <w:t xml:space="preserve">(3) Bakanlık, Komisyon çalışmalarını ve halkın görüşlerini dikkate alarak proje için "ÇED Olumlu" ya da "ÇED Olumsuz" kararını on (10) iş günü içinde </w:t>
            </w:r>
            <w:r w:rsidRPr="00103092">
              <w:rPr>
                <w:szCs w:val="24"/>
              </w:rPr>
              <w:lastRenderedPageBreak/>
              <w:t xml:space="preserve">verir ve bu kararı Komisyon üyelerine bildirir. Proje için verilen  "ÇED Olumlu" ya da "ÇED Olumsuz" kararı Bakanlık ve Valilik tarafından askıda ilan </w:t>
            </w:r>
            <w:r w:rsidRPr="00103092">
              <w:rPr>
                <w:strike/>
                <w:szCs w:val="24"/>
              </w:rPr>
              <w:t>ve internet aracılığı</w:t>
            </w:r>
            <w:r w:rsidRPr="00103092">
              <w:rPr>
                <w:szCs w:val="24"/>
              </w:rPr>
              <w:t>ile halka duyurulur.</w:t>
            </w:r>
          </w:p>
        </w:tc>
        <w:tc>
          <w:tcPr>
            <w:tcW w:w="4186" w:type="dxa"/>
          </w:tcPr>
          <w:p w14:paraId="2463EE7F" w14:textId="6F083EBF" w:rsidR="006D13F4" w:rsidRPr="00103092" w:rsidRDefault="006D13F4" w:rsidP="006D13F4">
            <w:pPr>
              <w:shd w:val="clear" w:color="auto" w:fill="FFFFFF"/>
              <w:spacing w:before="0" w:after="0"/>
              <w:rPr>
                <w:szCs w:val="24"/>
              </w:rPr>
            </w:pPr>
            <w:r w:rsidRPr="00103092">
              <w:rPr>
                <w:szCs w:val="24"/>
              </w:rPr>
              <w:lastRenderedPageBreak/>
              <w:t xml:space="preserve">(3) Bakanlık, Komisyon çalışmalarını ve halkın görüşlerini dikkate alarak proje için "ÇED Olumlu" ya da "ÇED </w:t>
            </w:r>
            <w:r w:rsidRPr="00103092">
              <w:rPr>
                <w:szCs w:val="24"/>
              </w:rPr>
              <w:lastRenderedPageBreak/>
              <w:t xml:space="preserve">Olumsuz" kararını on (10) iş günü içinde verir ve bu kararı Komisyon üyelerine bildirir. Proje için verilen  "ÇED Olumlu" ya da "ÇED Olumsuz" kararı Bakanlık ve Valilik tarafından </w:t>
            </w:r>
            <w:r w:rsidRPr="00103092">
              <w:rPr>
                <w:bCs/>
                <w:szCs w:val="24"/>
              </w:rPr>
              <w:t xml:space="preserve">nedenleri ve çevresel etkileri azaltmak için alınacak önlemleri de içerecek bir açıklama ile </w:t>
            </w:r>
            <w:r w:rsidRPr="00103092">
              <w:rPr>
                <w:szCs w:val="24"/>
              </w:rPr>
              <w:t>askıda ilan edilir ve Bakanlık ve Çevre ve Şehircilik İl Müdürlüğü tarafından web sayfasından halka duyurulur.</w:t>
            </w:r>
          </w:p>
        </w:tc>
        <w:tc>
          <w:tcPr>
            <w:tcW w:w="4076" w:type="dxa"/>
          </w:tcPr>
          <w:p w14:paraId="174B5DB1" w14:textId="2DF64525" w:rsidR="006D13F4" w:rsidRPr="00103092" w:rsidRDefault="006D13F4" w:rsidP="00EC7A30">
            <w:pPr>
              <w:spacing w:before="0" w:after="0"/>
              <w:rPr>
                <w:szCs w:val="24"/>
              </w:rPr>
            </w:pPr>
            <w:r w:rsidRPr="00103092">
              <w:rPr>
                <w:szCs w:val="24"/>
              </w:rPr>
              <w:lastRenderedPageBreak/>
              <w:t xml:space="preserve">AB Direktifi Madde 9 gereğince, ÇED Kararı, </w:t>
            </w:r>
            <w:r w:rsidR="00EC7A30">
              <w:rPr>
                <w:szCs w:val="24"/>
              </w:rPr>
              <w:t>verilme gerekçesi</w:t>
            </w:r>
            <w:r w:rsidRPr="00103092">
              <w:rPr>
                <w:szCs w:val="24"/>
              </w:rPr>
              <w:t xml:space="preserve"> ve olumsuz çevresel etkileri azaltmak için </w:t>
            </w:r>
            <w:r w:rsidR="00EC7A30">
              <w:rPr>
                <w:szCs w:val="24"/>
              </w:rPr>
              <w:t>alınacak</w:t>
            </w:r>
            <w:r w:rsidRPr="00103092">
              <w:rPr>
                <w:szCs w:val="24"/>
              </w:rPr>
              <w:t xml:space="preserve"> </w:t>
            </w:r>
            <w:r w:rsidRPr="00103092">
              <w:rPr>
                <w:szCs w:val="24"/>
              </w:rPr>
              <w:lastRenderedPageBreak/>
              <w:t>önlemlerin açıklaması dahil olmak üzere</w:t>
            </w:r>
            <w:r w:rsidR="00EC7A30">
              <w:rPr>
                <w:szCs w:val="24"/>
              </w:rPr>
              <w:t>,</w:t>
            </w:r>
            <w:r w:rsidRPr="00103092">
              <w:rPr>
                <w:szCs w:val="24"/>
              </w:rPr>
              <w:t xml:space="preserve"> halk</w:t>
            </w:r>
            <w:r w:rsidR="00EC7A30">
              <w:rPr>
                <w:szCs w:val="24"/>
              </w:rPr>
              <w:t>ın bilgilendirilmesi amaçlanmaktadır.</w:t>
            </w:r>
          </w:p>
        </w:tc>
      </w:tr>
      <w:tr w:rsidR="006D13F4" w:rsidRPr="00103092" w14:paraId="3A7C17A1" w14:textId="77777777" w:rsidTr="006D13F4">
        <w:tc>
          <w:tcPr>
            <w:tcW w:w="5494" w:type="dxa"/>
          </w:tcPr>
          <w:p w14:paraId="4AC79976" w14:textId="56C63BC0" w:rsidR="00EE4EE0" w:rsidRDefault="006D13F4" w:rsidP="006D13F4">
            <w:pPr>
              <w:shd w:val="clear" w:color="auto" w:fill="FFFFFF"/>
              <w:spacing w:before="0" w:after="0"/>
              <w:rPr>
                <w:szCs w:val="24"/>
              </w:rPr>
            </w:pPr>
            <w:r w:rsidRPr="00103092">
              <w:rPr>
                <w:szCs w:val="24"/>
              </w:rPr>
              <w:lastRenderedPageBreak/>
              <w:t>(4) "ÇED Olumlu" kararı verilen proje için yedi (7) yıl içinde mücbir sebep bulunmaksızın yatırıma başlanmaması durumunda "ÇED Olumlu" kararı geçersiz sayılır.</w:t>
            </w:r>
          </w:p>
          <w:p w14:paraId="1D98483E" w14:textId="7A5C8783" w:rsidR="00EE4EE0" w:rsidRPr="00103092" w:rsidRDefault="00EE4EE0" w:rsidP="006D13F4">
            <w:pPr>
              <w:shd w:val="clear" w:color="auto" w:fill="FFFFFF"/>
              <w:spacing w:before="0" w:after="0"/>
              <w:rPr>
                <w:szCs w:val="24"/>
              </w:rPr>
            </w:pPr>
          </w:p>
        </w:tc>
        <w:tc>
          <w:tcPr>
            <w:tcW w:w="4186" w:type="dxa"/>
          </w:tcPr>
          <w:p w14:paraId="761823C0" w14:textId="77777777" w:rsidR="006D13F4" w:rsidRPr="00103092" w:rsidRDefault="006D13F4" w:rsidP="006D13F4">
            <w:pPr>
              <w:spacing w:before="0" w:after="0"/>
              <w:rPr>
                <w:szCs w:val="24"/>
              </w:rPr>
            </w:pPr>
          </w:p>
        </w:tc>
        <w:tc>
          <w:tcPr>
            <w:tcW w:w="4076" w:type="dxa"/>
          </w:tcPr>
          <w:p w14:paraId="1720638E" w14:textId="77777777" w:rsidR="006D13F4" w:rsidRPr="00103092" w:rsidRDefault="006D13F4" w:rsidP="006D13F4">
            <w:pPr>
              <w:spacing w:before="0" w:after="0"/>
              <w:rPr>
                <w:szCs w:val="24"/>
              </w:rPr>
            </w:pPr>
          </w:p>
          <w:p w14:paraId="5097FA27" w14:textId="77777777" w:rsidR="006D13F4" w:rsidRPr="00103092" w:rsidRDefault="006D13F4" w:rsidP="006D13F4">
            <w:pPr>
              <w:spacing w:before="0" w:after="0"/>
              <w:rPr>
                <w:szCs w:val="24"/>
              </w:rPr>
            </w:pPr>
          </w:p>
          <w:p w14:paraId="71649384" w14:textId="77777777" w:rsidR="006D13F4" w:rsidRPr="00103092" w:rsidRDefault="006D13F4" w:rsidP="006D13F4">
            <w:pPr>
              <w:spacing w:before="0" w:after="0"/>
              <w:rPr>
                <w:szCs w:val="24"/>
              </w:rPr>
            </w:pPr>
            <w:r w:rsidRPr="00103092">
              <w:rPr>
                <w:szCs w:val="24"/>
              </w:rPr>
              <w:t>Değişiklik önerilmemektedir.</w:t>
            </w:r>
          </w:p>
        </w:tc>
      </w:tr>
    </w:tbl>
    <w:p w14:paraId="2E95A8CD" w14:textId="05762D7A" w:rsidR="0003045B" w:rsidRPr="00EE4EE0" w:rsidRDefault="006F0E8F" w:rsidP="0003045B">
      <w:pPr>
        <w:pStyle w:val="Balk2"/>
        <w:rPr>
          <w:rFonts w:cs="Times New Roman"/>
          <w:color w:val="000000" w:themeColor="text1"/>
          <w:szCs w:val="24"/>
        </w:rPr>
      </w:pPr>
      <w:bookmarkStart w:id="8" w:name="_Toc43554502"/>
      <w:r w:rsidRPr="00EE4EE0">
        <w:rPr>
          <w:rFonts w:cs="Times New Roman"/>
          <w:color w:val="000000" w:themeColor="text1"/>
          <w:szCs w:val="24"/>
        </w:rPr>
        <w:t>ÇED Yönetmeliği Dördüncü Bölüm</w:t>
      </w:r>
      <w:bookmarkEnd w:id="8"/>
    </w:p>
    <w:p w14:paraId="7BD9F114" w14:textId="3160C3D8" w:rsidR="004C38BB" w:rsidRPr="00EE4EE0" w:rsidRDefault="002F47A4" w:rsidP="002F47A4">
      <w:pPr>
        <w:pStyle w:val="ResimYazs"/>
        <w:rPr>
          <w:rFonts w:cs="Times New Roman"/>
          <w:color w:val="000000" w:themeColor="text1"/>
          <w:szCs w:val="24"/>
        </w:rPr>
      </w:pPr>
      <w:bookmarkStart w:id="9" w:name="_Toc44595142"/>
      <w:r w:rsidRPr="00EE4EE0">
        <w:rPr>
          <w:rFonts w:cs="Times New Roman"/>
          <w:color w:val="000000" w:themeColor="text1"/>
          <w:szCs w:val="24"/>
        </w:rPr>
        <w:t xml:space="preserve">Tablo </w:t>
      </w:r>
      <w:r w:rsidRPr="00EE4EE0">
        <w:rPr>
          <w:rFonts w:cs="Times New Roman"/>
          <w:color w:val="000000" w:themeColor="text1"/>
          <w:szCs w:val="24"/>
        </w:rPr>
        <w:fldChar w:fldCharType="begin"/>
      </w:r>
      <w:r w:rsidRPr="00EE4EE0">
        <w:rPr>
          <w:rFonts w:cs="Times New Roman"/>
          <w:color w:val="000000" w:themeColor="text1"/>
          <w:szCs w:val="24"/>
        </w:rPr>
        <w:instrText xml:space="preserve"> SEQ Tablo \* ARABIC </w:instrText>
      </w:r>
      <w:r w:rsidRPr="00EE4EE0">
        <w:rPr>
          <w:rFonts w:cs="Times New Roman"/>
          <w:color w:val="000000" w:themeColor="text1"/>
          <w:szCs w:val="24"/>
        </w:rPr>
        <w:fldChar w:fldCharType="separate"/>
      </w:r>
      <w:r w:rsidR="00D51D9C" w:rsidRPr="00EE4EE0">
        <w:rPr>
          <w:rFonts w:cs="Times New Roman"/>
          <w:noProof/>
          <w:color w:val="000000" w:themeColor="text1"/>
          <w:szCs w:val="24"/>
        </w:rPr>
        <w:t>4</w:t>
      </w:r>
      <w:r w:rsidRPr="00EE4EE0">
        <w:rPr>
          <w:rFonts w:cs="Times New Roman"/>
          <w:color w:val="000000" w:themeColor="text1"/>
          <w:szCs w:val="24"/>
        </w:rPr>
        <w:fldChar w:fldCharType="end"/>
      </w:r>
      <w:r w:rsidRPr="00EE4EE0">
        <w:rPr>
          <w:rFonts w:cs="Times New Roman"/>
          <w:color w:val="000000" w:themeColor="text1"/>
          <w:szCs w:val="24"/>
        </w:rPr>
        <w:t xml:space="preserve">. </w:t>
      </w:r>
      <w:r w:rsidR="004C38BB" w:rsidRPr="00EE4EE0">
        <w:rPr>
          <w:rFonts w:cs="Times New Roman"/>
          <w:color w:val="000000" w:themeColor="text1"/>
          <w:szCs w:val="24"/>
        </w:rPr>
        <w:t>ÇED Yönetmeliği Dördüncü Bölüm</w:t>
      </w:r>
      <w:bookmarkEnd w:id="9"/>
      <w:r w:rsidR="004C38BB" w:rsidRPr="00EE4EE0">
        <w:rPr>
          <w:rFonts w:cs="Times New Roman"/>
          <w:color w:val="000000" w:themeColor="text1"/>
          <w:szCs w:val="24"/>
        </w:rPr>
        <w:t xml:space="preserve"> </w:t>
      </w:r>
    </w:p>
    <w:tbl>
      <w:tblPr>
        <w:tblStyle w:val="TabloKlavuzu2"/>
        <w:tblW w:w="4724" w:type="pct"/>
        <w:tblLook w:val="04A0" w:firstRow="1" w:lastRow="0" w:firstColumn="1" w:lastColumn="0" w:noHBand="0" w:noVBand="1"/>
      </w:tblPr>
      <w:tblGrid>
        <w:gridCol w:w="5096"/>
        <w:gridCol w:w="4658"/>
        <w:gridCol w:w="3424"/>
      </w:tblGrid>
      <w:tr w:rsidR="00195115" w:rsidRPr="00103092" w14:paraId="51C6FD67" w14:textId="77777777" w:rsidTr="00EE4EE0">
        <w:trPr>
          <w:trHeight w:val="464"/>
        </w:trPr>
        <w:tc>
          <w:tcPr>
            <w:tcW w:w="5096" w:type="dxa"/>
          </w:tcPr>
          <w:p w14:paraId="0701716F" w14:textId="77777777" w:rsidR="00195115" w:rsidRPr="00103092" w:rsidRDefault="00195115" w:rsidP="00195115">
            <w:pPr>
              <w:spacing w:before="0" w:after="0"/>
              <w:jc w:val="center"/>
              <w:rPr>
                <w:b/>
                <w:bCs/>
                <w:szCs w:val="24"/>
              </w:rPr>
            </w:pPr>
            <w:r w:rsidRPr="00103092">
              <w:rPr>
                <w:b/>
                <w:bCs/>
                <w:szCs w:val="24"/>
              </w:rPr>
              <w:t>Mevcut Durum</w:t>
            </w:r>
          </w:p>
        </w:tc>
        <w:tc>
          <w:tcPr>
            <w:tcW w:w="4658" w:type="dxa"/>
          </w:tcPr>
          <w:p w14:paraId="316D0836" w14:textId="77777777" w:rsidR="00195115" w:rsidRPr="00103092" w:rsidRDefault="00195115" w:rsidP="00195115">
            <w:pPr>
              <w:spacing w:before="0" w:after="0"/>
              <w:jc w:val="center"/>
              <w:rPr>
                <w:b/>
                <w:bCs/>
                <w:szCs w:val="24"/>
              </w:rPr>
            </w:pPr>
            <w:r w:rsidRPr="00103092">
              <w:rPr>
                <w:b/>
                <w:bCs/>
                <w:szCs w:val="24"/>
              </w:rPr>
              <w:t>Teklif</w:t>
            </w:r>
          </w:p>
        </w:tc>
        <w:tc>
          <w:tcPr>
            <w:tcW w:w="3424" w:type="dxa"/>
          </w:tcPr>
          <w:p w14:paraId="3EE0D137" w14:textId="77777777" w:rsidR="00195115" w:rsidRPr="00103092" w:rsidRDefault="00195115" w:rsidP="00195115">
            <w:pPr>
              <w:spacing w:before="0" w:after="0"/>
              <w:jc w:val="center"/>
              <w:rPr>
                <w:b/>
                <w:bCs/>
                <w:szCs w:val="24"/>
              </w:rPr>
            </w:pPr>
            <w:r w:rsidRPr="00103092">
              <w:rPr>
                <w:b/>
                <w:bCs/>
                <w:szCs w:val="24"/>
              </w:rPr>
              <w:t>Gerekçesi</w:t>
            </w:r>
          </w:p>
        </w:tc>
      </w:tr>
      <w:tr w:rsidR="00195115" w:rsidRPr="00103092" w14:paraId="22AC2F70" w14:textId="77777777" w:rsidTr="00EE4EE0">
        <w:tc>
          <w:tcPr>
            <w:tcW w:w="5096" w:type="dxa"/>
          </w:tcPr>
          <w:p w14:paraId="59F42AC3" w14:textId="77777777" w:rsidR="00195115" w:rsidRPr="00103092" w:rsidRDefault="00195115" w:rsidP="00195115">
            <w:pPr>
              <w:shd w:val="clear" w:color="auto" w:fill="FFFFFF"/>
              <w:spacing w:before="0" w:after="0"/>
              <w:ind w:firstLine="567"/>
              <w:rPr>
                <w:strike/>
                <w:szCs w:val="24"/>
              </w:rPr>
            </w:pPr>
            <w:r w:rsidRPr="00103092">
              <w:rPr>
                <w:strike/>
                <w:szCs w:val="24"/>
              </w:rPr>
              <w:t>Seçme, eleme kriterlerine tabi projeler</w:t>
            </w:r>
          </w:p>
          <w:p w14:paraId="07196C96" w14:textId="77777777" w:rsidR="00195115" w:rsidRPr="00103092" w:rsidRDefault="00195115" w:rsidP="00195115">
            <w:pPr>
              <w:shd w:val="clear" w:color="auto" w:fill="FFFFFF"/>
              <w:spacing w:before="0" w:after="0"/>
              <w:ind w:firstLine="567"/>
              <w:rPr>
                <w:szCs w:val="24"/>
              </w:rPr>
            </w:pPr>
            <w:r w:rsidRPr="00103092">
              <w:rPr>
                <w:szCs w:val="24"/>
              </w:rPr>
              <w:t>MADDE 15 – (1) Bu Yönetmeliğin;</w:t>
            </w:r>
          </w:p>
          <w:p w14:paraId="75675FA0" w14:textId="77777777" w:rsidR="00195115" w:rsidRPr="00103092" w:rsidRDefault="00195115" w:rsidP="00195115">
            <w:pPr>
              <w:shd w:val="clear" w:color="auto" w:fill="FFFFFF"/>
              <w:spacing w:before="0" w:after="0"/>
              <w:ind w:firstLine="567"/>
              <w:rPr>
                <w:szCs w:val="24"/>
              </w:rPr>
            </w:pPr>
            <w:r w:rsidRPr="00103092">
              <w:rPr>
                <w:szCs w:val="24"/>
              </w:rPr>
              <w:t>a) Ek-2 listesinde yer alan projeler,</w:t>
            </w:r>
          </w:p>
          <w:p w14:paraId="19CC729D" w14:textId="77777777" w:rsidR="00195115" w:rsidRPr="00103092" w:rsidRDefault="00195115" w:rsidP="00195115">
            <w:pPr>
              <w:shd w:val="clear" w:color="auto" w:fill="FFFFFF"/>
              <w:spacing w:before="0" w:after="0"/>
              <w:ind w:firstLine="567"/>
              <w:rPr>
                <w:szCs w:val="24"/>
              </w:rPr>
            </w:pPr>
          </w:p>
        </w:tc>
        <w:tc>
          <w:tcPr>
            <w:tcW w:w="4658" w:type="dxa"/>
          </w:tcPr>
          <w:p w14:paraId="1C40D177" w14:textId="77777777" w:rsidR="00195115" w:rsidRPr="00103092" w:rsidRDefault="00195115" w:rsidP="00195115">
            <w:pPr>
              <w:shd w:val="clear" w:color="auto" w:fill="FFFFFF"/>
              <w:spacing w:before="0" w:after="0"/>
              <w:rPr>
                <w:szCs w:val="24"/>
              </w:rPr>
            </w:pPr>
            <w:r w:rsidRPr="00103092">
              <w:rPr>
                <w:szCs w:val="24"/>
              </w:rPr>
              <w:t>Çevresel Etkileri Ön İnceleme ve Değerlendirmeye Tabii Projeler</w:t>
            </w:r>
          </w:p>
          <w:p w14:paraId="7DB0813E" w14:textId="77777777" w:rsidR="00195115" w:rsidRPr="00103092" w:rsidRDefault="00195115" w:rsidP="00195115">
            <w:pPr>
              <w:shd w:val="clear" w:color="auto" w:fill="FFFFFF"/>
              <w:spacing w:before="0" w:after="0"/>
              <w:ind w:firstLine="567"/>
              <w:rPr>
                <w:szCs w:val="24"/>
              </w:rPr>
            </w:pPr>
            <w:r w:rsidRPr="00103092">
              <w:rPr>
                <w:szCs w:val="24"/>
              </w:rPr>
              <w:t>MADDE 15 – (1) Bu Yönetmeliğin;</w:t>
            </w:r>
          </w:p>
          <w:p w14:paraId="775B1E82" w14:textId="77777777" w:rsidR="00195115" w:rsidRPr="00103092" w:rsidRDefault="00195115" w:rsidP="00195115">
            <w:pPr>
              <w:shd w:val="clear" w:color="auto" w:fill="FFFFFF"/>
              <w:spacing w:before="0" w:after="0"/>
              <w:ind w:firstLine="567"/>
              <w:rPr>
                <w:szCs w:val="24"/>
              </w:rPr>
            </w:pPr>
            <w:r w:rsidRPr="00103092">
              <w:rPr>
                <w:szCs w:val="24"/>
              </w:rPr>
              <w:t>a) Ek-2 listesinde yer alan projeler,</w:t>
            </w:r>
          </w:p>
        </w:tc>
        <w:tc>
          <w:tcPr>
            <w:tcW w:w="3424" w:type="dxa"/>
          </w:tcPr>
          <w:p w14:paraId="7DAE4C25" w14:textId="0DCC5011" w:rsidR="00195115" w:rsidRPr="00103092" w:rsidRDefault="00195115" w:rsidP="00195115">
            <w:pPr>
              <w:spacing w:before="0" w:after="0"/>
              <w:rPr>
                <w:szCs w:val="24"/>
              </w:rPr>
            </w:pPr>
            <w:r w:rsidRPr="00103092">
              <w:rPr>
                <w:szCs w:val="24"/>
              </w:rPr>
              <w:t xml:space="preserve">Seçme, eleme </w:t>
            </w:r>
            <w:r w:rsidR="00435C41" w:rsidRPr="00103092">
              <w:rPr>
                <w:szCs w:val="24"/>
              </w:rPr>
              <w:t>kriterine</w:t>
            </w:r>
            <w:r w:rsidRPr="00103092">
              <w:rPr>
                <w:szCs w:val="24"/>
              </w:rPr>
              <w:t xml:space="preserve"> tabi projeler, Çevresel Etkileri Ön İnceleme ve Değerlendirmeye Tabi projeler olarak değiştirilmiştir. </w:t>
            </w:r>
          </w:p>
        </w:tc>
      </w:tr>
      <w:tr w:rsidR="00195115" w:rsidRPr="00103092" w14:paraId="2A369F7C" w14:textId="77777777" w:rsidTr="00EE4EE0">
        <w:tc>
          <w:tcPr>
            <w:tcW w:w="5096" w:type="dxa"/>
          </w:tcPr>
          <w:p w14:paraId="41FD62ED" w14:textId="3D4210F5" w:rsidR="00195115" w:rsidRPr="00103092" w:rsidRDefault="00195115" w:rsidP="00195115">
            <w:pPr>
              <w:shd w:val="clear" w:color="auto" w:fill="FFFFFF"/>
              <w:spacing w:before="0" w:after="0"/>
              <w:ind w:firstLine="567"/>
              <w:rPr>
                <w:szCs w:val="24"/>
              </w:rPr>
            </w:pPr>
            <w:r w:rsidRPr="00103092">
              <w:rPr>
                <w:szCs w:val="24"/>
              </w:rPr>
              <w:t xml:space="preserve">b) Kapsam dışı değerlendirilen projelere ilişkin kapasite artırımı ve/veya genişletilmesinin planlanması halinde, mevcut proje kapasitesi ve </w:t>
            </w:r>
            <w:r w:rsidRPr="00103092">
              <w:rPr>
                <w:szCs w:val="24"/>
              </w:rPr>
              <w:lastRenderedPageBreak/>
              <w:t xml:space="preserve">kapasite artışları toplamı ile birlikte projenin yeni kapasitesi ek-2 listesinde belirtilen projeler, </w:t>
            </w:r>
            <w:r w:rsidRPr="00103092">
              <w:rPr>
                <w:strike/>
                <w:szCs w:val="24"/>
              </w:rPr>
              <w:t>seçme, eleme kriterlerine tabidir.</w:t>
            </w:r>
          </w:p>
        </w:tc>
        <w:tc>
          <w:tcPr>
            <w:tcW w:w="4658" w:type="dxa"/>
          </w:tcPr>
          <w:p w14:paraId="2B2BDA66" w14:textId="77777777" w:rsidR="00195115" w:rsidRPr="00103092" w:rsidRDefault="00195115" w:rsidP="00195115">
            <w:pPr>
              <w:shd w:val="clear" w:color="auto" w:fill="FFFFFF"/>
              <w:spacing w:before="0" w:after="0"/>
              <w:rPr>
                <w:szCs w:val="24"/>
              </w:rPr>
            </w:pPr>
            <w:r w:rsidRPr="00103092">
              <w:rPr>
                <w:szCs w:val="24"/>
              </w:rPr>
              <w:lastRenderedPageBreak/>
              <w:t xml:space="preserve">b) Kapsam dışı değerlendirilen veya kanuni muafiyeti bulunan projelere ilişkin kapasite artırımı ve/veya genişletilmesinin planlanması </w:t>
            </w:r>
            <w:r w:rsidRPr="00103092">
              <w:rPr>
                <w:szCs w:val="24"/>
              </w:rPr>
              <w:lastRenderedPageBreak/>
              <w:t>halinde, mevcut proje kapasitesi ve kapasite artışları toplamı ile birlikte projenin yeni kapasitesi Ek-2 listesinde belirtilen projeler için Proje Tanıtım Dosyası hazırlanması zorunludur.</w:t>
            </w:r>
          </w:p>
        </w:tc>
        <w:tc>
          <w:tcPr>
            <w:tcW w:w="3424" w:type="dxa"/>
          </w:tcPr>
          <w:p w14:paraId="4C664A54" w14:textId="77777777" w:rsidR="00195115" w:rsidRPr="00103092" w:rsidRDefault="00195115" w:rsidP="00195115">
            <w:pPr>
              <w:spacing w:before="0" w:after="0"/>
              <w:rPr>
                <w:szCs w:val="24"/>
              </w:rPr>
            </w:pPr>
          </w:p>
          <w:p w14:paraId="0B3E591A" w14:textId="77777777" w:rsidR="00195115" w:rsidRPr="00103092" w:rsidRDefault="00195115" w:rsidP="00195115">
            <w:pPr>
              <w:spacing w:before="0" w:after="0"/>
              <w:rPr>
                <w:szCs w:val="24"/>
              </w:rPr>
            </w:pPr>
          </w:p>
          <w:p w14:paraId="71ECF317" w14:textId="77777777" w:rsidR="00195115" w:rsidRPr="00103092" w:rsidRDefault="00195115" w:rsidP="00195115">
            <w:pPr>
              <w:spacing w:before="0" w:after="0"/>
              <w:rPr>
                <w:szCs w:val="24"/>
              </w:rPr>
            </w:pPr>
            <w:r w:rsidRPr="00103092">
              <w:rPr>
                <w:szCs w:val="24"/>
              </w:rPr>
              <w:lastRenderedPageBreak/>
              <w:t>Bent sonu uygulamaya esas düzeltilmiştir.</w:t>
            </w:r>
          </w:p>
        </w:tc>
      </w:tr>
      <w:tr w:rsidR="00195115" w:rsidRPr="00103092" w14:paraId="6291582B" w14:textId="77777777" w:rsidTr="00EE4EE0">
        <w:trPr>
          <w:trHeight w:val="70"/>
        </w:trPr>
        <w:tc>
          <w:tcPr>
            <w:tcW w:w="5096" w:type="dxa"/>
          </w:tcPr>
          <w:p w14:paraId="0C9121B4" w14:textId="77777777" w:rsidR="00195115" w:rsidRPr="00103092" w:rsidRDefault="00195115" w:rsidP="00195115">
            <w:pPr>
              <w:shd w:val="clear" w:color="auto" w:fill="FFFFFF"/>
              <w:spacing w:before="0" w:after="0"/>
              <w:ind w:firstLine="567"/>
              <w:rPr>
                <w:b/>
                <w:szCs w:val="24"/>
              </w:rPr>
            </w:pPr>
            <w:r w:rsidRPr="00103092">
              <w:rPr>
                <w:b/>
                <w:szCs w:val="24"/>
              </w:rPr>
              <w:lastRenderedPageBreak/>
              <w:t>Başvuru ve inceleme</w:t>
            </w:r>
          </w:p>
          <w:p w14:paraId="36C6BF12" w14:textId="77777777" w:rsidR="00195115" w:rsidRPr="00103092" w:rsidRDefault="00195115" w:rsidP="00195115">
            <w:pPr>
              <w:shd w:val="clear" w:color="auto" w:fill="FFFFFF"/>
              <w:spacing w:before="0" w:after="0"/>
              <w:ind w:firstLine="567"/>
              <w:rPr>
                <w:szCs w:val="24"/>
              </w:rPr>
            </w:pPr>
            <w:r w:rsidRPr="00103092">
              <w:rPr>
                <w:szCs w:val="24"/>
              </w:rPr>
              <w:t>MADDE 16– (1) (Değişik:RG-8/7/2019-30825 Mükerrer) Çevresel Etki Değerlendirmesinin gerekli olup olmadığının araştırılması amacıyla, proje sahibi tarafından yetkilendirilen Bakanlıkça yeterlik verilmiş kurum/kuruluşlar tarafından; Ek-4’e göre hazırlanan Proje Tanıtım Dosyası, proje sahibince Proje Tanıtım Dosyasında ve eklerinde yer alan bilgi ve belgelerin doğru olduğunu belirtir taahhüt yazısı Bakanlığa sunulur. Bakanlık tarafından belirlenen başvuru bedeli proje sahibi tarafından ödenir.</w:t>
            </w:r>
          </w:p>
        </w:tc>
        <w:tc>
          <w:tcPr>
            <w:tcW w:w="4658" w:type="dxa"/>
          </w:tcPr>
          <w:p w14:paraId="7DB1E13C" w14:textId="77777777" w:rsidR="00195115" w:rsidRPr="00103092" w:rsidRDefault="00195115" w:rsidP="00195115">
            <w:pPr>
              <w:shd w:val="clear" w:color="auto" w:fill="FFFFFF"/>
              <w:spacing w:before="0" w:after="0"/>
              <w:rPr>
                <w:b/>
                <w:szCs w:val="24"/>
              </w:rPr>
            </w:pPr>
            <w:r w:rsidRPr="00103092">
              <w:rPr>
                <w:b/>
                <w:szCs w:val="24"/>
              </w:rPr>
              <w:t>Başvuru ve inceleme</w:t>
            </w:r>
          </w:p>
          <w:p w14:paraId="2C1AA652" w14:textId="51B73B23" w:rsidR="00195115" w:rsidRPr="00103092" w:rsidRDefault="00195115" w:rsidP="00EE4EE0">
            <w:pPr>
              <w:shd w:val="clear" w:color="auto" w:fill="FFFFFF"/>
              <w:spacing w:before="0" w:after="0"/>
              <w:rPr>
                <w:szCs w:val="24"/>
              </w:rPr>
            </w:pPr>
            <w:r w:rsidRPr="00103092">
              <w:rPr>
                <w:bCs/>
                <w:szCs w:val="24"/>
              </w:rPr>
              <w:t>MADDE 16 –</w:t>
            </w:r>
            <w:r w:rsidRPr="00103092">
              <w:rPr>
                <w:szCs w:val="24"/>
              </w:rPr>
              <w:t> (1)</w:t>
            </w:r>
            <w:r w:rsidR="00EE4EE0" w:rsidRPr="00103092">
              <w:rPr>
                <w:szCs w:val="24"/>
              </w:rPr>
              <w:t xml:space="preserve"> </w:t>
            </w:r>
            <w:r w:rsidRPr="00103092">
              <w:rPr>
                <w:szCs w:val="24"/>
              </w:rPr>
              <w:t>ÇED Yönetmeliği Ek-2 Listesi’nde yer alan projelerin çevresel etkilerinin incelenmesi amacıyla, proje sahibi tarafından yetkilendirilen ve Bakanlıkça yeterlik verilmiş kurum/kuruluşlar tarafından; Ek-4’te yer alan formata göre Proje Tanıtım Dosyası hazırlanır. Hazırlanan Proje Tanıtım Dosyası, Proje Tanıtım Dosyasında ve eklerinde yer alan bilgi ve belgelerin doğru olduğunu belirtir proje sahibince onaylı taahhüt yazısı ile başvuru bedelinin ödendiğine dair dekontla birlikte Bakanlığa sunulur.</w:t>
            </w:r>
          </w:p>
        </w:tc>
        <w:tc>
          <w:tcPr>
            <w:tcW w:w="3424" w:type="dxa"/>
          </w:tcPr>
          <w:p w14:paraId="156B6FFC" w14:textId="77777777" w:rsidR="00195115" w:rsidRPr="00103092" w:rsidRDefault="00195115" w:rsidP="00195115">
            <w:pPr>
              <w:spacing w:before="0" w:after="0"/>
              <w:rPr>
                <w:szCs w:val="24"/>
              </w:rPr>
            </w:pPr>
          </w:p>
          <w:p w14:paraId="1D305749" w14:textId="18EA0144" w:rsidR="00195115" w:rsidRPr="00103092" w:rsidRDefault="00195115" w:rsidP="00EC7A30">
            <w:pPr>
              <w:spacing w:before="0" w:after="0"/>
              <w:rPr>
                <w:szCs w:val="24"/>
              </w:rPr>
            </w:pPr>
            <w:r w:rsidRPr="00103092">
              <w:rPr>
                <w:szCs w:val="24"/>
              </w:rPr>
              <w:t xml:space="preserve">Mahkemelere konu olan ve </w:t>
            </w:r>
            <w:r w:rsidR="00EC7A30">
              <w:rPr>
                <w:szCs w:val="24"/>
              </w:rPr>
              <w:t xml:space="preserve">gerek halk gerekse </w:t>
            </w:r>
            <w:r w:rsidRPr="00103092">
              <w:rPr>
                <w:szCs w:val="24"/>
              </w:rPr>
              <w:t xml:space="preserve">STK’lar tarafından dile getirilen Ek-2 sürecinin ÇED Değerlendirmesi olmadığına dair </w:t>
            </w:r>
            <w:r w:rsidR="00EC7A30">
              <w:rPr>
                <w:szCs w:val="24"/>
              </w:rPr>
              <w:t xml:space="preserve">yanlış algının </w:t>
            </w:r>
            <w:r w:rsidRPr="00103092">
              <w:rPr>
                <w:szCs w:val="24"/>
              </w:rPr>
              <w:t>giderilmesi amacıyla</w:t>
            </w:r>
            <w:r w:rsidR="00EC7A30">
              <w:rPr>
                <w:szCs w:val="24"/>
              </w:rPr>
              <w:t>,</w:t>
            </w:r>
            <w:r w:rsidRPr="00103092">
              <w:rPr>
                <w:szCs w:val="24"/>
              </w:rPr>
              <w:t xml:space="preserve"> madde başlangıcına “…çevresel etkilerinin incelenmesi amacıyla” ifadesi eklenmiştir. Ayrıca“Proje Tanıtım Dosyası ile yapılan başvurularda istenilen belgeler netleştirilmiştir.</w:t>
            </w:r>
          </w:p>
        </w:tc>
      </w:tr>
      <w:tr w:rsidR="00195115" w:rsidRPr="00103092" w14:paraId="53379F14" w14:textId="77777777" w:rsidTr="00EE4EE0">
        <w:tc>
          <w:tcPr>
            <w:tcW w:w="5096" w:type="dxa"/>
          </w:tcPr>
          <w:p w14:paraId="7CF062DA" w14:textId="77777777" w:rsidR="00195115" w:rsidRPr="00103092" w:rsidRDefault="00195115" w:rsidP="00195115">
            <w:pPr>
              <w:shd w:val="clear" w:color="auto" w:fill="FFFFFF"/>
              <w:spacing w:before="0" w:after="0"/>
              <w:ind w:firstLine="567"/>
              <w:rPr>
                <w:szCs w:val="24"/>
              </w:rPr>
            </w:pPr>
          </w:p>
          <w:p w14:paraId="2D0D415A" w14:textId="0B92DEF3" w:rsidR="00195115" w:rsidRPr="00103092" w:rsidRDefault="00195115" w:rsidP="00195115">
            <w:pPr>
              <w:shd w:val="clear" w:color="auto" w:fill="FFFFFF"/>
              <w:spacing w:before="0" w:after="0"/>
              <w:ind w:firstLine="567"/>
              <w:rPr>
                <w:szCs w:val="24"/>
              </w:rPr>
            </w:pPr>
            <w:r w:rsidRPr="00103092">
              <w:rPr>
                <w:szCs w:val="24"/>
              </w:rPr>
              <w:t>(2) Bakanlık, proje için hazı</w:t>
            </w:r>
            <w:r w:rsidR="00EE4EE0">
              <w:rPr>
                <w:szCs w:val="24"/>
              </w:rPr>
              <w:t>rlanan Proje Tanıtım Dosyasını E</w:t>
            </w:r>
            <w:r w:rsidRPr="00103092">
              <w:rPr>
                <w:szCs w:val="24"/>
              </w:rPr>
              <w:t xml:space="preserve">k-4’te yer alan kriterler çerçevesinde beş (5) iş günü içinde inceler. </w:t>
            </w:r>
          </w:p>
          <w:p w14:paraId="37586692" w14:textId="77777777" w:rsidR="00EC7A30" w:rsidRDefault="00EC7A30" w:rsidP="00195115">
            <w:pPr>
              <w:shd w:val="clear" w:color="auto" w:fill="FFFFFF"/>
              <w:spacing w:before="0" w:after="0"/>
              <w:ind w:firstLine="567"/>
              <w:rPr>
                <w:szCs w:val="24"/>
              </w:rPr>
            </w:pPr>
          </w:p>
          <w:p w14:paraId="7090F2C8" w14:textId="34D70144" w:rsidR="00195115" w:rsidRPr="00103092" w:rsidRDefault="00195115" w:rsidP="00195115">
            <w:pPr>
              <w:shd w:val="clear" w:color="auto" w:fill="FFFFFF"/>
              <w:spacing w:before="0" w:after="0"/>
              <w:ind w:firstLine="567"/>
              <w:rPr>
                <w:szCs w:val="24"/>
              </w:rPr>
            </w:pPr>
            <w:r w:rsidRPr="00103092">
              <w:rPr>
                <w:szCs w:val="24"/>
              </w:rPr>
              <w:t>Dosya kapsamındaki bilgi ve belgelerde eksikliklerin bulunması halinde bunların tamamlanması Bakanlıkça yeterlik verilmiş kurum/kuruluşlardan istenir.</w:t>
            </w:r>
          </w:p>
          <w:p w14:paraId="03BEE1BD" w14:textId="77777777" w:rsidR="00195115" w:rsidRPr="00103092" w:rsidRDefault="00195115" w:rsidP="00195115">
            <w:pPr>
              <w:shd w:val="clear" w:color="auto" w:fill="FFFFFF"/>
              <w:spacing w:before="0" w:after="0"/>
              <w:ind w:firstLine="567"/>
              <w:rPr>
                <w:szCs w:val="24"/>
              </w:rPr>
            </w:pPr>
          </w:p>
        </w:tc>
        <w:tc>
          <w:tcPr>
            <w:tcW w:w="4658" w:type="dxa"/>
          </w:tcPr>
          <w:p w14:paraId="4C34E33F" w14:textId="77777777" w:rsidR="00195115" w:rsidRPr="00103092" w:rsidRDefault="00195115" w:rsidP="00195115">
            <w:pPr>
              <w:shd w:val="clear" w:color="auto" w:fill="FFFFFF"/>
              <w:rPr>
                <w:szCs w:val="24"/>
              </w:rPr>
            </w:pPr>
            <w:r w:rsidRPr="00103092">
              <w:rPr>
                <w:szCs w:val="24"/>
              </w:rPr>
              <w:lastRenderedPageBreak/>
              <w:t>2) Bakanlık, proje için hazırlanan Proje Tanıtım Dosyasını Ek-4’te yer alan kriterler çerçevesinde beş (5) iş günü içinde inceler.</w:t>
            </w:r>
          </w:p>
          <w:p w14:paraId="23FED6DC" w14:textId="77777777" w:rsidR="00195115" w:rsidRPr="00103092" w:rsidRDefault="00195115" w:rsidP="00195115">
            <w:pPr>
              <w:ind w:right="10"/>
              <w:rPr>
                <w:szCs w:val="24"/>
              </w:rPr>
            </w:pPr>
            <w:r w:rsidRPr="00103092">
              <w:rPr>
                <w:szCs w:val="24"/>
              </w:rPr>
              <w:t xml:space="preserve">Formata uygun hazırlanmadığı belirlenen Proje Tanıtım Dosyası, tamamlanmak üzere iade edilir. Eksiklikleri tamamlanan dosya on (10) gün içinde yeniden Bakanlığa sunulur. </w:t>
            </w:r>
            <w:r w:rsidRPr="00103092">
              <w:rPr>
                <w:szCs w:val="24"/>
              </w:rPr>
              <w:lastRenderedPageBreak/>
              <w:t>Sunulmaması durumunda ÇED süreci sonlandırılır.</w:t>
            </w:r>
          </w:p>
        </w:tc>
        <w:tc>
          <w:tcPr>
            <w:tcW w:w="3424" w:type="dxa"/>
          </w:tcPr>
          <w:p w14:paraId="0B40F2CE" w14:textId="77777777" w:rsidR="00EE4EE0" w:rsidRDefault="00EE4EE0" w:rsidP="00195115">
            <w:pPr>
              <w:spacing w:before="0" w:after="0"/>
              <w:rPr>
                <w:szCs w:val="24"/>
              </w:rPr>
            </w:pPr>
          </w:p>
          <w:p w14:paraId="166130E5" w14:textId="77777777" w:rsidR="00EE4EE0" w:rsidRDefault="00EE4EE0" w:rsidP="00195115">
            <w:pPr>
              <w:spacing w:before="0" w:after="0"/>
              <w:rPr>
                <w:szCs w:val="24"/>
              </w:rPr>
            </w:pPr>
          </w:p>
          <w:p w14:paraId="028569C7" w14:textId="46D46873" w:rsidR="00195115" w:rsidRPr="00103092" w:rsidRDefault="00195115" w:rsidP="00195115">
            <w:pPr>
              <w:spacing w:before="0" w:after="0"/>
              <w:rPr>
                <w:szCs w:val="24"/>
              </w:rPr>
            </w:pPr>
            <w:r w:rsidRPr="00103092">
              <w:rPr>
                <w:szCs w:val="24"/>
              </w:rPr>
              <w:t>Uygulama birlikteliği sağlamak am</w:t>
            </w:r>
            <w:r w:rsidR="00EC7A30">
              <w:rPr>
                <w:szCs w:val="24"/>
              </w:rPr>
              <w:t>acıyla f</w:t>
            </w:r>
            <w:r w:rsidRPr="00103092">
              <w:rPr>
                <w:szCs w:val="24"/>
              </w:rPr>
              <w:t xml:space="preserve">ormat düzeltmesi için iade edilen dosyaların tekrar sunulması için süre sınırı getirilmiştir. </w:t>
            </w:r>
          </w:p>
        </w:tc>
      </w:tr>
      <w:tr w:rsidR="00195115" w:rsidRPr="00103092" w14:paraId="7273316C" w14:textId="77777777" w:rsidTr="00EE4EE0">
        <w:tc>
          <w:tcPr>
            <w:tcW w:w="5096" w:type="dxa"/>
          </w:tcPr>
          <w:p w14:paraId="17DEAD6B" w14:textId="77777777" w:rsidR="00195115" w:rsidRPr="00103092" w:rsidRDefault="00195115" w:rsidP="00195115">
            <w:pPr>
              <w:shd w:val="clear" w:color="auto" w:fill="FFFFFF"/>
              <w:spacing w:before="0" w:after="0"/>
              <w:ind w:firstLine="567"/>
              <w:rPr>
                <w:szCs w:val="24"/>
              </w:rPr>
            </w:pPr>
          </w:p>
          <w:p w14:paraId="54AFA29C" w14:textId="77777777" w:rsidR="00195115" w:rsidRPr="00103092" w:rsidRDefault="00195115" w:rsidP="00195115">
            <w:pPr>
              <w:shd w:val="clear" w:color="auto" w:fill="FFFFFF"/>
              <w:spacing w:before="0" w:after="0"/>
              <w:ind w:firstLine="567"/>
              <w:rPr>
                <w:szCs w:val="24"/>
              </w:rPr>
            </w:pPr>
            <w:r w:rsidRPr="00103092">
              <w:rPr>
                <w:szCs w:val="24"/>
              </w:rPr>
              <w:t>(3) Eksiklikleri altı (6) ay içerisinde tamamlanmayan Proje Tanıtım Dosyasına ilişkin ÇED süreci sonlandırılır.</w:t>
            </w:r>
          </w:p>
          <w:p w14:paraId="70FE121C" w14:textId="77777777" w:rsidR="00195115" w:rsidRPr="00103092" w:rsidRDefault="00195115" w:rsidP="00195115">
            <w:pPr>
              <w:shd w:val="clear" w:color="auto" w:fill="FFFFFF"/>
              <w:spacing w:before="0" w:after="0"/>
              <w:ind w:firstLine="567"/>
              <w:rPr>
                <w:szCs w:val="24"/>
              </w:rPr>
            </w:pPr>
          </w:p>
        </w:tc>
        <w:tc>
          <w:tcPr>
            <w:tcW w:w="4658" w:type="dxa"/>
          </w:tcPr>
          <w:p w14:paraId="36672261" w14:textId="77777777" w:rsidR="00195115" w:rsidRPr="00103092" w:rsidRDefault="00195115" w:rsidP="00195115">
            <w:pPr>
              <w:ind w:right="10"/>
              <w:rPr>
                <w:szCs w:val="24"/>
              </w:rPr>
            </w:pPr>
            <w:r w:rsidRPr="00103092">
              <w:rPr>
                <w:szCs w:val="24"/>
              </w:rPr>
              <w:t xml:space="preserve">(3) Formata uygun hazırlandığı tespit edilen proje ile ilgili inceleme değerlendirme süreci başlatılır. </w:t>
            </w:r>
          </w:p>
          <w:p w14:paraId="2D9EB36A" w14:textId="77777777" w:rsidR="00195115" w:rsidRPr="00103092" w:rsidRDefault="00195115" w:rsidP="00195115">
            <w:pPr>
              <w:ind w:right="10"/>
              <w:rPr>
                <w:szCs w:val="24"/>
              </w:rPr>
            </w:pPr>
            <w:r w:rsidRPr="00103092">
              <w:rPr>
                <w:szCs w:val="24"/>
              </w:rPr>
              <w:t>Bakanlık on beş (15) iş günü içinde inceleme ve değerlendirmelerini tamamlar. İnceleme değerlendirme sürecinde gerekli görmesi halinde dosyadaki bilgileri de dikkate alarak ilgili kurum/kuruluşlardan görüş isteyebilir.</w:t>
            </w:r>
          </w:p>
          <w:p w14:paraId="3C55AA9F" w14:textId="77777777" w:rsidR="00195115" w:rsidRPr="00103092" w:rsidRDefault="00195115" w:rsidP="00195115">
            <w:pPr>
              <w:shd w:val="clear" w:color="auto" w:fill="FFFFFF"/>
              <w:spacing w:before="0" w:after="0"/>
              <w:rPr>
                <w:szCs w:val="24"/>
              </w:rPr>
            </w:pPr>
            <w:r w:rsidRPr="00103092">
              <w:rPr>
                <w:szCs w:val="24"/>
              </w:rPr>
              <w:t>Bakanlık, inceleme sürecinde gerekli görülmesi halinde Bakanlıkça yeterlik verilmiş kurum/kuruluşlardan proje ile ilgili geniş kapsamlı bilgi vermesini, araç gereç sağlamasını, yeterliği kabul edilebilir kuruluşlarca analiz, deney ve ölçümler yapmasını veya yaptırmasını isteyebilir.</w:t>
            </w:r>
          </w:p>
        </w:tc>
        <w:tc>
          <w:tcPr>
            <w:tcW w:w="3424" w:type="dxa"/>
          </w:tcPr>
          <w:p w14:paraId="3D7F69AF" w14:textId="77777777" w:rsidR="00195115" w:rsidRPr="00103092" w:rsidRDefault="00195115" w:rsidP="00195115">
            <w:pPr>
              <w:spacing w:before="0" w:after="0"/>
              <w:rPr>
                <w:szCs w:val="24"/>
              </w:rPr>
            </w:pPr>
            <w:r w:rsidRPr="00103092">
              <w:rPr>
                <w:szCs w:val="24"/>
              </w:rPr>
              <w:t>ÇED Yönetmeliği’nin 16.maddesi 3.bendinde “eksiklikleri altı (6) ay içerisinde tamamlanmayan Proje Tanıtım Dosyalarına ilişkin ÇED süreci sonlandırılır” hükmü yer almaktadır. Proje Tanıtım Dosyalarının inceleme süreçlerine ilişkin İl Müdürlüklerinden gelen görüşlerden farklı uygulamalar olduğu tespit edilmiştir.</w:t>
            </w:r>
          </w:p>
          <w:p w14:paraId="5C0622D5" w14:textId="77777777" w:rsidR="00195115" w:rsidRPr="00103092" w:rsidRDefault="00195115" w:rsidP="00195115">
            <w:pPr>
              <w:spacing w:before="0" w:after="0"/>
              <w:rPr>
                <w:szCs w:val="24"/>
              </w:rPr>
            </w:pPr>
          </w:p>
        </w:tc>
      </w:tr>
      <w:tr w:rsidR="00195115" w:rsidRPr="00103092" w14:paraId="4E91D61C" w14:textId="77777777" w:rsidTr="00EE4EE0">
        <w:trPr>
          <w:trHeight w:val="274"/>
        </w:trPr>
        <w:tc>
          <w:tcPr>
            <w:tcW w:w="5096" w:type="dxa"/>
          </w:tcPr>
          <w:p w14:paraId="483BF997" w14:textId="77777777" w:rsidR="00195115" w:rsidRPr="00103092" w:rsidRDefault="00195115" w:rsidP="00195115">
            <w:pPr>
              <w:shd w:val="clear" w:color="auto" w:fill="FFFFFF"/>
              <w:spacing w:before="0" w:after="0"/>
              <w:ind w:firstLine="567"/>
              <w:rPr>
                <w:szCs w:val="24"/>
              </w:rPr>
            </w:pPr>
          </w:p>
        </w:tc>
        <w:tc>
          <w:tcPr>
            <w:tcW w:w="4658" w:type="dxa"/>
          </w:tcPr>
          <w:p w14:paraId="7F6B98D5" w14:textId="77777777" w:rsidR="00195115" w:rsidRPr="00103092" w:rsidRDefault="00195115" w:rsidP="00195115">
            <w:pPr>
              <w:ind w:right="10"/>
              <w:rPr>
                <w:szCs w:val="24"/>
              </w:rPr>
            </w:pPr>
            <w:r w:rsidRPr="00103092">
              <w:rPr>
                <w:szCs w:val="24"/>
              </w:rPr>
              <w:t xml:space="preserve">(4) Bakanlıkça; dosyada tespit edilen eksiklikler veya yer alması gereken bilgi/belgeler ile alınmış olan kurum/kuruluş görüşleri yeterlik verilmiş kurum/kuruluşa iletilir. Yeterlik sahibi kurum/kuruluş tarafından, Bakanlık görüşü ve ilgili kurum/kuruluş görüşleri doğrultusunda </w:t>
            </w:r>
            <w:r w:rsidRPr="00103092">
              <w:rPr>
                <w:szCs w:val="24"/>
              </w:rPr>
              <w:lastRenderedPageBreak/>
              <w:t>hazırlanan Proje Tanıtım Dosyası altı (6) ay içinde Bakanlığa sunulur.  Bu süre içerisinde rapor sunulmazsa ÇED süreci sonlandırılır.</w:t>
            </w:r>
          </w:p>
        </w:tc>
        <w:tc>
          <w:tcPr>
            <w:tcW w:w="3424" w:type="dxa"/>
          </w:tcPr>
          <w:p w14:paraId="5DD32BF9" w14:textId="77777777" w:rsidR="00195115" w:rsidRPr="00103092" w:rsidRDefault="00195115" w:rsidP="00195115">
            <w:pPr>
              <w:spacing w:before="0" w:after="0"/>
              <w:rPr>
                <w:szCs w:val="24"/>
              </w:rPr>
            </w:pPr>
          </w:p>
          <w:p w14:paraId="094ACE65" w14:textId="77777777" w:rsidR="00195115" w:rsidRPr="00103092" w:rsidRDefault="00195115" w:rsidP="00195115">
            <w:pPr>
              <w:spacing w:before="0" w:after="0"/>
              <w:rPr>
                <w:szCs w:val="24"/>
              </w:rPr>
            </w:pPr>
          </w:p>
          <w:p w14:paraId="15DCB17D" w14:textId="2A5797FC" w:rsidR="00195115" w:rsidRPr="00103092" w:rsidRDefault="00195115" w:rsidP="00195115">
            <w:pPr>
              <w:spacing w:before="0" w:after="0"/>
              <w:rPr>
                <w:szCs w:val="24"/>
              </w:rPr>
            </w:pPr>
            <w:r w:rsidRPr="00103092">
              <w:rPr>
                <w:szCs w:val="24"/>
              </w:rPr>
              <w:t xml:space="preserve">Anlam düzeltmesi yapılmış, ayrıca İl </w:t>
            </w:r>
            <w:r w:rsidR="00435C41" w:rsidRPr="00103092">
              <w:rPr>
                <w:szCs w:val="24"/>
              </w:rPr>
              <w:t>Müdürlüklerinde</w:t>
            </w:r>
            <w:r w:rsidRPr="00103092">
              <w:rPr>
                <w:szCs w:val="24"/>
              </w:rPr>
              <w:t xml:space="preserve"> yapılan farklı uygulamaların ortadan kaldırılması amaçlanmıştır.</w:t>
            </w:r>
          </w:p>
        </w:tc>
      </w:tr>
      <w:tr w:rsidR="00195115" w:rsidRPr="00103092" w14:paraId="206B589D" w14:textId="77777777" w:rsidTr="00075CC3">
        <w:trPr>
          <w:trHeight w:val="3466"/>
        </w:trPr>
        <w:tc>
          <w:tcPr>
            <w:tcW w:w="5096" w:type="dxa"/>
          </w:tcPr>
          <w:p w14:paraId="4BCFD7DF" w14:textId="77777777" w:rsidR="00195115" w:rsidRPr="00103092" w:rsidRDefault="00195115" w:rsidP="00195115">
            <w:pPr>
              <w:shd w:val="clear" w:color="auto" w:fill="FFFFFF"/>
              <w:spacing w:before="0" w:after="0"/>
              <w:ind w:firstLine="567"/>
              <w:rPr>
                <w:szCs w:val="24"/>
              </w:rPr>
            </w:pPr>
          </w:p>
        </w:tc>
        <w:tc>
          <w:tcPr>
            <w:tcW w:w="4658" w:type="dxa"/>
          </w:tcPr>
          <w:p w14:paraId="3C3DE601" w14:textId="77777777" w:rsidR="00195115" w:rsidRPr="00103092" w:rsidRDefault="00195115" w:rsidP="00195115">
            <w:pPr>
              <w:ind w:right="10"/>
              <w:rPr>
                <w:szCs w:val="24"/>
              </w:rPr>
            </w:pPr>
            <w:r w:rsidRPr="00103092">
              <w:rPr>
                <w:szCs w:val="24"/>
              </w:rPr>
              <w:t>(5) Eksiklik bildirimi en çok iki (2) kez yapılabilir. İkinci eksiklik bildirimi altı (6) aylık sürenin bitimine bir (1) ay’dan daha kısa süre kaldığında yapılırsa, yetkili kurum/kuruluş tarafından talep edilmesi halinde bir defaya mahsus bir (1) ay ilave süre verilir. İade edilen Proje Tanıtım Dosyası verilen süre sonunda sunulmaz veya yapılan düzeltme yeterli görülmezse ÇED süreci sonlandırılır.</w:t>
            </w:r>
          </w:p>
        </w:tc>
        <w:tc>
          <w:tcPr>
            <w:tcW w:w="3424" w:type="dxa"/>
          </w:tcPr>
          <w:p w14:paraId="2DAD7B52" w14:textId="77777777" w:rsidR="00195115" w:rsidRPr="00103092" w:rsidRDefault="00195115" w:rsidP="00195115">
            <w:pPr>
              <w:spacing w:before="0" w:after="0"/>
              <w:rPr>
                <w:szCs w:val="24"/>
              </w:rPr>
            </w:pPr>
          </w:p>
          <w:p w14:paraId="7360D326" w14:textId="77777777" w:rsidR="00195115" w:rsidRPr="00103092" w:rsidRDefault="00195115" w:rsidP="00195115">
            <w:pPr>
              <w:spacing w:before="0" w:after="0"/>
              <w:rPr>
                <w:szCs w:val="24"/>
              </w:rPr>
            </w:pPr>
          </w:p>
          <w:p w14:paraId="64915B41" w14:textId="77777777" w:rsidR="00195115" w:rsidRPr="00103092" w:rsidRDefault="00195115" w:rsidP="00195115">
            <w:pPr>
              <w:spacing w:before="0" w:after="0"/>
              <w:rPr>
                <w:szCs w:val="24"/>
              </w:rPr>
            </w:pPr>
          </w:p>
          <w:p w14:paraId="3766AF98" w14:textId="77777777" w:rsidR="00195115" w:rsidRPr="00103092" w:rsidRDefault="00195115" w:rsidP="00195115">
            <w:pPr>
              <w:spacing w:before="0" w:after="0"/>
              <w:rPr>
                <w:szCs w:val="24"/>
              </w:rPr>
            </w:pPr>
          </w:p>
          <w:p w14:paraId="796B3208" w14:textId="0D8C9380" w:rsidR="00195115" w:rsidRPr="00103092" w:rsidRDefault="00195115" w:rsidP="00195115">
            <w:pPr>
              <w:spacing w:before="0" w:after="0"/>
              <w:rPr>
                <w:szCs w:val="24"/>
              </w:rPr>
            </w:pPr>
            <w:r w:rsidRPr="00103092">
              <w:rPr>
                <w:szCs w:val="24"/>
              </w:rPr>
              <w:t xml:space="preserve">İl </w:t>
            </w:r>
            <w:r w:rsidR="00435C41" w:rsidRPr="00103092">
              <w:rPr>
                <w:szCs w:val="24"/>
              </w:rPr>
              <w:t>Müdürlüklerinde</w:t>
            </w:r>
            <w:r w:rsidRPr="00103092">
              <w:rPr>
                <w:szCs w:val="24"/>
              </w:rPr>
              <w:t xml:space="preserve"> yapılan farklı uygulamaların ortadan kaldırılması amaçlanmıştır.</w:t>
            </w:r>
          </w:p>
        </w:tc>
      </w:tr>
      <w:tr w:rsidR="00195115" w:rsidRPr="00103092" w14:paraId="11E2AD79" w14:textId="77777777" w:rsidTr="00EE4EE0">
        <w:tc>
          <w:tcPr>
            <w:tcW w:w="5096" w:type="dxa"/>
          </w:tcPr>
          <w:p w14:paraId="513354AD" w14:textId="77777777" w:rsidR="00195115" w:rsidRPr="00103092" w:rsidRDefault="00195115" w:rsidP="00195115">
            <w:pPr>
              <w:shd w:val="clear" w:color="auto" w:fill="FFFFFF"/>
              <w:spacing w:before="0" w:after="0"/>
              <w:ind w:firstLine="567"/>
              <w:rPr>
                <w:szCs w:val="24"/>
              </w:rPr>
            </w:pPr>
          </w:p>
        </w:tc>
        <w:tc>
          <w:tcPr>
            <w:tcW w:w="4658" w:type="dxa"/>
          </w:tcPr>
          <w:p w14:paraId="0F7B8AE0" w14:textId="77777777" w:rsidR="00195115" w:rsidRPr="00103092" w:rsidRDefault="00195115" w:rsidP="00195115">
            <w:pPr>
              <w:shd w:val="clear" w:color="auto" w:fill="FFFFFF"/>
              <w:rPr>
                <w:szCs w:val="24"/>
              </w:rPr>
            </w:pPr>
            <w:r w:rsidRPr="00103092">
              <w:rPr>
                <w:szCs w:val="24"/>
              </w:rPr>
              <w:t>(6) Nihai proje tanıtım dosyasının, belirtilen süre içinde sunulması ve bilgi/belgelerin yeterli bulunması halinde karar aşamasına geçilir.</w:t>
            </w:r>
          </w:p>
        </w:tc>
        <w:tc>
          <w:tcPr>
            <w:tcW w:w="3424" w:type="dxa"/>
          </w:tcPr>
          <w:p w14:paraId="118B6CA0" w14:textId="77777777" w:rsidR="00195115" w:rsidRPr="00103092" w:rsidRDefault="00195115" w:rsidP="00195115">
            <w:pPr>
              <w:spacing w:before="0" w:after="0"/>
              <w:rPr>
                <w:szCs w:val="24"/>
              </w:rPr>
            </w:pPr>
          </w:p>
          <w:p w14:paraId="2CD2E0E9" w14:textId="4A752C18" w:rsidR="00195115" w:rsidRPr="00103092" w:rsidRDefault="00195115" w:rsidP="00195115">
            <w:pPr>
              <w:spacing w:before="0" w:after="0"/>
              <w:rPr>
                <w:szCs w:val="24"/>
              </w:rPr>
            </w:pPr>
            <w:r w:rsidRPr="00103092">
              <w:rPr>
                <w:szCs w:val="24"/>
              </w:rPr>
              <w:t xml:space="preserve">İl </w:t>
            </w:r>
            <w:r w:rsidR="00435C41" w:rsidRPr="00103092">
              <w:rPr>
                <w:szCs w:val="24"/>
              </w:rPr>
              <w:t>Müdürlüklerinde</w:t>
            </w:r>
            <w:r w:rsidRPr="00103092">
              <w:rPr>
                <w:szCs w:val="24"/>
              </w:rPr>
              <w:t xml:space="preserve"> yapılan farklı uygulamaların ortadan kaldırılması amaçlanmıştır.</w:t>
            </w:r>
          </w:p>
          <w:p w14:paraId="310B199F" w14:textId="77777777" w:rsidR="00195115" w:rsidRPr="00103092" w:rsidRDefault="00195115" w:rsidP="00195115">
            <w:pPr>
              <w:spacing w:before="0" w:after="0"/>
              <w:rPr>
                <w:szCs w:val="24"/>
              </w:rPr>
            </w:pPr>
          </w:p>
        </w:tc>
      </w:tr>
      <w:tr w:rsidR="007E2475" w:rsidRPr="00103092" w14:paraId="4D98BE6F" w14:textId="77777777" w:rsidTr="00EE4EE0">
        <w:tc>
          <w:tcPr>
            <w:tcW w:w="5096" w:type="dxa"/>
          </w:tcPr>
          <w:p w14:paraId="426AA8DF" w14:textId="77777777" w:rsidR="00075CC3" w:rsidRDefault="00075CC3" w:rsidP="007E2475">
            <w:pPr>
              <w:shd w:val="clear" w:color="auto" w:fill="FFFFFF"/>
              <w:spacing w:before="0" w:after="0"/>
              <w:rPr>
                <w:b/>
                <w:szCs w:val="24"/>
              </w:rPr>
            </w:pPr>
          </w:p>
          <w:p w14:paraId="4025C416" w14:textId="665ABF52" w:rsidR="007E2475" w:rsidRPr="00103092" w:rsidRDefault="007E2475" w:rsidP="007E2475">
            <w:pPr>
              <w:shd w:val="clear" w:color="auto" w:fill="FFFFFF"/>
              <w:spacing w:before="0" w:after="0"/>
              <w:rPr>
                <w:b/>
                <w:szCs w:val="24"/>
              </w:rPr>
            </w:pPr>
            <w:r w:rsidRPr="00103092">
              <w:rPr>
                <w:b/>
                <w:szCs w:val="24"/>
              </w:rPr>
              <w:t>Çevresel etki değerlendirmesi gereklidir veya çevresel etki değerlendirmesi gerekli değildir kararı</w:t>
            </w:r>
          </w:p>
          <w:p w14:paraId="03E064A0" w14:textId="77777777" w:rsidR="007E2475" w:rsidRPr="00103092" w:rsidRDefault="007E2475" w:rsidP="007E2475">
            <w:pPr>
              <w:shd w:val="clear" w:color="auto" w:fill="FFFFFF"/>
              <w:spacing w:before="0" w:after="0"/>
              <w:ind w:firstLine="567"/>
              <w:rPr>
                <w:szCs w:val="24"/>
              </w:rPr>
            </w:pPr>
            <w:r w:rsidRPr="00103092">
              <w:rPr>
                <w:szCs w:val="24"/>
              </w:rPr>
              <w:t xml:space="preserve">MADDE 17 – (1) (Değişik: RG-26/5/2017-30077) Bakanlık, Proje Tanıtım Dosyalarını Ek-4’te yer alan kriterler çerçevesinde inceler ve </w:t>
            </w:r>
            <w:r w:rsidRPr="00103092">
              <w:rPr>
                <w:szCs w:val="24"/>
              </w:rPr>
              <w:lastRenderedPageBreak/>
              <w:t xml:space="preserve">değerlendirir. </w:t>
            </w:r>
            <w:r w:rsidRPr="00103092">
              <w:rPr>
                <w:strike/>
                <w:szCs w:val="24"/>
              </w:rPr>
              <w:t>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 Bakanlık inceleme değerlendirme sürecinde gerekli görülmesi halinde yetkili kurum/kuruluşlardan görüş isteyebilir. Otuz (30) takvim günü içerisinde görüş bildirmeyen kurum/kuruluşun görüşü olumlu kabul edilir.</w:t>
            </w:r>
          </w:p>
        </w:tc>
        <w:tc>
          <w:tcPr>
            <w:tcW w:w="4658" w:type="dxa"/>
          </w:tcPr>
          <w:p w14:paraId="3424D7CE" w14:textId="77777777" w:rsidR="00075CC3" w:rsidRDefault="00075CC3" w:rsidP="007C44F5">
            <w:pPr>
              <w:shd w:val="clear" w:color="auto" w:fill="FFFFFF"/>
              <w:spacing w:before="0" w:after="0"/>
              <w:rPr>
                <w:szCs w:val="24"/>
              </w:rPr>
            </w:pPr>
          </w:p>
          <w:p w14:paraId="1E7327E7" w14:textId="11C45606" w:rsidR="007E2475" w:rsidRPr="00103092" w:rsidRDefault="007E2475" w:rsidP="007C44F5">
            <w:pPr>
              <w:shd w:val="clear" w:color="auto" w:fill="FFFFFF"/>
              <w:spacing w:before="0" w:after="0"/>
              <w:rPr>
                <w:szCs w:val="24"/>
              </w:rPr>
            </w:pPr>
            <w:r w:rsidRPr="00103092">
              <w:rPr>
                <w:szCs w:val="24"/>
              </w:rPr>
              <w:t>Çevresel etki değerlendirmesi gereklidir veya çevresel etki değerlendirmesi gerekli değildir kararı</w:t>
            </w:r>
          </w:p>
          <w:p w14:paraId="092A81FA" w14:textId="32339C15" w:rsidR="007E2475" w:rsidRPr="00103092" w:rsidRDefault="007E2475" w:rsidP="007E2475">
            <w:pPr>
              <w:shd w:val="clear" w:color="auto" w:fill="FFFFFF"/>
              <w:spacing w:before="0" w:after="0"/>
              <w:ind w:firstLine="567"/>
              <w:rPr>
                <w:b/>
                <w:bCs/>
                <w:szCs w:val="24"/>
              </w:rPr>
            </w:pPr>
            <w:r w:rsidRPr="00103092">
              <w:rPr>
                <w:szCs w:val="24"/>
              </w:rPr>
              <w:t xml:space="preserve">MADDE 17 – (1) Bakanlık Nihai Proje Tanıtım Dosyası’nın sunulmasına müteakip beş (5) iş günü içinde proje hakkında "ÇED </w:t>
            </w:r>
            <w:r w:rsidRPr="00103092">
              <w:rPr>
                <w:szCs w:val="24"/>
              </w:rPr>
              <w:lastRenderedPageBreak/>
              <w:t>Gereklidir" veya "ÇED Gerekli Değildir" kararını verir. Kararı Valiliğe, görüşü istenen kurum/kuruluşlara, proje sahibine ve Bakanlıkça yeterlik verilmiş kurum/kuruluşlara bildirir. Valilik, bu kararı askıda ilan ve Bakanlık il müdürlüğü web sayfası aracılığıyla halka duyurur.</w:t>
            </w:r>
          </w:p>
          <w:p w14:paraId="27618BCF" w14:textId="77777777" w:rsidR="007E2475" w:rsidRPr="00103092" w:rsidRDefault="007E2475" w:rsidP="007E2475">
            <w:pPr>
              <w:shd w:val="clear" w:color="auto" w:fill="FFFFFF"/>
              <w:spacing w:before="0" w:after="0"/>
              <w:ind w:firstLine="567"/>
              <w:rPr>
                <w:szCs w:val="24"/>
              </w:rPr>
            </w:pPr>
          </w:p>
        </w:tc>
        <w:tc>
          <w:tcPr>
            <w:tcW w:w="3424" w:type="dxa"/>
          </w:tcPr>
          <w:p w14:paraId="3FB13139" w14:textId="77777777" w:rsidR="007E2475" w:rsidRPr="00103092" w:rsidRDefault="007E2475" w:rsidP="007E2475">
            <w:pPr>
              <w:spacing w:before="0" w:after="0"/>
              <w:rPr>
                <w:szCs w:val="24"/>
              </w:rPr>
            </w:pPr>
          </w:p>
          <w:p w14:paraId="024035F0" w14:textId="77777777" w:rsidR="007E2475" w:rsidRPr="00103092" w:rsidRDefault="007E2475" w:rsidP="007E2475">
            <w:pPr>
              <w:spacing w:before="0" w:after="0"/>
              <w:rPr>
                <w:szCs w:val="24"/>
              </w:rPr>
            </w:pPr>
            <w:r w:rsidRPr="00103092">
              <w:rPr>
                <w:szCs w:val="24"/>
              </w:rPr>
              <w:t>İlave araç, gereç ve analiz istenmesi vb inceleme sürecini belirleyen 16.madde altına (3.bendi) alınmıştır.17.Madde karar ile ilgili olarak düzenlenmiştir.</w:t>
            </w:r>
          </w:p>
          <w:p w14:paraId="7461F9D2" w14:textId="77777777" w:rsidR="007E2475" w:rsidRPr="00103092" w:rsidRDefault="007E2475" w:rsidP="007E2475">
            <w:pPr>
              <w:spacing w:before="0" w:after="0"/>
              <w:rPr>
                <w:szCs w:val="24"/>
              </w:rPr>
            </w:pPr>
          </w:p>
          <w:p w14:paraId="500792D4" w14:textId="6DB9F1FD" w:rsidR="007E2475" w:rsidRPr="00103092" w:rsidRDefault="007E2475" w:rsidP="007E2475">
            <w:pPr>
              <w:spacing w:before="0" w:after="0"/>
              <w:rPr>
                <w:szCs w:val="24"/>
              </w:rPr>
            </w:pPr>
            <w:r w:rsidRPr="00103092">
              <w:rPr>
                <w:szCs w:val="24"/>
              </w:rPr>
              <w:t>Mahkeme ile iptal edilen bölümü çıkarılmıştır.</w:t>
            </w:r>
          </w:p>
        </w:tc>
      </w:tr>
      <w:tr w:rsidR="00195115" w:rsidRPr="00103092" w14:paraId="6CE7B95A" w14:textId="77777777" w:rsidTr="00EE4EE0">
        <w:tc>
          <w:tcPr>
            <w:tcW w:w="5096" w:type="dxa"/>
          </w:tcPr>
          <w:p w14:paraId="77CE85FB" w14:textId="77777777" w:rsidR="00195115" w:rsidRPr="00103092" w:rsidRDefault="00195115" w:rsidP="00195115">
            <w:pPr>
              <w:shd w:val="clear" w:color="auto" w:fill="FFFFFF"/>
              <w:spacing w:before="0" w:after="0"/>
              <w:ind w:firstLine="567"/>
              <w:rPr>
                <w:szCs w:val="24"/>
              </w:rPr>
            </w:pPr>
            <w:r w:rsidRPr="00103092">
              <w:rPr>
                <w:strike/>
                <w:szCs w:val="24"/>
              </w:rPr>
              <w:lastRenderedPageBreak/>
              <w:t>(2) Bakanlık on beş (15) iş günü içinde inceleme ve değerlendirmelerini tamamlar. Proje hakkında "ÇED Gereklidir" veya "ÇED Gerekli Değildir" kararını beş (5) iş günü içinde verir, kararı Valiliğe, proje sahibine ve Bakanlıkça yeterlik verilmiş kurum/kuruluşlara bildirir. Valilik, bu kararı askıda ilan ve internet aracılığıyla halka duyurur</w:t>
            </w:r>
            <w:r w:rsidRPr="00103092">
              <w:rPr>
                <w:szCs w:val="24"/>
              </w:rPr>
              <w:t>.</w:t>
            </w:r>
          </w:p>
        </w:tc>
        <w:tc>
          <w:tcPr>
            <w:tcW w:w="4658" w:type="dxa"/>
          </w:tcPr>
          <w:p w14:paraId="446EDA59" w14:textId="77777777" w:rsidR="00195115" w:rsidRPr="00103092" w:rsidRDefault="00195115" w:rsidP="00195115">
            <w:pPr>
              <w:shd w:val="clear" w:color="auto" w:fill="FFFFFF"/>
              <w:spacing w:before="0" w:after="0"/>
              <w:rPr>
                <w:szCs w:val="24"/>
              </w:rPr>
            </w:pPr>
          </w:p>
          <w:p w14:paraId="6BBB70A1" w14:textId="77777777" w:rsidR="00195115" w:rsidRPr="00103092" w:rsidRDefault="00195115" w:rsidP="00195115">
            <w:pPr>
              <w:shd w:val="clear" w:color="auto" w:fill="FFFFFF"/>
              <w:spacing w:before="0" w:after="0"/>
              <w:rPr>
                <w:szCs w:val="24"/>
              </w:rPr>
            </w:pPr>
          </w:p>
          <w:p w14:paraId="10DCCAB3" w14:textId="77777777" w:rsidR="00195115" w:rsidRPr="00103092" w:rsidRDefault="00195115" w:rsidP="00195115">
            <w:pPr>
              <w:shd w:val="clear" w:color="auto" w:fill="FFFFFF"/>
              <w:spacing w:before="0" w:after="0"/>
              <w:rPr>
                <w:szCs w:val="24"/>
              </w:rPr>
            </w:pPr>
          </w:p>
          <w:p w14:paraId="0158F266" w14:textId="77777777" w:rsidR="00195115" w:rsidRPr="00103092" w:rsidRDefault="00195115" w:rsidP="00195115">
            <w:pPr>
              <w:shd w:val="clear" w:color="auto" w:fill="FFFFFF"/>
              <w:spacing w:before="0" w:after="0"/>
              <w:rPr>
                <w:szCs w:val="24"/>
              </w:rPr>
            </w:pPr>
          </w:p>
          <w:p w14:paraId="4C57DD77" w14:textId="77777777" w:rsidR="00195115" w:rsidRPr="00103092" w:rsidRDefault="00195115" w:rsidP="00195115">
            <w:pPr>
              <w:shd w:val="clear" w:color="auto" w:fill="FFFFFF"/>
              <w:spacing w:before="0" w:after="0"/>
              <w:rPr>
                <w:szCs w:val="24"/>
              </w:rPr>
            </w:pPr>
          </w:p>
          <w:p w14:paraId="61D7F0BA" w14:textId="77777777" w:rsidR="00195115" w:rsidRPr="00103092" w:rsidRDefault="00195115" w:rsidP="00195115">
            <w:pPr>
              <w:shd w:val="clear" w:color="auto" w:fill="FFFFFF"/>
              <w:spacing w:before="0" w:after="0"/>
              <w:rPr>
                <w:szCs w:val="24"/>
              </w:rPr>
            </w:pPr>
          </w:p>
        </w:tc>
        <w:tc>
          <w:tcPr>
            <w:tcW w:w="3424" w:type="dxa"/>
          </w:tcPr>
          <w:p w14:paraId="343AF45A" w14:textId="77777777" w:rsidR="00195115" w:rsidRPr="00103092" w:rsidRDefault="00195115" w:rsidP="00195115">
            <w:pPr>
              <w:spacing w:before="0" w:after="0"/>
              <w:rPr>
                <w:szCs w:val="24"/>
              </w:rPr>
            </w:pPr>
          </w:p>
          <w:p w14:paraId="54BCDFEF" w14:textId="77777777" w:rsidR="00195115" w:rsidRPr="00103092" w:rsidRDefault="00195115" w:rsidP="00195115">
            <w:pPr>
              <w:spacing w:before="0" w:after="0"/>
              <w:rPr>
                <w:szCs w:val="24"/>
              </w:rPr>
            </w:pPr>
            <w:r w:rsidRPr="00103092">
              <w:rPr>
                <w:szCs w:val="24"/>
              </w:rPr>
              <w:t>2.fıkrada yer alan hüküm 1. Fıkra içerisine alınmıştır.</w:t>
            </w:r>
          </w:p>
        </w:tc>
      </w:tr>
      <w:tr w:rsidR="00195115" w:rsidRPr="00103092" w14:paraId="2B7B6893" w14:textId="77777777" w:rsidTr="00EE4EE0">
        <w:tc>
          <w:tcPr>
            <w:tcW w:w="5096" w:type="dxa"/>
          </w:tcPr>
          <w:p w14:paraId="10BE9042" w14:textId="77777777" w:rsidR="00195115" w:rsidRPr="00103092" w:rsidRDefault="00195115" w:rsidP="00195115">
            <w:pPr>
              <w:shd w:val="clear" w:color="auto" w:fill="FFFFFF"/>
              <w:spacing w:before="0" w:after="0"/>
              <w:ind w:firstLine="567"/>
              <w:rPr>
                <w:strike/>
                <w:szCs w:val="24"/>
              </w:rPr>
            </w:pPr>
          </w:p>
        </w:tc>
        <w:tc>
          <w:tcPr>
            <w:tcW w:w="4658" w:type="dxa"/>
          </w:tcPr>
          <w:p w14:paraId="14050F4C" w14:textId="77777777" w:rsidR="00195115" w:rsidRPr="00103092" w:rsidRDefault="00195115" w:rsidP="00195115">
            <w:pPr>
              <w:shd w:val="clear" w:color="auto" w:fill="FFFFFF"/>
              <w:spacing w:before="0" w:after="0"/>
              <w:rPr>
                <w:szCs w:val="24"/>
              </w:rPr>
            </w:pPr>
            <w:r w:rsidRPr="00103092">
              <w:rPr>
                <w:szCs w:val="24"/>
              </w:rPr>
              <w:t>2) “ÇED Gerekli Değildir” kararı verilen proje için beş (5) yıl içinde mücbir sebep bulunmaksızın yatırıma başlanmaması durumunda “ÇED Gerekli Değildir” kararı geçersiz sayılır.</w:t>
            </w:r>
          </w:p>
        </w:tc>
        <w:tc>
          <w:tcPr>
            <w:tcW w:w="3424" w:type="dxa"/>
          </w:tcPr>
          <w:p w14:paraId="21288DFC" w14:textId="77777777" w:rsidR="00195115" w:rsidRPr="00103092" w:rsidRDefault="00195115" w:rsidP="00195115">
            <w:pPr>
              <w:spacing w:before="0" w:after="0"/>
              <w:rPr>
                <w:szCs w:val="24"/>
              </w:rPr>
            </w:pPr>
          </w:p>
          <w:p w14:paraId="2BDBB8F1" w14:textId="77777777" w:rsidR="00195115" w:rsidRPr="00103092" w:rsidRDefault="00195115" w:rsidP="00195115">
            <w:pPr>
              <w:spacing w:before="0" w:after="0"/>
              <w:rPr>
                <w:szCs w:val="24"/>
              </w:rPr>
            </w:pPr>
          </w:p>
          <w:p w14:paraId="2752B877" w14:textId="2E719F61" w:rsidR="00195115" w:rsidRPr="00103092" w:rsidRDefault="00435C41" w:rsidP="00195115">
            <w:pPr>
              <w:spacing w:before="0" w:after="0"/>
              <w:rPr>
                <w:szCs w:val="24"/>
              </w:rPr>
            </w:pPr>
            <w:r w:rsidRPr="00103092">
              <w:rPr>
                <w:szCs w:val="24"/>
              </w:rPr>
              <w:t>Yönetmeliktekileri</w:t>
            </w:r>
            <w:r w:rsidR="00195115" w:rsidRPr="00103092">
              <w:rPr>
                <w:szCs w:val="24"/>
              </w:rPr>
              <w:t xml:space="preserve"> değiştirilmiştir.</w:t>
            </w:r>
          </w:p>
        </w:tc>
      </w:tr>
      <w:tr w:rsidR="00195115" w:rsidRPr="00103092" w14:paraId="1B93B99F" w14:textId="77777777" w:rsidTr="00EE4EE0">
        <w:tc>
          <w:tcPr>
            <w:tcW w:w="5096" w:type="dxa"/>
          </w:tcPr>
          <w:p w14:paraId="3867A3D9" w14:textId="77777777" w:rsidR="00195115" w:rsidRPr="00103092" w:rsidRDefault="00195115" w:rsidP="00195115">
            <w:pPr>
              <w:shd w:val="clear" w:color="auto" w:fill="FFFFFF"/>
              <w:spacing w:before="0" w:after="0"/>
              <w:ind w:firstLine="567"/>
              <w:rPr>
                <w:szCs w:val="24"/>
              </w:rPr>
            </w:pPr>
            <w:r w:rsidRPr="00103092">
              <w:rPr>
                <w:strike/>
                <w:szCs w:val="24"/>
              </w:rPr>
              <w:t>(3) “ÇED Gerekli Değildir” kararı verilen proje için beş (5) yıl içinde mücbir sebep bulunmaksızın yatırıma başlanmaması durumunda “ÇED Gerekli Değildir” kararı geçersiz sayılır.</w:t>
            </w:r>
          </w:p>
        </w:tc>
        <w:tc>
          <w:tcPr>
            <w:tcW w:w="4658" w:type="dxa"/>
          </w:tcPr>
          <w:p w14:paraId="1E9F6C6E" w14:textId="77777777" w:rsidR="00195115" w:rsidRPr="00103092" w:rsidRDefault="00195115" w:rsidP="00195115">
            <w:pPr>
              <w:shd w:val="clear" w:color="auto" w:fill="FFFFFF"/>
              <w:spacing w:before="0" w:after="0"/>
              <w:ind w:firstLine="567"/>
              <w:rPr>
                <w:szCs w:val="24"/>
              </w:rPr>
            </w:pPr>
          </w:p>
        </w:tc>
        <w:tc>
          <w:tcPr>
            <w:tcW w:w="3424" w:type="dxa"/>
          </w:tcPr>
          <w:p w14:paraId="650F6B49" w14:textId="77777777" w:rsidR="00195115" w:rsidRPr="00103092" w:rsidRDefault="00195115" w:rsidP="00195115">
            <w:pPr>
              <w:spacing w:before="0" w:after="0"/>
              <w:rPr>
                <w:szCs w:val="24"/>
              </w:rPr>
            </w:pPr>
            <w:r w:rsidRPr="00103092">
              <w:rPr>
                <w:szCs w:val="24"/>
              </w:rPr>
              <w:t>2.fıkra olarak değiştirilmiştir.</w:t>
            </w:r>
          </w:p>
        </w:tc>
      </w:tr>
      <w:tr w:rsidR="00195115" w:rsidRPr="00103092" w14:paraId="783C33BE" w14:textId="77777777" w:rsidTr="00EE4EE0">
        <w:tc>
          <w:tcPr>
            <w:tcW w:w="5096" w:type="dxa"/>
          </w:tcPr>
          <w:p w14:paraId="0D44C409" w14:textId="77777777" w:rsidR="00195115" w:rsidRPr="00103092" w:rsidRDefault="00195115" w:rsidP="00195115">
            <w:pPr>
              <w:shd w:val="clear" w:color="auto" w:fill="FFFFFF"/>
              <w:spacing w:before="0" w:after="0"/>
              <w:ind w:firstLine="567"/>
              <w:rPr>
                <w:strike/>
                <w:szCs w:val="24"/>
              </w:rPr>
            </w:pPr>
            <w:r w:rsidRPr="00103092">
              <w:rPr>
                <w:strike/>
                <w:szCs w:val="24"/>
              </w:rPr>
              <w:lastRenderedPageBreak/>
              <w:t>(4) "ÇED Gereklidir" kararı verilen projeler için bir (1) yıl içerisinde Bakanlığa başvuru yapılmaması durumunda karar geçersiz sayılır.</w:t>
            </w:r>
          </w:p>
        </w:tc>
        <w:tc>
          <w:tcPr>
            <w:tcW w:w="4658" w:type="dxa"/>
          </w:tcPr>
          <w:p w14:paraId="6EE36665" w14:textId="77777777" w:rsidR="00195115" w:rsidRPr="00103092" w:rsidRDefault="00195115" w:rsidP="00195115">
            <w:pPr>
              <w:shd w:val="clear" w:color="auto" w:fill="FFFFFF"/>
              <w:spacing w:before="0" w:after="0"/>
              <w:rPr>
                <w:szCs w:val="24"/>
              </w:rPr>
            </w:pPr>
          </w:p>
        </w:tc>
        <w:tc>
          <w:tcPr>
            <w:tcW w:w="3424" w:type="dxa"/>
          </w:tcPr>
          <w:p w14:paraId="24DC25E2" w14:textId="77777777" w:rsidR="00195115" w:rsidRPr="00103092" w:rsidRDefault="00195115" w:rsidP="00195115">
            <w:pPr>
              <w:spacing w:before="0" w:after="0"/>
              <w:rPr>
                <w:szCs w:val="24"/>
              </w:rPr>
            </w:pPr>
          </w:p>
          <w:p w14:paraId="2CA605E0" w14:textId="77777777" w:rsidR="00195115" w:rsidRPr="00103092" w:rsidRDefault="00195115" w:rsidP="00195115">
            <w:pPr>
              <w:spacing w:before="0" w:after="0"/>
              <w:rPr>
                <w:szCs w:val="24"/>
              </w:rPr>
            </w:pPr>
            <w:r w:rsidRPr="00103092">
              <w:rPr>
                <w:szCs w:val="24"/>
              </w:rPr>
              <w:t>3.fıkra olarak değiştirilmiştir</w:t>
            </w:r>
          </w:p>
        </w:tc>
      </w:tr>
      <w:tr w:rsidR="00195115" w:rsidRPr="00103092" w14:paraId="5BE2DFC5" w14:textId="77777777" w:rsidTr="00EE4EE0">
        <w:tc>
          <w:tcPr>
            <w:tcW w:w="5096" w:type="dxa"/>
          </w:tcPr>
          <w:p w14:paraId="389A0A44" w14:textId="77777777" w:rsidR="00195115" w:rsidRPr="00103092" w:rsidRDefault="00195115" w:rsidP="00195115">
            <w:pPr>
              <w:shd w:val="clear" w:color="auto" w:fill="FFFFFF"/>
              <w:spacing w:before="0" w:after="0"/>
              <w:ind w:firstLine="567"/>
              <w:rPr>
                <w:strike/>
                <w:szCs w:val="24"/>
              </w:rPr>
            </w:pPr>
          </w:p>
        </w:tc>
        <w:tc>
          <w:tcPr>
            <w:tcW w:w="4658" w:type="dxa"/>
          </w:tcPr>
          <w:p w14:paraId="7F0DD9A1" w14:textId="77777777" w:rsidR="00195115" w:rsidRPr="00103092" w:rsidRDefault="00195115" w:rsidP="00195115">
            <w:pPr>
              <w:shd w:val="clear" w:color="auto" w:fill="FFFFFF"/>
              <w:spacing w:before="0" w:after="0"/>
              <w:rPr>
                <w:szCs w:val="24"/>
              </w:rPr>
            </w:pPr>
            <w:r w:rsidRPr="00103092">
              <w:rPr>
                <w:szCs w:val="24"/>
              </w:rPr>
              <w:t>(3) "ÇED Gereklidir Kararı” verilen projelerde, hazırlanacak ÇED Başvuru Dosyası ile Bakanlığa başvuru yapılması gerekmektedir. Ancak, ÇED Gereklidir Kararına esas şartların değişmesi halinde, yürürlükte olan yönetmelik hükümlerine göre yeniden başvuru yapılabilir.</w:t>
            </w:r>
          </w:p>
        </w:tc>
        <w:tc>
          <w:tcPr>
            <w:tcW w:w="3424" w:type="dxa"/>
          </w:tcPr>
          <w:p w14:paraId="5162F1CB" w14:textId="77777777" w:rsidR="00195115" w:rsidRPr="00103092" w:rsidRDefault="00195115" w:rsidP="00195115">
            <w:pPr>
              <w:spacing w:before="0" w:after="0"/>
              <w:rPr>
                <w:szCs w:val="24"/>
              </w:rPr>
            </w:pPr>
            <w:r w:rsidRPr="00103092">
              <w:rPr>
                <w:szCs w:val="24"/>
              </w:rPr>
              <w:t>ÇED Gereklidir kararına esas şartlar değişmediği sürece bir (1) yılın bitiminde tekrar Ek-2 kapsamında başvuru yapılmasının önlenmesi amaçlanmaktadır.</w:t>
            </w:r>
          </w:p>
        </w:tc>
      </w:tr>
    </w:tbl>
    <w:p w14:paraId="7A6F6D5A" w14:textId="77777777" w:rsidR="00165D9A" w:rsidRPr="00103092" w:rsidRDefault="00165D9A" w:rsidP="002C71F3">
      <w:pPr>
        <w:rPr>
          <w:rFonts w:cs="Times New Roman"/>
          <w:color w:val="000000" w:themeColor="text1"/>
          <w:sz w:val="18"/>
          <w:szCs w:val="18"/>
        </w:rPr>
      </w:pPr>
    </w:p>
    <w:p w14:paraId="1AE9A1C5" w14:textId="77777777" w:rsidR="004D60F5" w:rsidRPr="00103092" w:rsidRDefault="004D60F5" w:rsidP="002C71F3">
      <w:pPr>
        <w:rPr>
          <w:rFonts w:cs="Times New Roman"/>
          <w:color w:val="000000" w:themeColor="text1"/>
          <w:sz w:val="18"/>
          <w:szCs w:val="18"/>
        </w:rPr>
      </w:pPr>
    </w:p>
    <w:p w14:paraId="75E8FF43" w14:textId="1FC31AD8" w:rsidR="004D60F5" w:rsidRPr="00103092" w:rsidRDefault="004D60F5" w:rsidP="002C71F3">
      <w:pPr>
        <w:rPr>
          <w:rFonts w:cs="Times New Roman"/>
          <w:color w:val="000000" w:themeColor="text1"/>
          <w:sz w:val="18"/>
          <w:szCs w:val="18"/>
        </w:rPr>
        <w:sectPr w:rsidR="004D60F5" w:rsidRPr="00103092" w:rsidSect="002C71F3">
          <w:pgSz w:w="16838" w:h="11906" w:orient="landscape" w:code="9"/>
          <w:pgMar w:top="1440" w:right="1440" w:bottom="1440" w:left="1440" w:header="709" w:footer="709" w:gutter="0"/>
          <w:cols w:space="708"/>
          <w:docGrid w:linePitch="360"/>
        </w:sectPr>
      </w:pPr>
    </w:p>
    <w:p w14:paraId="2FD01FF2" w14:textId="50B3038A" w:rsidR="00113CA7" w:rsidRPr="00103092" w:rsidRDefault="005F7F07" w:rsidP="001C7999">
      <w:pPr>
        <w:pStyle w:val="Balk2"/>
        <w:rPr>
          <w:rFonts w:cs="Times New Roman"/>
          <w:color w:val="000000" w:themeColor="text1"/>
          <w:szCs w:val="24"/>
        </w:rPr>
      </w:pPr>
      <w:bookmarkStart w:id="10" w:name="_Toc43554503"/>
      <w:r w:rsidRPr="00103092">
        <w:rPr>
          <w:rFonts w:cs="Times New Roman"/>
          <w:color w:val="000000" w:themeColor="text1"/>
          <w:szCs w:val="24"/>
        </w:rPr>
        <w:lastRenderedPageBreak/>
        <w:t>ÇED Yönetmeliği Beşinci Bölüm</w:t>
      </w:r>
      <w:bookmarkEnd w:id="10"/>
    </w:p>
    <w:p w14:paraId="3F138ECD" w14:textId="0E982E5D" w:rsidR="00D51D9C" w:rsidRPr="00103092" w:rsidRDefault="002F47A4" w:rsidP="002F47A4">
      <w:pPr>
        <w:pStyle w:val="ResimYazs"/>
        <w:rPr>
          <w:rFonts w:cs="Times New Roman"/>
          <w:color w:val="000000" w:themeColor="text1"/>
          <w:szCs w:val="24"/>
        </w:rPr>
      </w:pPr>
      <w:bookmarkStart w:id="11" w:name="_Toc44595143"/>
      <w:r w:rsidRPr="00103092">
        <w:rPr>
          <w:rFonts w:cs="Times New Roman"/>
          <w:color w:val="000000" w:themeColor="text1"/>
          <w:szCs w:val="24"/>
        </w:rPr>
        <w:t xml:space="preserve">Tablo </w:t>
      </w:r>
      <w:r w:rsidRPr="00103092">
        <w:rPr>
          <w:rFonts w:cs="Times New Roman"/>
          <w:color w:val="000000" w:themeColor="text1"/>
          <w:szCs w:val="24"/>
        </w:rPr>
        <w:fldChar w:fldCharType="begin"/>
      </w:r>
      <w:r w:rsidRPr="00103092">
        <w:rPr>
          <w:rFonts w:cs="Times New Roman"/>
          <w:color w:val="000000" w:themeColor="text1"/>
          <w:szCs w:val="24"/>
        </w:rPr>
        <w:instrText xml:space="preserve"> SEQ Tablo \* ARABIC </w:instrText>
      </w:r>
      <w:r w:rsidRPr="00103092">
        <w:rPr>
          <w:rFonts w:cs="Times New Roman"/>
          <w:color w:val="000000" w:themeColor="text1"/>
          <w:szCs w:val="24"/>
        </w:rPr>
        <w:fldChar w:fldCharType="separate"/>
      </w:r>
      <w:r w:rsidR="00D51D9C" w:rsidRPr="00103092">
        <w:rPr>
          <w:rFonts w:cs="Times New Roman"/>
          <w:noProof/>
          <w:color w:val="000000" w:themeColor="text1"/>
          <w:szCs w:val="24"/>
        </w:rPr>
        <w:t>5</w:t>
      </w:r>
      <w:r w:rsidRPr="00103092">
        <w:rPr>
          <w:rFonts w:cs="Times New Roman"/>
          <w:color w:val="000000" w:themeColor="text1"/>
          <w:szCs w:val="24"/>
        </w:rPr>
        <w:fldChar w:fldCharType="end"/>
      </w:r>
      <w:r w:rsidRPr="00103092">
        <w:rPr>
          <w:rFonts w:cs="Times New Roman"/>
          <w:color w:val="000000" w:themeColor="text1"/>
          <w:szCs w:val="24"/>
        </w:rPr>
        <w:t>.</w:t>
      </w:r>
      <w:r w:rsidR="00113CA7" w:rsidRPr="00103092">
        <w:rPr>
          <w:rFonts w:cs="Times New Roman"/>
          <w:color w:val="000000" w:themeColor="text1"/>
          <w:szCs w:val="24"/>
        </w:rPr>
        <w:t>ÇED Yönetmeliği Beşinci Bölüm</w:t>
      </w:r>
      <w:bookmarkEnd w:id="11"/>
    </w:p>
    <w:tbl>
      <w:tblPr>
        <w:tblStyle w:val="TabloKlavuzu2"/>
        <w:tblW w:w="5000" w:type="pct"/>
        <w:tblLook w:val="04A0" w:firstRow="1" w:lastRow="0" w:firstColumn="1" w:lastColumn="0" w:noHBand="0" w:noVBand="1"/>
      </w:tblPr>
      <w:tblGrid>
        <w:gridCol w:w="4957"/>
        <w:gridCol w:w="4252"/>
        <w:gridCol w:w="4739"/>
      </w:tblGrid>
      <w:tr w:rsidR="00195115" w:rsidRPr="00103092" w14:paraId="6F33FFF8" w14:textId="77777777" w:rsidTr="00195115">
        <w:trPr>
          <w:trHeight w:val="540"/>
        </w:trPr>
        <w:tc>
          <w:tcPr>
            <w:tcW w:w="4957" w:type="dxa"/>
          </w:tcPr>
          <w:p w14:paraId="7677CDFE" w14:textId="7698D93D" w:rsidR="00195115" w:rsidRPr="00103092" w:rsidRDefault="00195115" w:rsidP="00195115">
            <w:pPr>
              <w:spacing w:before="0" w:after="0"/>
              <w:jc w:val="center"/>
              <w:rPr>
                <w:b/>
                <w:bCs/>
                <w:szCs w:val="24"/>
              </w:rPr>
            </w:pPr>
            <w:r w:rsidRPr="00103092">
              <w:rPr>
                <w:b/>
                <w:bCs/>
                <w:szCs w:val="24"/>
              </w:rPr>
              <w:t>Mevcut Durum</w:t>
            </w:r>
          </w:p>
        </w:tc>
        <w:tc>
          <w:tcPr>
            <w:tcW w:w="4252" w:type="dxa"/>
          </w:tcPr>
          <w:p w14:paraId="6D26734B" w14:textId="1650F228" w:rsidR="00195115" w:rsidRPr="00103092" w:rsidRDefault="00195115" w:rsidP="00195115">
            <w:pPr>
              <w:spacing w:before="0" w:after="0"/>
              <w:jc w:val="center"/>
              <w:rPr>
                <w:b/>
                <w:bCs/>
                <w:szCs w:val="24"/>
              </w:rPr>
            </w:pPr>
            <w:r w:rsidRPr="00103092">
              <w:rPr>
                <w:b/>
                <w:bCs/>
                <w:szCs w:val="24"/>
              </w:rPr>
              <w:t>Teklif</w:t>
            </w:r>
          </w:p>
        </w:tc>
        <w:tc>
          <w:tcPr>
            <w:tcW w:w="4739" w:type="dxa"/>
          </w:tcPr>
          <w:p w14:paraId="77220558" w14:textId="0ED1DB03" w:rsidR="00195115" w:rsidRPr="00103092" w:rsidRDefault="00195115" w:rsidP="00195115">
            <w:pPr>
              <w:spacing w:before="0" w:after="0"/>
              <w:jc w:val="center"/>
              <w:rPr>
                <w:b/>
                <w:bCs/>
                <w:szCs w:val="24"/>
              </w:rPr>
            </w:pPr>
            <w:r w:rsidRPr="00103092">
              <w:rPr>
                <w:b/>
                <w:bCs/>
                <w:szCs w:val="24"/>
              </w:rPr>
              <w:t>Gerekçesi</w:t>
            </w:r>
          </w:p>
        </w:tc>
      </w:tr>
      <w:tr w:rsidR="00A01C04" w:rsidRPr="00103092" w14:paraId="7887221F" w14:textId="77777777" w:rsidTr="003978BA">
        <w:trPr>
          <w:trHeight w:val="3738"/>
        </w:trPr>
        <w:tc>
          <w:tcPr>
            <w:tcW w:w="4957" w:type="dxa"/>
          </w:tcPr>
          <w:p w14:paraId="38EFC8CD" w14:textId="77777777" w:rsidR="00A01C04" w:rsidRPr="00103092" w:rsidRDefault="00A01C04" w:rsidP="00A01C04">
            <w:pPr>
              <w:shd w:val="clear" w:color="auto" w:fill="FFFFFF"/>
              <w:spacing w:before="0" w:after="0"/>
              <w:ind w:firstLine="567"/>
              <w:rPr>
                <w:b/>
                <w:szCs w:val="24"/>
              </w:rPr>
            </w:pPr>
            <w:r w:rsidRPr="00103092">
              <w:rPr>
                <w:b/>
                <w:szCs w:val="24"/>
              </w:rPr>
              <w:t>Yatırımın izlenmesi ve kontrol edilmesi</w:t>
            </w:r>
          </w:p>
          <w:p w14:paraId="61F7361D" w14:textId="77777777" w:rsidR="00A01C04" w:rsidRPr="00103092" w:rsidRDefault="00A01C04" w:rsidP="00A01C04">
            <w:pPr>
              <w:shd w:val="clear" w:color="auto" w:fill="FFFFFF"/>
              <w:spacing w:before="0" w:after="0"/>
              <w:ind w:firstLine="567"/>
              <w:rPr>
                <w:b/>
                <w:szCs w:val="24"/>
              </w:rPr>
            </w:pPr>
            <w:r w:rsidRPr="00103092">
              <w:rPr>
                <w:b/>
                <w:szCs w:val="24"/>
              </w:rPr>
              <w:t xml:space="preserve">MADDE 18 </w:t>
            </w:r>
          </w:p>
          <w:p w14:paraId="63E3E7FA" w14:textId="77777777" w:rsidR="00A01C04" w:rsidRPr="00103092" w:rsidRDefault="00A01C04" w:rsidP="00A01C04">
            <w:pPr>
              <w:shd w:val="clear" w:color="auto" w:fill="FFFFFF"/>
              <w:spacing w:before="0" w:after="0"/>
              <w:ind w:firstLine="567"/>
              <w:rPr>
                <w:szCs w:val="24"/>
              </w:rPr>
            </w:pPr>
          </w:p>
          <w:p w14:paraId="3A110E62" w14:textId="2D52FFB9" w:rsidR="00A01C04" w:rsidRPr="00103092" w:rsidRDefault="00A01C04" w:rsidP="00A01C04">
            <w:pPr>
              <w:shd w:val="clear" w:color="auto" w:fill="FFFFFF"/>
              <w:spacing w:before="0" w:after="0"/>
              <w:ind w:firstLine="567"/>
              <w:rPr>
                <w:szCs w:val="24"/>
              </w:rPr>
            </w:pPr>
            <w:r w:rsidRPr="00103092">
              <w:rPr>
                <w:szCs w:val="24"/>
              </w:rPr>
              <w:t>(1) (Değişik: RG-8/7/2019-30825 Mükerrer) Bakanlık, "ÇED Olumlu" kararı veya "ÇED Gerekli Değildir" kararı verilen projelerle ilgili olarak, Nihai ÇED Raporu ve/veya “ÇED Gerekli Değildir” kararına esas Proje Tanıtım Dosyasında taahhüt edilen hususların yerine getirilip getirilmediğini izler ve denetler.</w:t>
            </w:r>
          </w:p>
          <w:p w14:paraId="3B619148" w14:textId="77777777" w:rsidR="00A01C04" w:rsidRPr="00103092" w:rsidRDefault="00A01C04" w:rsidP="00A01C04">
            <w:pPr>
              <w:shd w:val="clear" w:color="auto" w:fill="FFFFFF"/>
              <w:spacing w:before="0" w:after="0"/>
              <w:ind w:firstLine="567"/>
              <w:rPr>
                <w:szCs w:val="24"/>
              </w:rPr>
            </w:pPr>
          </w:p>
          <w:p w14:paraId="290F3C2B" w14:textId="77777777" w:rsidR="00A01C04" w:rsidRPr="00103092" w:rsidRDefault="00A01C04" w:rsidP="00A01C04">
            <w:pPr>
              <w:shd w:val="clear" w:color="auto" w:fill="FFFFFF"/>
              <w:spacing w:before="0" w:after="0"/>
              <w:ind w:firstLine="567"/>
              <w:rPr>
                <w:szCs w:val="24"/>
              </w:rPr>
            </w:pPr>
          </w:p>
        </w:tc>
        <w:tc>
          <w:tcPr>
            <w:tcW w:w="4252" w:type="dxa"/>
          </w:tcPr>
          <w:p w14:paraId="1955D4C4" w14:textId="6854C07A" w:rsidR="00A01C04" w:rsidRPr="00103092" w:rsidRDefault="00A01C04" w:rsidP="00A01C04">
            <w:pPr>
              <w:shd w:val="clear" w:color="auto" w:fill="FFFFFF"/>
              <w:spacing w:before="0" w:after="0"/>
              <w:ind w:firstLine="567"/>
              <w:rPr>
                <w:b/>
                <w:szCs w:val="24"/>
              </w:rPr>
            </w:pPr>
            <w:r w:rsidRPr="00103092">
              <w:rPr>
                <w:b/>
                <w:szCs w:val="24"/>
              </w:rPr>
              <w:t xml:space="preserve">Yatırımın izlenmesi ve denetimi </w:t>
            </w:r>
          </w:p>
          <w:p w14:paraId="0CD03494" w14:textId="77777777" w:rsidR="00A01C04" w:rsidRPr="00103092" w:rsidRDefault="00A01C04" w:rsidP="00A01C04">
            <w:pPr>
              <w:shd w:val="clear" w:color="auto" w:fill="FFFFFF"/>
              <w:spacing w:before="0" w:after="0"/>
              <w:ind w:firstLine="567"/>
              <w:rPr>
                <w:b/>
                <w:szCs w:val="24"/>
              </w:rPr>
            </w:pPr>
            <w:r w:rsidRPr="00103092">
              <w:rPr>
                <w:b/>
                <w:szCs w:val="24"/>
              </w:rPr>
              <w:t xml:space="preserve">MADDE 18 </w:t>
            </w:r>
          </w:p>
          <w:p w14:paraId="2A7DCF49" w14:textId="77777777" w:rsidR="00A01C04" w:rsidRPr="00103092" w:rsidRDefault="00A01C04" w:rsidP="00A01C04">
            <w:pPr>
              <w:shd w:val="clear" w:color="auto" w:fill="FFFFFF"/>
              <w:spacing w:before="0" w:after="0"/>
              <w:ind w:firstLine="567"/>
              <w:rPr>
                <w:szCs w:val="24"/>
              </w:rPr>
            </w:pPr>
          </w:p>
          <w:p w14:paraId="0682314F" w14:textId="54E2C7C5" w:rsidR="00A01C04" w:rsidRPr="00103092" w:rsidRDefault="00A01C04" w:rsidP="003978BA">
            <w:pPr>
              <w:shd w:val="clear" w:color="auto" w:fill="FFFFFF"/>
              <w:spacing w:before="0" w:after="0"/>
              <w:ind w:firstLine="567"/>
              <w:rPr>
                <w:szCs w:val="24"/>
              </w:rPr>
            </w:pPr>
            <w:r w:rsidRPr="00103092">
              <w:rPr>
                <w:szCs w:val="24"/>
              </w:rPr>
              <w:t>(1) (Değişik: RG-8/7/2019-30825 Mükerrer) Bakanlık, "ÇED Olumlu" kararı veya "ÇED Gerekli Değildir" kararı verilen projelerle ilgili olarak, Nihai ÇED Raporu ve/veya “ÇED Gerekli Değildir” kararına esas Proje Tanıtım Dosyasında taahhüt edilen hususların yerine getirilip getirilmediğini izler ve denetler.</w:t>
            </w:r>
          </w:p>
        </w:tc>
        <w:tc>
          <w:tcPr>
            <w:tcW w:w="4739" w:type="dxa"/>
          </w:tcPr>
          <w:p w14:paraId="5FA5D91D" w14:textId="5DDCEFA8" w:rsidR="00A01C04" w:rsidRPr="00103092" w:rsidRDefault="00A01C04" w:rsidP="003978BA">
            <w:pPr>
              <w:spacing w:before="0" w:after="0"/>
              <w:rPr>
                <w:szCs w:val="24"/>
              </w:rPr>
            </w:pPr>
            <w:r w:rsidRPr="00103092">
              <w:rPr>
                <w:szCs w:val="24"/>
              </w:rPr>
              <w:t>“Yatırımın izlenmesi ve kontrol edilmesi”, “Yatırımın izlenmesi ve denetimi” olarak değiştirildi.</w:t>
            </w:r>
          </w:p>
        </w:tc>
      </w:tr>
      <w:tr w:rsidR="00A01C04" w:rsidRPr="00103092" w14:paraId="2CD84944" w14:textId="77777777" w:rsidTr="00195115">
        <w:tc>
          <w:tcPr>
            <w:tcW w:w="4957" w:type="dxa"/>
          </w:tcPr>
          <w:p w14:paraId="6D3C6A81" w14:textId="77777777" w:rsidR="00A01C04" w:rsidRPr="00103092" w:rsidRDefault="00A01C04" w:rsidP="00A01C04">
            <w:pPr>
              <w:shd w:val="clear" w:color="auto" w:fill="FFFFFF"/>
              <w:spacing w:before="0" w:after="0"/>
              <w:ind w:firstLine="567"/>
              <w:rPr>
                <w:szCs w:val="24"/>
              </w:rPr>
            </w:pPr>
            <w:r w:rsidRPr="00103092">
              <w:rPr>
                <w:szCs w:val="24"/>
              </w:rPr>
              <w:t>(2) Bakanlık bu görevi yerine getirirken gerekli görmesi durumunda ilgili kurum/kuruluşlarla işbirliği yapar.</w:t>
            </w:r>
          </w:p>
          <w:p w14:paraId="41CEC289" w14:textId="77777777" w:rsidR="00A01C04" w:rsidRPr="00103092" w:rsidRDefault="00A01C04" w:rsidP="00A01C04">
            <w:pPr>
              <w:shd w:val="clear" w:color="auto" w:fill="FFFFFF"/>
              <w:spacing w:before="0" w:after="0"/>
              <w:ind w:firstLine="567"/>
              <w:rPr>
                <w:szCs w:val="24"/>
              </w:rPr>
            </w:pPr>
          </w:p>
        </w:tc>
        <w:tc>
          <w:tcPr>
            <w:tcW w:w="4252" w:type="dxa"/>
          </w:tcPr>
          <w:p w14:paraId="3409DC5C" w14:textId="1F2FAB42" w:rsidR="00A01C04" w:rsidRPr="00103092" w:rsidRDefault="00A01C04" w:rsidP="00A01C04">
            <w:pPr>
              <w:spacing w:line="240" w:lineRule="auto"/>
              <w:rPr>
                <w:szCs w:val="24"/>
              </w:rPr>
            </w:pPr>
            <w:r w:rsidRPr="00103092">
              <w:rPr>
                <w:szCs w:val="24"/>
              </w:rPr>
              <w:t>.</w:t>
            </w:r>
          </w:p>
        </w:tc>
        <w:tc>
          <w:tcPr>
            <w:tcW w:w="4739" w:type="dxa"/>
          </w:tcPr>
          <w:p w14:paraId="7957800C" w14:textId="44997B8D" w:rsidR="00A01C04" w:rsidRPr="00103092" w:rsidRDefault="00A01C04" w:rsidP="00A01C04">
            <w:pPr>
              <w:spacing w:before="0" w:after="0"/>
              <w:rPr>
                <w:szCs w:val="24"/>
              </w:rPr>
            </w:pPr>
            <w:r w:rsidRPr="00103092">
              <w:rPr>
                <w:szCs w:val="24"/>
              </w:rPr>
              <w:t>Değişiklik önerilmemiştir.</w:t>
            </w:r>
          </w:p>
        </w:tc>
      </w:tr>
      <w:tr w:rsidR="00A01C04" w:rsidRPr="00103092" w14:paraId="5AE207B0" w14:textId="77777777" w:rsidTr="00195115">
        <w:tc>
          <w:tcPr>
            <w:tcW w:w="4957" w:type="dxa"/>
          </w:tcPr>
          <w:p w14:paraId="007F87C1" w14:textId="77777777" w:rsidR="00A01C04" w:rsidRPr="00103092" w:rsidRDefault="00A01C04" w:rsidP="00A01C04">
            <w:pPr>
              <w:shd w:val="clear" w:color="auto" w:fill="FFFFFF"/>
              <w:spacing w:before="0" w:after="0"/>
              <w:ind w:firstLine="567"/>
              <w:rPr>
                <w:szCs w:val="24"/>
              </w:rPr>
            </w:pPr>
            <w:r w:rsidRPr="00103092">
              <w:rPr>
                <w:szCs w:val="24"/>
              </w:rPr>
              <w:t>(3) (Mülga fıkra:RG-9/2/2016-29619)</w:t>
            </w:r>
          </w:p>
          <w:p w14:paraId="3787A69E" w14:textId="77777777" w:rsidR="00A01C04" w:rsidRPr="00103092" w:rsidRDefault="00A01C04" w:rsidP="00A01C04">
            <w:pPr>
              <w:shd w:val="clear" w:color="auto" w:fill="FFFFFF"/>
              <w:spacing w:before="0" w:after="0"/>
              <w:ind w:firstLine="567"/>
              <w:rPr>
                <w:szCs w:val="24"/>
              </w:rPr>
            </w:pPr>
          </w:p>
        </w:tc>
        <w:tc>
          <w:tcPr>
            <w:tcW w:w="4252" w:type="dxa"/>
          </w:tcPr>
          <w:p w14:paraId="7D6017B0" w14:textId="1B14DEA2" w:rsidR="00A01C04" w:rsidRPr="00103092" w:rsidRDefault="00A01C04" w:rsidP="00A01C04">
            <w:pPr>
              <w:spacing w:line="240" w:lineRule="auto"/>
              <w:rPr>
                <w:szCs w:val="24"/>
              </w:rPr>
            </w:pPr>
          </w:p>
        </w:tc>
        <w:tc>
          <w:tcPr>
            <w:tcW w:w="4739" w:type="dxa"/>
          </w:tcPr>
          <w:p w14:paraId="6A79BA03" w14:textId="70064395" w:rsidR="00A01C04" w:rsidRPr="00103092" w:rsidRDefault="00A01C04" w:rsidP="00A01C04">
            <w:pPr>
              <w:spacing w:before="0" w:after="0"/>
              <w:rPr>
                <w:szCs w:val="24"/>
              </w:rPr>
            </w:pPr>
            <w:r w:rsidRPr="00103092">
              <w:rPr>
                <w:szCs w:val="24"/>
              </w:rPr>
              <w:t>Değişiklik önerilmemiştir.</w:t>
            </w:r>
          </w:p>
        </w:tc>
      </w:tr>
      <w:tr w:rsidR="00A01C04" w:rsidRPr="00103092" w14:paraId="3788A568" w14:textId="77777777" w:rsidTr="00195115">
        <w:tc>
          <w:tcPr>
            <w:tcW w:w="4957" w:type="dxa"/>
          </w:tcPr>
          <w:p w14:paraId="2D404C85" w14:textId="77777777" w:rsidR="00A01C04" w:rsidRPr="00103092" w:rsidRDefault="00A01C04" w:rsidP="00A01C04">
            <w:pPr>
              <w:shd w:val="clear" w:color="auto" w:fill="FFFFFF"/>
              <w:spacing w:before="0" w:after="0"/>
              <w:ind w:firstLine="567"/>
              <w:rPr>
                <w:szCs w:val="24"/>
              </w:rPr>
            </w:pPr>
            <w:r w:rsidRPr="00103092">
              <w:rPr>
                <w:szCs w:val="24"/>
              </w:rPr>
              <w:t>(4) Proje sahibi "ÇED Olumlu" veya "ÇED Gerekli Değildir" kararını aldıktan sonra projede yapılacak bu Yönetmeliğe tabi değişiklikleri Bakanlığa veya Valiliğe bildirmekle yükümlüdür.</w:t>
            </w:r>
          </w:p>
          <w:p w14:paraId="16C46176" w14:textId="77777777" w:rsidR="00A01C04" w:rsidRPr="00103092" w:rsidRDefault="00A01C04" w:rsidP="00A01C04">
            <w:pPr>
              <w:shd w:val="clear" w:color="auto" w:fill="FFFFFF"/>
              <w:spacing w:before="0" w:after="0"/>
              <w:ind w:firstLine="567"/>
              <w:rPr>
                <w:szCs w:val="24"/>
              </w:rPr>
            </w:pPr>
          </w:p>
        </w:tc>
        <w:tc>
          <w:tcPr>
            <w:tcW w:w="4252" w:type="dxa"/>
          </w:tcPr>
          <w:p w14:paraId="2C7F2915" w14:textId="5DC2953E" w:rsidR="00A01C04" w:rsidRPr="00103092" w:rsidRDefault="00A01C04" w:rsidP="00A01C04">
            <w:pPr>
              <w:spacing w:before="0" w:after="0" w:line="240" w:lineRule="auto"/>
              <w:rPr>
                <w:szCs w:val="24"/>
              </w:rPr>
            </w:pPr>
          </w:p>
        </w:tc>
        <w:tc>
          <w:tcPr>
            <w:tcW w:w="4739" w:type="dxa"/>
          </w:tcPr>
          <w:p w14:paraId="2557E212" w14:textId="045ACE66" w:rsidR="00A01C04" w:rsidRPr="00103092" w:rsidRDefault="00A01C04" w:rsidP="00A01C04">
            <w:pPr>
              <w:spacing w:before="0" w:after="0"/>
              <w:rPr>
                <w:szCs w:val="24"/>
              </w:rPr>
            </w:pPr>
            <w:r w:rsidRPr="00103092">
              <w:rPr>
                <w:szCs w:val="24"/>
              </w:rPr>
              <w:t>Değişiklik önerilmemiştir.</w:t>
            </w:r>
          </w:p>
        </w:tc>
      </w:tr>
      <w:tr w:rsidR="00A01C04" w:rsidRPr="00103092" w14:paraId="304A3B18" w14:textId="77777777" w:rsidTr="00195115">
        <w:tc>
          <w:tcPr>
            <w:tcW w:w="4957" w:type="dxa"/>
          </w:tcPr>
          <w:p w14:paraId="103E4A98" w14:textId="77777777" w:rsidR="00A01C04" w:rsidRPr="00103092" w:rsidRDefault="00A01C04" w:rsidP="00A01C04">
            <w:pPr>
              <w:shd w:val="clear" w:color="auto" w:fill="FFFFFF"/>
              <w:spacing w:before="0" w:after="0"/>
              <w:ind w:firstLine="567"/>
              <w:rPr>
                <w:szCs w:val="24"/>
              </w:rPr>
            </w:pPr>
            <w:r w:rsidRPr="00103092">
              <w:rPr>
                <w:szCs w:val="24"/>
              </w:rPr>
              <w:lastRenderedPageBreak/>
              <w:t>(5) (Ek:RG-8/7/2019-30825 Mükerrer) ÇED Olumlu Kararı verilen projelerin proje sahibi; komisyonca belirlenen periyotlarda yatırımda kaydedilen gelişmeleri içeren Proje İlerleme Raporu’ nu, Bakanlıkça yeterlik verilen ve söz konusu projenin ÇED Raporu’nun hazırlanmasında görev almayan kurum/kuruluşlara hazırlatarak elektronik sisteme yüklemek ve Bakanlık denetimlerinde sunmakla yükümlüdür. Yükümlülüğün yerine getirilmesine yönelik yöntem Bakanlıkça belirlenir.</w:t>
            </w:r>
          </w:p>
        </w:tc>
        <w:tc>
          <w:tcPr>
            <w:tcW w:w="4252" w:type="dxa"/>
          </w:tcPr>
          <w:p w14:paraId="40C06B75" w14:textId="77777777" w:rsidR="00A01C04" w:rsidRPr="00103092" w:rsidRDefault="00A01C04" w:rsidP="00A01C04">
            <w:pPr>
              <w:shd w:val="clear" w:color="auto" w:fill="FFFFFF"/>
              <w:spacing w:before="0" w:after="0" w:line="240" w:lineRule="auto"/>
              <w:ind w:firstLine="567"/>
              <w:rPr>
                <w:szCs w:val="24"/>
              </w:rPr>
            </w:pPr>
          </w:p>
        </w:tc>
        <w:tc>
          <w:tcPr>
            <w:tcW w:w="4739" w:type="dxa"/>
          </w:tcPr>
          <w:p w14:paraId="30E730DC" w14:textId="3871393C" w:rsidR="00A01C04" w:rsidRPr="00103092" w:rsidRDefault="00A01C04" w:rsidP="00A01C04">
            <w:pPr>
              <w:spacing w:before="0" w:after="0"/>
              <w:rPr>
                <w:szCs w:val="24"/>
              </w:rPr>
            </w:pPr>
            <w:r w:rsidRPr="00103092">
              <w:rPr>
                <w:szCs w:val="24"/>
              </w:rPr>
              <w:t>Değişiklik önerilmemiştir.</w:t>
            </w:r>
          </w:p>
        </w:tc>
      </w:tr>
      <w:tr w:rsidR="00A01C04" w:rsidRPr="00103092" w14:paraId="2462C803" w14:textId="77777777" w:rsidTr="00195115">
        <w:tc>
          <w:tcPr>
            <w:tcW w:w="4957" w:type="dxa"/>
          </w:tcPr>
          <w:p w14:paraId="2AC9D306" w14:textId="77777777" w:rsidR="00A01C04" w:rsidRPr="00103092" w:rsidRDefault="00A01C04" w:rsidP="00A01C04">
            <w:pPr>
              <w:shd w:val="clear" w:color="auto" w:fill="FFFFFF"/>
              <w:spacing w:before="0" w:after="0"/>
              <w:ind w:firstLine="567"/>
              <w:rPr>
                <w:b/>
                <w:szCs w:val="24"/>
              </w:rPr>
            </w:pPr>
            <w:r w:rsidRPr="00103092">
              <w:rPr>
                <w:b/>
                <w:szCs w:val="24"/>
              </w:rPr>
              <w:t>Yönetmeliğe aykırı uygulamaların durdurulması</w:t>
            </w:r>
          </w:p>
          <w:p w14:paraId="1BB155B6" w14:textId="77777777" w:rsidR="00A01C04" w:rsidRPr="00103092" w:rsidRDefault="00A01C04" w:rsidP="00A01C04">
            <w:pPr>
              <w:shd w:val="clear" w:color="auto" w:fill="FFFFFF"/>
              <w:spacing w:before="0" w:after="0"/>
              <w:ind w:firstLine="567"/>
              <w:rPr>
                <w:strike/>
                <w:szCs w:val="24"/>
              </w:rPr>
            </w:pPr>
            <w:r w:rsidRPr="00103092">
              <w:rPr>
                <w:szCs w:val="24"/>
              </w:rPr>
              <w:t>MADDE 19 – (1) Bu Yönetmelik kapsamındaki projelerde;</w:t>
            </w:r>
          </w:p>
        </w:tc>
        <w:tc>
          <w:tcPr>
            <w:tcW w:w="4252" w:type="dxa"/>
          </w:tcPr>
          <w:p w14:paraId="7D31FA5C" w14:textId="77777777" w:rsidR="00A01C04" w:rsidRPr="00103092" w:rsidRDefault="00A01C04" w:rsidP="00A01C04">
            <w:pPr>
              <w:shd w:val="clear" w:color="auto" w:fill="FFFFFF"/>
              <w:spacing w:before="0" w:after="0" w:line="240" w:lineRule="auto"/>
              <w:ind w:firstLine="567"/>
              <w:rPr>
                <w:szCs w:val="24"/>
              </w:rPr>
            </w:pPr>
          </w:p>
        </w:tc>
        <w:tc>
          <w:tcPr>
            <w:tcW w:w="4739" w:type="dxa"/>
          </w:tcPr>
          <w:p w14:paraId="015E9410" w14:textId="77777777" w:rsidR="00A01C04" w:rsidRPr="00103092" w:rsidRDefault="00A01C04" w:rsidP="00A01C04">
            <w:pPr>
              <w:spacing w:before="100" w:beforeAutospacing="1" w:after="100" w:afterAutospacing="1"/>
              <w:ind w:firstLine="567"/>
              <w:rPr>
                <w:szCs w:val="24"/>
              </w:rPr>
            </w:pPr>
          </w:p>
        </w:tc>
      </w:tr>
      <w:tr w:rsidR="00A01C04" w:rsidRPr="00103092" w14:paraId="0534B583" w14:textId="77777777" w:rsidTr="00195115">
        <w:tc>
          <w:tcPr>
            <w:tcW w:w="4957" w:type="dxa"/>
          </w:tcPr>
          <w:p w14:paraId="7C9FD648" w14:textId="77777777" w:rsidR="00A01C04" w:rsidRPr="00103092" w:rsidRDefault="00A01C04" w:rsidP="00A01C04">
            <w:pPr>
              <w:shd w:val="clear" w:color="auto" w:fill="FFFFFF"/>
              <w:spacing w:before="0" w:after="0"/>
              <w:ind w:firstLine="567"/>
              <w:rPr>
                <w:szCs w:val="24"/>
              </w:rPr>
            </w:pPr>
          </w:p>
          <w:p w14:paraId="1AEC8088" w14:textId="77777777" w:rsidR="00A01C04" w:rsidRPr="00103092" w:rsidRDefault="00A01C04" w:rsidP="00A01C04">
            <w:pPr>
              <w:shd w:val="clear" w:color="auto" w:fill="FFFFFF"/>
              <w:spacing w:before="0" w:after="0"/>
              <w:ind w:firstLine="567"/>
              <w:rPr>
                <w:szCs w:val="24"/>
              </w:rPr>
            </w:pPr>
            <w:r w:rsidRPr="00103092">
              <w:rPr>
                <w:szCs w:val="24"/>
              </w:rPr>
              <w:t>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14:paraId="7E0BA0B8" w14:textId="77777777" w:rsidR="00A01C04" w:rsidRPr="00103092" w:rsidRDefault="00A01C04" w:rsidP="00A01C04">
            <w:pPr>
              <w:shd w:val="clear" w:color="auto" w:fill="FFFFFF"/>
              <w:spacing w:before="0" w:after="0"/>
              <w:ind w:firstLine="567"/>
              <w:rPr>
                <w:szCs w:val="24"/>
              </w:rPr>
            </w:pPr>
          </w:p>
        </w:tc>
        <w:tc>
          <w:tcPr>
            <w:tcW w:w="4252" w:type="dxa"/>
          </w:tcPr>
          <w:p w14:paraId="1F219F58" w14:textId="77777777" w:rsidR="00A01C04" w:rsidRPr="00103092" w:rsidRDefault="00A01C04" w:rsidP="00A01C04">
            <w:pPr>
              <w:shd w:val="clear" w:color="auto" w:fill="FFFFFF"/>
              <w:spacing w:before="0" w:after="0"/>
              <w:ind w:firstLine="567"/>
              <w:rPr>
                <w:szCs w:val="24"/>
              </w:rPr>
            </w:pPr>
          </w:p>
          <w:p w14:paraId="67EAA70B" w14:textId="77777777" w:rsidR="00A01C04" w:rsidRPr="00103092" w:rsidRDefault="00A01C04" w:rsidP="00A01C04">
            <w:pPr>
              <w:shd w:val="clear" w:color="auto" w:fill="FFFFFF"/>
              <w:spacing w:before="0" w:after="0"/>
              <w:ind w:firstLine="567"/>
              <w:rPr>
                <w:szCs w:val="24"/>
              </w:rPr>
            </w:pPr>
            <w:r w:rsidRPr="00103092">
              <w:rPr>
                <w:szCs w:val="24"/>
              </w:rPr>
              <w:t>a) “ÇED Olumlu” kararı alınmaksızın başlanan faaliyetler Bakanlıkça, “ÇED Gerekli Değildir” kararı alınmaksızın başlanan faaliyetler ise mahallin en büyük mülki amiri tarafından süre verilmeksizin durdurulur. Bakanlıkça yapılacak durdurma işlemi Bakanlığın yazılı talimatıyla Valilik tarafından yapılır.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tc>
        <w:tc>
          <w:tcPr>
            <w:tcW w:w="4739" w:type="dxa"/>
          </w:tcPr>
          <w:p w14:paraId="3017340D" w14:textId="77777777" w:rsidR="00A01C04" w:rsidRPr="00103092" w:rsidRDefault="00A01C04" w:rsidP="00A01C04">
            <w:pPr>
              <w:spacing w:before="100" w:beforeAutospacing="1" w:after="100" w:afterAutospacing="1"/>
              <w:ind w:firstLine="567"/>
              <w:rPr>
                <w:szCs w:val="24"/>
              </w:rPr>
            </w:pPr>
            <w:r w:rsidRPr="00103092">
              <w:rPr>
                <w:szCs w:val="24"/>
              </w:rPr>
              <w:t>ÇED Olumlu Kararı alınmadan başlanan faaliyetlerde Bakanlık personelinin kolluk kuvvetleriyle yatırım alanına giderek durdurma işlemi yapması uygulamada mümkün olmadığından, halihazırda da uygulanan yöntem Yönetmelikte de ifade edilerek anlam bütünlüğü sağlanmıştır.</w:t>
            </w:r>
          </w:p>
        </w:tc>
      </w:tr>
      <w:tr w:rsidR="00A01C04" w:rsidRPr="00103092" w14:paraId="3BC9AE25" w14:textId="77777777" w:rsidTr="00195115">
        <w:tc>
          <w:tcPr>
            <w:tcW w:w="4957" w:type="dxa"/>
          </w:tcPr>
          <w:p w14:paraId="52240D73" w14:textId="77777777" w:rsidR="00A01C04" w:rsidRPr="00103092" w:rsidRDefault="00A01C04" w:rsidP="00A01C04">
            <w:pPr>
              <w:shd w:val="clear" w:color="auto" w:fill="FFFFFF"/>
              <w:spacing w:before="0" w:after="0"/>
              <w:ind w:firstLine="567"/>
              <w:rPr>
                <w:szCs w:val="24"/>
              </w:rPr>
            </w:pPr>
            <w:r w:rsidRPr="00103092">
              <w:rPr>
                <w:szCs w:val="24"/>
              </w:rPr>
              <w:t>b) (Değişik:RG-9/2/2016-29619)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ve bir yılı aşmamak üzere süre verilebilir. Bu süre sonunda taahhüt edilen hususlara uyulmaz ise yatırım durdurulur. Yükümlülükler yerine getirilmedikçe durdurma kararı kaldırılmaz. 2872 sayılı Çevre Kanununun ilgili hükümlerine göre işlem tesis edilir.</w:t>
            </w:r>
          </w:p>
        </w:tc>
        <w:tc>
          <w:tcPr>
            <w:tcW w:w="4252" w:type="dxa"/>
          </w:tcPr>
          <w:p w14:paraId="4C24CAB8" w14:textId="77777777" w:rsidR="00A01C04" w:rsidRPr="00103092" w:rsidRDefault="00A01C04" w:rsidP="00A01C04">
            <w:pPr>
              <w:shd w:val="clear" w:color="auto" w:fill="FFFFFF"/>
              <w:spacing w:before="0" w:after="0" w:line="240" w:lineRule="auto"/>
              <w:ind w:firstLine="567"/>
              <w:rPr>
                <w:szCs w:val="24"/>
              </w:rPr>
            </w:pPr>
          </w:p>
        </w:tc>
        <w:tc>
          <w:tcPr>
            <w:tcW w:w="4739" w:type="dxa"/>
          </w:tcPr>
          <w:p w14:paraId="3A81DBCC" w14:textId="77777777" w:rsidR="00A01C04" w:rsidRPr="00103092" w:rsidRDefault="00A01C04" w:rsidP="00A01C04">
            <w:pPr>
              <w:spacing w:before="100" w:beforeAutospacing="1" w:after="100" w:afterAutospacing="1"/>
              <w:ind w:firstLine="567"/>
              <w:rPr>
                <w:szCs w:val="24"/>
              </w:rPr>
            </w:pPr>
          </w:p>
          <w:p w14:paraId="22D9EA9E" w14:textId="77777777" w:rsidR="00A01C04" w:rsidRPr="00103092" w:rsidRDefault="00A01C04" w:rsidP="00A01C04">
            <w:pPr>
              <w:spacing w:before="100" w:beforeAutospacing="1" w:after="100" w:afterAutospacing="1"/>
              <w:ind w:firstLine="567"/>
              <w:rPr>
                <w:szCs w:val="24"/>
              </w:rPr>
            </w:pPr>
          </w:p>
          <w:p w14:paraId="1D0A6A25" w14:textId="77777777" w:rsidR="00A01C04" w:rsidRPr="00103092" w:rsidRDefault="00A01C04" w:rsidP="00A01C04">
            <w:pPr>
              <w:spacing w:before="100" w:beforeAutospacing="1" w:after="100" w:afterAutospacing="1"/>
              <w:ind w:firstLine="567"/>
              <w:rPr>
                <w:szCs w:val="24"/>
              </w:rPr>
            </w:pPr>
          </w:p>
          <w:p w14:paraId="3396D081" w14:textId="77777777" w:rsidR="00A01C04" w:rsidRPr="00103092" w:rsidRDefault="00A01C04" w:rsidP="00A01C04">
            <w:pPr>
              <w:spacing w:before="100" w:beforeAutospacing="1" w:after="100" w:afterAutospacing="1"/>
              <w:ind w:firstLine="567"/>
              <w:rPr>
                <w:szCs w:val="24"/>
              </w:rPr>
            </w:pPr>
            <w:r w:rsidRPr="00103092">
              <w:rPr>
                <w:szCs w:val="24"/>
              </w:rPr>
              <w:t>Değişiklik önerilmemiştir.</w:t>
            </w:r>
          </w:p>
        </w:tc>
      </w:tr>
    </w:tbl>
    <w:p w14:paraId="5AD1CAD6" w14:textId="77777777" w:rsidR="00D51D9C" w:rsidRPr="00103092" w:rsidRDefault="00D51D9C" w:rsidP="002F47A4">
      <w:pPr>
        <w:pStyle w:val="ResimYazs"/>
        <w:rPr>
          <w:rFonts w:cs="Times New Roman"/>
          <w:color w:val="000000" w:themeColor="text1"/>
          <w:sz w:val="18"/>
        </w:rPr>
      </w:pPr>
    </w:p>
    <w:p w14:paraId="4551F811" w14:textId="6C5A2F34" w:rsidR="004C38BB" w:rsidRPr="00103092" w:rsidRDefault="00113CA7" w:rsidP="002F47A4">
      <w:pPr>
        <w:pStyle w:val="ResimYazs"/>
        <w:rPr>
          <w:rFonts w:cs="Times New Roman"/>
          <w:color w:val="000000" w:themeColor="text1"/>
          <w:sz w:val="18"/>
        </w:rPr>
      </w:pPr>
      <w:r w:rsidRPr="00103092">
        <w:rPr>
          <w:rFonts w:cs="Times New Roman"/>
          <w:color w:val="000000" w:themeColor="text1"/>
          <w:sz w:val="18"/>
        </w:rPr>
        <w:t xml:space="preserve"> </w:t>
      </w:r>
    </w:p>
    <w:p w14:paraId="44EBB2A9" w14:textId="77777777" w:rsidR="007C093D" w:rsidRPr="00103092" w:rsidRDefault="007C093D" w:rsidP="002C71F3">
      <w:pPr>
        <w:rPr>
          <w:rFonts w:cs="Times New Roman"/>
          <w:color w:val="000000" w:themeColor="text1"/>
          <w:sz w:val="18"/>
          <w:szCs w:val="18"/>
        </w:rPr>
        <w:sectPr w:rsidR="007C093D" w:rsidRPr="00103092" w:rsidSect="002C71F3">
          <w:pgSz w:w="16838" w:h="11906" w:orient="landscape" w:code="9"/>
          <w:pgMar w:top="1440" w:right="1440" w:bottom="1440" w:left="1440" w:header="709" w:footer="709" w:gutter="0"/>
          <w:cols w:space="708"/>
          <w:docGrid w:linePitch="360"/>
        </w:sectPr>
      </w:pPr>
    </w:p>
    <w:p w14:paraId="1D507AD8" w14:textId="6395584D" w:rsidR="0003045B" w:rsidRPr="003978BA" w:rsidRDefault="00877825" w:rsidP="001C7999">
      <w:pPr>
        <w:pStyle w:val="Balk2"/>
        <w:rPr>
          <w:rFonts w:cs="Times New Roman"/>
          <w:color w:val="000000" w:themeColor="text1"/>
          <w:sz w:val="28"/>
          <w:szCs w:val="28"/>
        </w:rPr>
      </w:pPr>
      <w:bookmarkStart w:id="12" w:name="_Toc43554504"/>
      <w:r w:rsidRPr="003978BA">
        <w:rPr>
          <w:rFonts w:cs="Times New Roman"/>
          <w:color w:val="000000" w:themeColor="text1"/>
          <w:sz w:val="28"/>
          <w:szCs w:val="28"/>
        </w:rPr>
        <w:t>ÇED Yönetmeliği Altıncı Bölüm</w:t>
      </w:r>
      <w:bookmarkEnd w:id="12"/>
      <w:r w:rsidR="00590229" w:rsidRPr="003978BA">
        <w:rPr>
          <w:rFonts w:cs="Times New Roman"/>
          <w:color w:val="000000" w:themeColor="text1"/>
          <w:sz w:val="28"/>
          <w:szCs w:val="28"/>
        </w:rPr>
        <w:t xml:space="preserve"> </w:t>
      </w:r>
    </w:p>
    <w:p w14:paraId="308844C9" w14:textId="6915FB87" w:rsidR="004C38BB" w:rsidRPr="003978BA" w:rsidRDefault="002F47A4" w:rsidP="002F47A4">
      <w:pPr>
        <w:pStyle w:val="ResimYazs"/>
        <w:rPr>
          <w:rFonts w:cs="Times New Roman"/>
          <w:color w:val="000000" w:themeColor="text1"/>
          <w:sz w:val="28"/>
          <w:szCs w:val="28"/>
        </w:rPr>
      </w:pPr>
      <w:bookmarkStart w:id="13" w:name="_Toc44595144"/>
      <w:r w:rsidRPr="003978BA">
        <w:rPr>
          <w:rFonts w:cs="Times New Roman"/>
          <w:color w:val="000000" w:themeColor="text1"/>
          <w:sz w:val="28"/>
          <w:szCs w:val="28"/>
        </w:rPr>
        <w:t xml:space="preserve">Tablo </w:t>
      </w:r>
      <w:r w:rsidRPr="003978BA">
        <w:rPr>
          <w:rFonts w:cs="Times New Roman"/>
          <w:color w:val="000000" w:themeColor="text1"/>
          <w:sz w:val="28"/>
          <w:szCs w:val="28"/>
        </w:rPr>
        <w:fldChar w:fldCharType="begin"/>
      </w:r>
      <w:r w:rsidRPr="003978BA">
        <w:rPr>
          <w:rFonts w:cs="Times New Roman"/>
          <w:color w:val="000000" w:themeColor="text1"/>
          <w:sz w:val="28"/>
          <w:szCs w:val="28"/>
        </w:rPr>
        <w:instrText xml:space="preserve"> SEQ Tablo \* ARABIC </w:instrText>
      </w:r>
      <w:r w:rsidRPr="003978BA">
        <w:rPr>
          <w:rFonts w:cs="Times New Roman"/>
          <w:color w:val="000000" w:themeColor="text1"/>
          <w:sz w:val="28"/>
          <w:szCs w:val="28"/>
        </w:rPr>
        <w:fldChar w:fldCharType="separate"/>
      </w:r>
      <w:r w:rsidR="00D51D9C" w:rsidRPr="003978BA">
        <w:rPr>
          <w:rFonts w:cs="Times New Roman"/>
          <w:noProof/>
          <w:color w:val="000000" w:themeColor="text1"/>
          <w:sz w:val="28"/>
          <w:szCs w:val="28"/>
        </w:rPr>
        <w:t>6</w:t>
      </w:r>
      <w:r w:rsidRPr="003978BA">
        <w:rPr>
          <w:rFonts w:cs="Times New Roman"/>
          <w:color w:val="000000" w:themeColor="text1"/>
          <w:sz w:val="28"/>
          <w:szCs w:val="28"/>
        </w:rPr>
        <w:fldChar w:fldCharType="end"/>
      </w:r>
      <w:r w:rsidR="00113CA7" w:rsidRPr="003978BA">
        <w:rPr>
          <w:rFonts w:cs="Times New Roman"/>
          <w:color w:val="000000" w:themeColor="text1"/>
          <w:sz w:val="28"/>
          <w:szCs w:val="28"/>
        </w:rPr>
        <w:t>.ÇED Yönetmeliği Altıncı Bölüm</w:t>
      </w:r>
      <w:bookmarkEnd w:id="13"/>
    </w:p>
    <w:tbl>
      <w:tblPr>
        <w:tblStyle w:val="TabloKlavuzu2"/>
        <w:tblW w:w="5351" w:type="pct"/>
        <w:tblLook w:val="04A0" w:firstRow="1" w:lastRow="0" w:firstColumn="1" w:lastColumn="0" w:noHBand="0" w:noVBand="1"/>
      </w:tblPr>
      <w:tblGrid>
        <w:gridCol w:w="5717"/>
        <w:gridCol w:w="4606"/>
        <w:gridCol w:w="4604"/>
      </w:tblGrid>
      <w:tr w:rsidR="00195115" w:rsidRPr="00103092" w14:paraId="418D25D2" w14:textId="77777777" w:rsidTr="00195115">
        <w:trPr>
          <w:trHeight w:val="305"/>
        </w:trPr>
        <w:tc>
          <w:tcPr>
            <w:tcW w:w="5717" w:type="dxa"/>
          </w:tcPr>
          <w:p w14:paraId="18CDE071" w14:textId="05C8F96C" w:rsidR="00195115" w:rsidRPr="00103092" w:rsidRDefault="00195115" w:rsidP="00195115">
            <w:pPr>
              <w:spacing w:before="0" w:after="0"/>
              <w:jc w:val="center"/>
              <w:rPr>
                <w:b/>
                <w:bCs/>
                <w:szCs w:val="24"/>
              </w:rPr>
            </w:pPr>
            <w:r w:rsidRPr="00103092">
              <w:rPr>
                <w:b/>
                <w:bCs/>
                <w:szCs w:val="24"/>
              </w:rPr>
              <w:t>Mevcut Durum</w:t>
            </w:r>
          </w:p>
        </w:tc>
        <w:tc>
          <w:tcPr>
            <w:tcW w:w="4606" w:type="dxa"/>
          </w:tcPr>
          <w:p w14:paraId="2D281C9A" w14:textId="719BBE39" w:rsidR="00195115" w:rsidRPr="00103092" w:rsidRDefault="00195115" w:rsidP="00195115">
            <w:pPr>
              <w:spacing w:before="0" w:after="0"/>
              <w:jc w:val="center"/>
              <w:rPr>
                <w:b/>
                <w:bCs/>
                <w:szCs w:val="24"/>
              </w:rPr>
            </w:pPr>
            <w:r w:rsidRPr="00103092">
              <w:rPr>
                <w:b/>
                <w:bCs/>
                <w:szCs w:val="24"/>
              </w:rPr>
              <w:t>Teklif</w:t>
            </w:r>
          </w:p>
        </w:tc>
        <w:tc>
          <w:tcPr>
            <w:tcW w:w="4604" w:type="dxa"/>
          </w:tcPr>
          <w:p w14:paraId="76DE19B5" w14:textId="1485F266" w:rsidR="00195115" w:rsidRPr="00103092" w:rsidRDefault="00195115" w:rsidP="00195115">
            <w:pPr>
              <w:spacing w:before="0" w:after="0"/>
              <w:jc w:val="center"/>
              <w:rPr>
                <w:b/>
                <w:bCs/>
                <w:szCs w:val="24"/>
              </w:rPr>
            </w:pPr>
            <w:r w:rsidRPr="00103092">
              <w:rPr>
                <w:b/>
                <w:bCs/>
                <w:szCs w:val="24"/>
              </w:rPr>
              <w:t>Gerekçesi</w:t>
            </w:r>
          </w:p>
        </w:tc>
      </w:tr>
      <w:tr w:rsidR="00195115" w:rsidRPr="00103092" w14:paraId="0C4BD6C7" w14:textId="77777777" w:rsidTr="00195115">
        <w:tc>
          <w:tcPr>
            <w:tcW w:w="5717" w:type="dxa"/>
          </w:tcPr>
          <w:p w14:paraId="3E622408" w14:textId="77777777" w:rsidR="00195115" w:rsidRPr="00103092" w:rsidRDefault="00195115" w:rsidP="00195115">
            <w:pPr>
              <w:shd w:val="clear" w:color="auto" w:fill="FFFFFF"/>
              <w:spacing w:before="0" w:after="0"/>
              <w:ind w:firstLine="567"/>
              <w:rPr>
                <w:b/>
                <w:strike/>
                <w:szCs w:val="24"/>
              </w:rPr>
            </w:pPr>
            <w:r w:rsidRPr="00103092">
              <w:rPr>
                <w:b/>
                <w:strike/>
                <w:szCs w:val="24"/>
              </w:rPr>
              <w:t>Kapasite artışları</w:t>
            </w:r>
          </w:p>
          <w:p w14:paraId="560D2757" w14:textId="77777777" w:rsidR="00195115" w:rsidRPr="00103092" w:rsidRDefault="00195115" w:rsidP="00195115">
            <w:pPr>
              <w:shd w:val="clear" w:color="auto" w:fill="FFFFFF"/>
              <w:spacing w:before="0" w:after="0"/>
              <w:ind w:firstLine="567"/>
              <w:rPr>
                <w:strike/>
                <w:szCs w:val="24"/>
              </w:rPr>
            </w:pPr>
            <w:r w:rsidRPr="00103092">
              <w:rPr>
                <w:strike/>
                <w:szCs w:val="24"/>
              </w:rPr>
              <w:t>MADDE 20 – (Başlığı ile Birlikte Değişik: RG-26/5/2017-30077)</w:t>
            </w:r>
          </w:p>
          <w:p w14:paraId="51AB05AD" w14:textId="77777777" w:rsidR="00195115" w:rsidRPr="00103092" w:rsidRDefault="00195115" w:rsidP="00195115">
            <w:pPr>
              <w:shd w:val="clear" w:color="auto" w:fill="FFFFFF"/>
              <w:spacing w:before="0" w:after="0"/>
              <w:ind w:firstLine="567"/>
              <w:rPr>
                <w:strike/>
                <w:szCs w:val="24"/>
              </w:rPr>
            </w:pPr>
            <w:r w:rsidRPr="00103092">
              <w:rPr>
                <w:strike/>
                <w:szCs w:val="24"/>
              </w:rPr>
              <w:t>(1) Kapasite artışları; “ÇED Olumlu” veya “ÇED Gerekli Değildir” kararı bulunan ve eşik değeri olan projelerde yapılacak kapasite artışı ve/veya genişletilmesinin planlanması durumunda:</w:t>
            </w:r>
          </w:p>
          <w:p w14:paraId="2905AC38" w14:textId="77777777" w:rsidR="00195115" w:rsidRPr="00103092" w:rsidRDefault="00195115" w:rsidP="00195115">
            <w:pPr>
              <w:shd w:val="clear" w:color="auto" w:fill="FFFFFF"/>
              <w:spacing w:before="0" w:after="0"/>
              <w:ind w:firstLine="567"/>
              <w:rPr>
                <w:strike/>
                <w:szCs w:val="24"/>
              </w:rPr>
            </w:pPr>
            <w:r w:rsidRPr="00103092">
              <w:rPr>
                <w:strike/>
                <w:szCs w:val="24"/>
              </w:rPr>
              <w:t>a) “ÇED Olumlu” kararı bulunan projelerde;</w:t>
            </w:r>
          </w:p>
          <w:p w14:paraId="59ACA92C" w14:textId="77777777" w:rsidR="00195115" w:rsidRPr="00103092" w:rsidRDefault="00195115" w:rsidP="00195115">
            <w:pPr>
              <w:shd w:val="clear" w:color="auto" w:fill="FFFFFF"/>
              <w:spacing w:before="0" w:after="0"/>
              <w:ind w:firstLine="567"/>
              <w:rPr>
                <w:strike/>
                <w:szCs w:val="24"/>
              </w:rPr>
            </w:pPr>
            <w:r w:rsidRPr="00103092">
              <w:rPr>
                <w:strike/>
                <w:szCs w:val="24"/>
              </w:rPr>
              <w:t>1) Planlanan artış veya artışlar toplamı Ek-2 listesinde yer alan eşik değer ve üzerinde ise, 16  ncı madde kapsamında başvuru yapılması,</w:t>
            </w:r>
          </w:p>
          <w:p w14:paraId="4FE2EC1A" w14:textId="77777777" w:rsidR="00195115" w:rsidRPr="00103092" w:rsidRDefault="00195115" w:rsidP="00195115">
            <w:pPr>
              <w:shd w:val="clear" w:color="auto" w:fill="FFFFFF"/>
              <w:spacing w:before="0" w:after="0"/>
              <w:ind w:firstLine="567"/>
              <w:rPr>
                <w:strike/>
                <w:szCs w:val="24"/>
              </w:rPr>
            </w:pPr>
            <w:r w:rsidRPr="00103092">
              <w:rPr>
                <w:strike/>
                <w:szCs w:val="24"/>
              </w:rPr>
              <w:t>2) Planlanan artış veya artışlar toplamı Ek-1 listesinde yer alan eşik değer ve üzerinde ise, 8 inci madde kapsamında başvuru yapılması, gerekmektedir.</w:t>
            </w:r>
          </w:p>
          <w:p w14:paraId="4F888998" w14:textId="77777777" w:rsidR="00195115" w:rsidRPr="00103092" w:rsidRDefault="00195115" w:rsidP="00195115">
            <w:pPr>
              <w:shd w:val="clear" w:color="auto" w:fill="FFFFFF"/>
              <w:spacing w:before="0" w:after="0"/>
              <w:ind w:firstLine="567"/>
              <w:rPr>
                <w:strike/>
                <w:szCs w:val="24"/>
              </w:rPr>
            </w:pPr>
            <w:r w:rsidRPr="00103092">
              <w:rPr>
                <w:strike/>
                <w:szCs w:val="24"/>
              </w:rPr>
              <w:t>b) “ÇED Gerekli Değildir” kararı bulunan projelerde planlanan artış veya artışlar toplamı Ek-2 listesinde yer alan eşik değer ve üzerinde ise mevcut proje kapasitesi ile toplanması ve bu toplamın;</w:t>
            </w:r>
          </w:p>
          <w:p w14:paraId="4413787D" w14:textId="77777777" w:rsidR="00195115" w:rsidRPr="00103092" w:rsidRDefault="00195115" w:rsidP="00195115">
            <w:pPr>
              <w:shd w:val="clear" w:color="auto" w:fill="FFFFFF"/>
              <w:spacing w:before="0" w:after="0"/>
              <w:ind w:firstLine="567"/>
              <w:rPr>
                <w:strike/>
                <w:szCs w:val="24"/>
              </w:rPr>
            </w:pPr>
            <w:r w:rsidRPr="00103092">
              <w:rPr>
                <w:strike/>
                <w:szCs w:val="24"/>
              </w:rPr>
              <w:t>1) Ek-2 listesinde yer alan eşik değer ve üzerinde kalması durumunda 16 ncı madde kapsamında başvuru yapılması,</w:t>
            </w:r>
          </w:p>
          <w:p w14:paraId="3A023F4F" w14:textId="77777777" w:rsidR="00195115" w:rsidRPr="00103092" w:rsidRDefault="00195115" w:rsidP="00195115">
            <w:pPr>
              <w:shd w:val="clear" w:color="auto" w:fill="FFFFFF"/>
              <w:spacing w:before="0" w:after="0"/>
              <w:ind w:firstLine="567"/>
              <w:rPr>
                <w:strike/>
                <w:szCs w:val="24"/>
              </w:rPr>
            </w:pPr>
            <w:r w:rsidRPr="00103092">
              <w:rPr>
                <w:strike/>
                <w:szCs w:val="24"/>
              </w:rPr>
              <w:t>2) Ek-1 listesinde yer alan eşik değer ve üzerinde kalması durumunda 8 inci madde kapsamında başvuru yapılması,</w:t>
            </w:r>
          </w:p>
          <w:p w14:paraId="12A223A3" w14:textId="034382C2" w:rsidR="00195115" w:rsidRPr="00103092" w:rsidRDefault="00195115" w:rsidP="00195115">
            <w:pPr>
              <w:shd w:val="clear" w:color="auto" w:fill="FFFFFF"/>
              <w:spacing w:before="0" w:after="0"/>
              <w:ind w:firstLine="567"/>
              <w:rPr>
                <w:strike/>
                <w:szCs w:val="24"/>
              </w:rPr>
            </w:pPr>
            <w:r w:rsidRPr="00103092">
              <w:rPr>
                <w:strike/>
                <w:szCs w:val="24"/>
              </w:rPr>
              <w:t>gerekmektedir.</w:t>
            </w:r>
          </w:p>
        </w:tc>
        <w:tc>
          <w:tcPr>
            <w:tcW w:w="4606" w:type="dxa"/>
          </w:tcPr>
          <w:p w14:paraId="4FFC03C6" w14:textId="77777777" w:rsidR="00195115" w:rsidRPr="00103092" w:rsidRDefault="00195115" w:rsidP="00195115">
            <w:pPr>
              <w:shd w:val="clear" w:color="auto" w:fill="FFFFFF"/>
              <w:spacing w:before="0" w:after="0"/>
              <w:rPr>
                <w:b/>
                <w:szCs w:val="24"/>
              </w:rPr>
            </w:pPr>
            <w:r w:rsidRPr="00103092">
              <w:rPr>
                <w:b/>
                <w:szCs w:val="24"/>
              </w:rPr>
              <w:t>Kapasite artışları</w:t>
            </w:r>
          </w:p>
          <w:p w14:paraId="12299EB9" w14:textId="253454F0" w:rsidR="00195115" w:rsidRPr="00103092" w:rsidRDefault="00195115" w:rsidP="00195115">
            <w:pPr>
              <w:shd w:val="clear" w:color="auto" w:fill="FFFFFF"/>
              <w:spacing w:before="0" w:after="0"/>
              <w:rPr>
                <w:szCs w:val="24"/>
              </w:rPr>
            </w:pPr>
            <w:r w:rsidRPr="00103092">
              <w:rPr>
                <w:szCs w:val="24"/>
              </w:rPr>
              <w:t>MADDE 20 -</w:t>
            </w:r>
            <w:r w:rsidRPr="00103092">
              <w:rPr>
                <w:bCs/>
                <w:szCs w:val="24"/>
              </w:rPr>
              <w:t xml:space="preserve">(1)Kapasite artışları; "ÇED Olumlu" veya "ÇED Gerekli Değildir" kararı bulunan ve eşik değeri olan projelerde yapılacak kapasite artışı ve/veya genişletilmesinin planlanması durumunda, </w:t>
            </w:r>
            <w:r w:rsidR="00103092" w:rsidRPr="00103092">
              <w:rPr>
                <w:bCs/>
                <w:szCs w:val="24"/>
              </w:rPr>
              <w:t>her bir</w:t>
            </w:r>
            <w:r w:rsidRPr="00103092">
              <w:rPr>
                <w:bCs/>
                <w:szCs w:val="24"/>
              </w:rPr>
              <w:t xml:space="preserve"> kapasite artışı miktarının mevcut proje kapasitesi ile toplanması ve bu toplamın:  </w:t>
            </w:r>
          </w:p>
          <w:p w14:paraId="61BAD6E1" w14:textId="77777777" w:rsidR="00195115" w:rsidRPr="00103092" w:rsidRDefault="00195115" w:rsidP="00195115">
            <w:pPr>
              <w:pStyle w:val="ListeParagraf"/>
              <w:shd w:val="clear" w:color="auto" w:fill="FFFFFF"/>
              <w:spacing w:before="0" w:after="0"/>
              <w:ind w:left="4" w:hanging="4"/>
              <w:rPr>
                <w:bCs/>
                <w:szCs w:val="24"/>
              </w:rPr>
            </w:pPr>
            <w:r w:rsidRPr="00103092">
              <w:rPr>
                <w:bCs/>
                <w:szCs w:val="24"/>
              </w:rPr>
              <w:t xml:space="preserve">a) Ek-2 listesinde yer alan eşik değer ve üzerinde kalması durumunda, ÇED Yönetmeliğinin 16'ncı maddesi kapsamında başvuru yapılması,  </w:t>
            </w:r>
          </w:p>
          <w:p w14:paraId="57D24E01" w14:textId="77777777" w:rsidR="00195115" w:rsidRPr="00103092" w:rsidRDefault="00195115" w:rsidP="00195115">
            <w:pPr>
              <w:shd w:val="clear" w:color="auto" w:fill="FFFFFF"/>
              <w:spacing w:before="0" w:after="0"/>
              <w:ind w:left="4" w:hanging="4"/>
              <w:rPr>
                <w:bCs/>
                <w:szCs w:val="24"/>
              </w:rPr>
            </w:pPr>
            <w:r w:rsidRPr="00103092">
              <w:rPr>
                <w:bCs/>
                <w:szCs w:val="24"/>
              </w:rPr>
              <w:t>b) Ek-1 listesinde yer alan eşik değer ve üzerinde kalması durumunda, ÇED Yönetmeliğinin 8'inci maddesi kapsamında başvuru yapılması, gerekmektedir.</w:t>
            </w:r>
          </w:p>
          <w:p w14:paraId="3A075527" w14:textId="77777777" w:rsidR="00195115" w:rsidRPr="00103092" w:rsidRDefault="00195115" w:rsidP="00195115">
            <w:pPr>
              <w:shd w:val="clear" w:color="auto" w:fill="FFFFFF"/>
              <w:spacing w:before="0" w:after="0"/>
              <w:ind w:left="4" w:hanging="4"/>
              <w:rPr>
                <w:bCs/>
                <w:szCs w:val="24"/>
              </w:rPr>
            </w:pPr>
          </w:p>
          <w:p w14:paraId="3CC427E9" w14:textId="77777777" w:rsidR="00195115" w:rsidRPr="00103092" w:rsidRDefault="00195115" w:rsidP="00195115">
            <w:pPr>
              <w:shd w:val="clear" w:color="auto" w:fill="FFFFFF"/>
              <w:spacing w:before="0" w:after="0"/>
              <w:ind w:left="4" w:hanging="4"/>
              <w:rPr>
                <w:szCs w:val="24"/>
              </w:rPr>
            </w:pPr>
          </w:p>
        </w:tc>
        <w:tc>
          <w:tcPr>
            <w:tcW w:w="4604" w:type="dxa"/>
          </w:tcPr>
          <w:p w14:paraId="465A9C5F" w14:textId="77777777" w:rsidR="00195115" w:rsidRPr="00103092" w:rsidRDefault="00195115" w:rsidP="00195115">
            <w:pPr>
              <w:shd w:val="clear" w:color="auto" w:fill="FFFFFF"/>
              <w:spacing w:before="0" w:after="0"/>
              <w:rPr>
                <w:szCs w:val="24"/>
              </w:rPr>
            </w:pPr>
          </w:p>
          <w:p w14:paraId="1D2DD53C" w14:textId="77777777" w:rsidR="00195115" w:rsidRPr="00103092" w:rsidRDefault="00195115" w:rsidP="00195115">
            <w:pPr>
              <w:shd w:val="clear" w:color="auto" w:fill="FFFFFF"/>
              <w:spacing w:before="0" w:after="0"/>
              <w:rPr>
                <w:szCs w:val="24"/>
              </w:rPr>
            </w:pPr>
          </w:p>
          <w:p w14:paraId="025A27C8" w14:textId="77777777" w:rsidR="00195115" w:rsidRPr="00103092" w:rsidRDefault="00195115" w:rsidP="00195115">
            <w:pPr>
              <w:shd w:val="clear" w:color="auto" w:fill="FFFFFF"/>
              <w:spacing w:before="0" w:after="0"/>
              <w:rPr>
                <w:szCs w:val="24"/>
              </w:rPr>
            </w:pPr>
          </w:p>
          <w:p w14:paraId="57B4D3FC" w14:textId="77777777" w:rsidR="00195115" w:rsidRPr="00103092" w:rsidRDefault="00195115" w:rsidP="00195115">
            <w:pPr>
              <w:shd w:val="clear" w:color="auto" w:fill="FFFFFF"/>
              <w:spacing w:before="0" w:after="0"/>
              <w:rPr>
                <w:szCs w:val="24"/>
              </w:rPr>
            </w:pPr>
          </w:p>
          <w:p w14:paraId="4F354A75" w14:textId="77777777" w:rsidR="00195115" w:rsidRPr="00103092" w:rsidRDefault="00195115" w:rsidP="00195115">
            <w:pPr>
              <w:shd w:val="clear" w:color="auto" w:fill="FFFFFF"/>
              <w:spacing w:before="0" w:after="0"/>
              <w:rPr>
                <w:szCs w:val="24"/>
              </w:rPr>
            </w:pPr>
          </w:p>
          <w:p w14:paraId="4A76482A" w14:textId="77777777" w:rsidR="00195115" w:rsidRPr="00103092" w:rsidRDefault="00195115" w:rsidP="00195115">
            <w:pPr>
              <w:shd w:val="clear" w:color="auto" w:fill="FFFFFF"/>
              <w:spacing w:before="0" w:after="0"/>
              <w:rPr>
                <w:szCs w:val="24"/>
              </w:rPr>
            </w:pPr>
          </w:p>
          <w:p w14:paraId="36BB4F0C" w14:textId="77777777" w:rsidR="00195115" w:rsidRPr="00103092" w:rsidRDefault="00195115" w:rsidP="00195115">
            <w:pPr>
              <w:shd w:val="clear" w:color="auto" w:fill="FFFFFF"/>
              <w:spacing w:before="0" w:after="0"/>
              <w:rPr>
                <w:szCs w:val="24"/>
              </w:rPr>
            </w:pPr>
            <w:r w:rsidRPr="00103092">
              <w:rPr>
                <w:szCs w:val="24"/>
              </w:rPr>
              <w:t>Mahkeme kararı kapsamında düzenleme yapılmıştır.</w:t>
            </w:r>
          </w:p>
          <w:p w14:paraId="4AD44664" w14:textId="77777777" w:rsidR="00195115" w:rsidRPr="00103092" w:rsidRDefault="00195115" w:rsidP="00195115">
            <w:pPr>
              <w:shd w:val="clear" w:color="auto" w:fill="FFFFFF"/>
              <w:spacing w:before="0" w:after="0"/>
              <w:rPr>
                <w:szCs w:val="24"/>
              </w:rPr>
            </w:pPr>
          </w:p>
          <w:p w14:paraId="4C9D4BA9" w14:textId="77777777" w:rsidR="00195115" w:rsidRPr="00103092" w:rsidRDefault="00195115" w:rsidP="00195115">
            <w:pPr>
              <w:spacing w:before="0" w:after="0"/>
              <w:rPr>
                <w:szCs w:val="24"/>
              </w:rPr>
            </w:pPr>
          </w:p>
          <w:p w14:paraId="496C6A5C" w14:textId="77777777" w:rsidR="00195115" w:rsidRPr="00103092" w:rsidRDefault="00195115" w:rsidP="00195115">
            <w:pPr>
              <w:spacing w:before="0" w:after="0"/>
              <w:rPr>
                <w:szCs w:val="24"/>
              </w:rPr>
            </w:pPr>
          </w:p>
          <w:p w14:paraId="0C9A08AF" w14:textId="77777777" w:rsidR="00195115" w:rsidRPr="00103092" w:rsidRDefault="00195115" w:rsidP="00195115">
            <w:pPr>
              <w:spacing w:before="0" w:after="0"/>
              <w:rPr>
                <w:szCs w:val="24"/>
              </w:rPr>
            </w:pPr>
          </w:p>
        </w:tc>
      </w:tr>
      <w:tr w:rsidR="00195115" w:rsidRPr="00103092" w14:paraId="16F3AA12" w14:textId="77777777" w:rsidTr="00195115">
        <w:tc>
          <w:tcPr>
            <w:tcW w:w="5717" w:type="dxa"/>
          </w:tcPr>
          <w:p w14:paraId="547B426B" w14:textId="2FC17CB8" w:rsidR="00195115" w:rsidRPr="00103092" w:rsidRDefault="00195115" w:rsidP="00195115">
            <w:pPr>
              <w:shd w:val="clear" w:color="auto" w:fill="FFFFFF"/>
              <w:spacing w:before="0" w:after="0"/>
              <w:ind w:firstLine="567"/>
              <w:rPr>
                <w:szCs w:val="24"/>
              </w:rPr>
            </w:pPr>
            <w:r w:rsidRPr="00103092">
              <w:rPr>
                <w:szCs w:val="24"/>
              </w:rPr>
              <w:t>(2) “ÇED Olumlu” veya “ÇED Gerekli Değildir” kararı bulunan projelerde kapasite artışı ve/veya genişletilmesinin planlanması halinde, planlanan projenin etkileri, mevcut karara esas çevresel etkiler ile birlikte kümülatif olarak değerlendirilir.</w:t>
            </w:r>
          </w:p>
        </w:tc>
        <w:tc>
          <w:tcPr>
            <w:tcW w:w="4606" w:type="dxa"/>
          </w:tcPr>
          <w:p w14:paraId="17AFF092" w14:textId="77777777" w:rsidR="00195115" w:rsidRPr="00103092" w:rsidRDefault="00195115" w:rsidP="00195115">
            <w:pPr>
              <w:spacing w:before="0" w:after="0"/>
              <w:rPr>
                <w:szCs w:val="24"/>
              </w:rPr>
            </w:pPr>
          </w:p>
        </w:tc>
        <w:tc>
          <w:tcPr>
            <w:tcW w:w="4604" w:type="dxa"/>
          </w:tcPr>
          <w:p w14:paraId="512FC775" w14:textId="77777777" w:rsidR="00195115" w:rsidRPr="00103092" w:rsidRDefault="00195115" w:rsidP="00195115">
            <w:pPr>
              <w:spacing w:before="0" w:after="0"/>
              <w:rPr>
                <w:szCs w:val="24"/>
              </w:rPr>
            </w:pPr>
          </w:p>
          <w:p w14:paraId="3103AFE4" w14:textId="77777777" w:rsidR="00195115" w:rsidRPr="00103092" w:rsidRDefault="00195115" w:rsidP="00195115">
            <w:pPr>
              <w:spacing w:before="0" w:after="0"/>
              <w:rPr>
                <w:szCs w:val="24"/>
              </w:rPr>
            </w:pPr>
          </w:p>
          <w:p w14:paraId="0D0BC0E4" w14:textId="757F963E" w:rsidR="00195115" w:rsidRPr="00103092" w:rsidRDefault="00195115" w:rsidP="00195115">
            <w:pPr>
              <w:spacing w:before="0" w:after="0"/>
              <w:rPr>
                <w:szCs w:val="24"/>
              </w:rPr>
            </w:pPr>
            <w:r w:rsidRPr="00103092">
              <w:rPr>
                <w:szCs w:val="24"/>
              </w:rPr>
              <w:t>Değişiklik önerilmemektedir.</w:t>
            </w:r>
          </w:p>
        </w:tc>
      </w:tr>
      <w:tr w:rsidR="00195115" w:rsidRPr="00103092" w14:paraId="52E4B366" w14:textId="77777777" w:rsidTr="00195115">
        <w:tc>
          <w:tcPr>
            <w:tcW w:w="5717" w:type="dxa"/>
          </w:tcPr>
          <w:p w14:paraId="1A57054A" w14:textId="77777777" w:rsidR="00195115" w:rsidRPr="00103092" w:rsidRDefault="00195115" w:rsidP="00195115">
            <w:pPr>
              <w:shd w:val="clear" w:color="auto" w:fill="FFFFFF"/>
              <w:spacing w:before="0" w:after="0"/>
              <w:ind w:firstLine="567"/>
              <w:rPr>
                <w:b/>
                <w:szCs w:val="24"/>
              </w:rPr>
            </w:pPr>
            <w:r w:rsidRPr="00103092">
              <w:rPr>
                <w:b/>
                <w:szCs w:val="24"/>
              </w:rPr>
              <w:t>Proje sahibinin değişmesi</w:t>
            </w:r>
          </w:p>
          <w:p w14:paraId="7A5C5EF2" w14:textId="1772B5F6" w:rsidR="00195115" w:rsidRPr="00103092" w:rsidRDefault="00195115" w:rsidP="00195115">
            <w:pPr>
              <w:shd w:val="clear" w:color="auto" w:fill="FFFFFF"/>
              <w:spacing w:before="0" w:after="0"/>
              <w:ind w:firstLine="567"/>
              <w:rPr>
                <w:szCs w:val="24"/>
              </w:rPr>
            </w:pPr>
            <w:r w:rsidRPr="00103092">
              <w:rPr>
                <w:szCs w:val="24"/>
              </w:rPr>
              <w:t xml:space="preserve"> MADDE 21 –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tc>
        <w:tc>
          <w:tcPr>
            <w:tcW w:w="4606" w:type="dxa"/>
          </w:tcPr>
          <w:p w14:paraId="44B372F5" w14:textId="77777777" w:rsidR="00195115" w:rsidRPr="00103092" w:rsidRDefault="00195115" w:rsidP="00195115">
            <w:pPr>
              <w:spacing w:before="0" w:after="0"/>
              <w:rPr>
                <w:szCs w:val="24"/>
              </w:rPr>
            </w:pPr>
          </w:p>
        </w:tc>
        <w:tc>
          <w:tcPr>
            <w:tcW w:w="4604" w:type="dxa"/>
          </w:tcPr>
          <w:p w14:paraId="334E0363" w14:textId="7CCC4B4A" w:rsidR="00195115" w:rsidRPr="00103092" w:rsidRDefault="00195115" w:rsidP="00195115">
            <w:pPr>
              <w:spacing w:before="0" w:after="0" w:line="240" w:lineRule="auto"/>
              <w:rPr>
                <w:szCs w:val="24"/>
              </w:rPr>
            </w:pPr>
            <w:r w:rsidRPr="00103092">
              <w:rPr>
                <w:szCs w:val="24"/>
              </w:rPr>
              <w:t xml:space="preserve">Değişiklik önerilmemiştir Ancak E-ÇED sistemine faaliyet sahibi değişikliği başvurusu için form oluşturulmalı, form içinde kapasite artışı, koordinat değişikliği, Çevre Kanunu ve ilgili yönetmeliklere aykırı bir durum olup olmadığı hususlarının değerlendirildiği “Proje yerinde inceleme tutanağı” nın eklenmesi önerilir. </w:t>
            </w:r>
          </w:p>
        </w:tc>
      </w:tr>
      <w:tr w:rsidR="00195115" w:rsidRPr="00103092" w14:paraId="014B1E58" w14:textId="77777777" w:rsidTr="00195115">
        <w:tc>
          <w:tcPr>
            <w:tcW w:w="5717" w:type="dxa"/>
          </w:tcPr>
          <w:p w14:paraId="4BF1D0E0" w14:textId="77777777" w:rsidR="00195115" w:rsidRPr="00103092" w:rsidRDefault="00195115" w:rsidP="00195115">
            <w:pPr>
              <w:shd w:val="clear" w:color="auto" w:fill="FFFFFF"/>
              <w:spacing w:before="0" w:after="0"/>
              <w:ind w:firstLine="567"/>
              <w:rPr>
                <w:b/>
                <w:szCs w:val="24"/>
              </w:rPr>
            </w:pPr>
            <w:r w:rsidRPr="00103092">
              <w:rPr>
                <w:b/>
                <w:szCs w:val="24"/>
              </w:rPr>
              <w:t>Çevresel etki değerlendirmesi uygulamalarının güçlendirilmesi</w:t>
            </w:r>
          </w:p>
          <w:p w14:paraId="1AAF98F0" w14:textId="16E700D6" w:rsidR="00195115" w:rsidRPr="00103092" w:rsidRDefault="00195115" w:rsidP="00195115">
            <w:pPr>
              <w:shd w:val="clear" w:color="auto" w:fill="FFFFFF"/>
              <w:spacing w:before="0" w:after="0"/>
              <w:ind w:firstLine="567"/>
              <w:rPr>
                <w:szCs w:val="24"/>
              </w:rPr>
            </w:pPr>
            <w:r w:rsidRPr="00103092">
              <w:rPr>
                <w:szCs w:val="24"/>
              </w:rPr>
              <w:t>MADDE 22 –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tc>
        <w:tc>
          <w:tcPr>
            <w:tcW w:w="4606" w:type="dxa"/>
          </w:tcPr>
          <w:p w14:paraId="5D8AE91B" w14:textId="77777777" w:rsidR="00195115" w:rsidRPr="00103092" w:rsidRDefault="00195115" w:rsidP="00195115">
            <w:pPr>
              <w:spacing w:before="0" w:after="0"/>
              <w:rPr>
                <w:szCs w:val="24"/>
              </w:rPr>
            </w:pPr>
          </w:p>
        </w:tc>
        <w:tc>
          <w:tcPr>
            <w:tcW w:w="4604" w:type="dxa"/>
          </w:tcPr>
          <w:p w14:paraId="28516BDC" w14:textId="77777777" w:rsidR="00195115" w:rsidRPr="00103092" w:rsidRDefault="00195115" w:rsidP="00195115">
            <w:pPr>
              <w:spacing w:before="0" w:after="0"/>
              <w:rPr>
                <w:szCs w:val="24"/>
              </w:rPr>
            </w:pPr>
          </w:p>
          <w:p w14:paraId="56A39AE1" w14:textId="77777777" w:rsidR="00195115" w:rsidRPr="00103092" w:rsidRDefault="00195115" w:rsidP="00195115">
            <w:pPr>
              <w:spacing w:before="0" w:after="0"/>
              <w:rPr>
                <w:szCs w:val="24"/>
              </w:rPr>
            </w:pPr>
          </w:p>
          <w:p w14:paraId="5D79A046" w14:textId="77777777" w:rsidR="00195115" w:rsidRPr="00103092" w:rsidRDefault="00195115" w:rsidP="00195115">
            <w:pPr>
              <w:spacing w:before="0" w:after="0"/>
              <w:rPr>
                <w:szCs w:val="24"/>
              </w:rPr>
            </w:pPr>
          </w:p>
          <w:p w14:paraId="34321B39" w14:textId="1E0684E8" w:rsidR="00195115" w:rsidRPr="00103092" w:rsidRDefault="00195115" w:rsidP="00195115">
            <w:pPr>
              <w:spacing w:before="0" w:after="0"/>
              <w:rPr>
                <w:szCs w:val="24"/>
              </w:rPr>
            </w:pPr>
            <w:r w:rsidRPr="00103092">
              <w:rPr>
                <w:szCs w:val="24"/>
              </w:rPr>
              <w:t>Değişiklik önerilmemiştir.</w:t>
            </w:r>
          </w:p>
        </w:tc>
      </w:tr>
      <w:tr w:rsidR="00195115" w:rsidRPr="00103092" w14:paraId="6DE16D20" w14:textId="77777777" w:rsidTr="00195115">
        <w:tc>
          <w:tcPr>
            <w:tcW w:w="5717" w:type="dxa"/>
          </w:tcPr>
          <w:p w14:paraId="6A806B26" w14:textId="77777777" w:rsidR="00195115" w:rsidRPr="00103092" w:rsidRDefault="00195115" w:rsidP="00195115">
            <w:pPr>
              <w:shd w:val="clear" w:color="auto" w:fill="FFFFFF"/>
              <w:spacing w:before="0" w:after="0"/>
              <w:ind w:firstLine="567"/>
              <w:rPr>
                <w:b/>
                <w:szCs w:val="24"/>
              </w:rPr>
            </w:pPr>
            <w:r w:rsidRPr="00103092">
              <w:rPr>
                <w:b/>
                <w:szCs w:val="24"/>
              </w:rPr>
              <w:t>Askeri projeler</w:t>
            </w:r>
          </w:p>
          <w:p w14:paraId="288B52BE" w14:textId="5B9B7CED" w:rsidR="00195115" w:rsidRPr="00103092" w:rsidRDefault="00195115" w:rsidP="00195115">
            <w:pPr>
              <w:shd w:val="clear" w:color="auto" w:fill="FFFFFF"/>
              <w:spacing w:before="0" w:after="0"/>
              <w:ind w:firstLine="567"/>
              <w:rPr>
                <w:szCs w:val="24"/>
              </w:rPr>
            </w:pPr>
            <w:r w:rsidRPr="00103092">
              <w:rPr>
                <w:szCs w:val="24"/>
              </w:rPr>
              <w:t>MADDE 23 – (1) Askeri projelerle ilgili ÇED uygulamaları, Milli Savunma Bakanlığının görüşü alınarak Bakanlık tarafından belirlenir.</w:t>
            </w:r>
          </w:p>
        </w:tc>
        <w:tc>
          <w:tcPr>
            <w:tcW w:w="4606" w:type="dxa"/>
          </w:tcPr>
          <w:p w14:paraId="77146E0E" w14:textId="77777777" w:rsidR="00195115" w:rsidRPr="00103092" w:rsidRDefault="00195115" w:rsidP="00195115">
            <w:pPr>
              <w:spacing w:before="0" w:after="0"/>
              <w:rPr>
                <w:szCs w:val="24"/>
              </w:rPr>
            </w:pPr>
          </w:p>
          <w:p w14:paraId="65CF06BF" w14:textId="77777777" w:rsidR="00195115" w:rsidRPr="00103092" w:rsidRDefault="00195115" w:rsidP="00195115">
            <w:pPr>
              <w:spacing w:before="0" w:after="0"/>
              <w:rPr>
                <w:szCs w:val="24"/>
              </w:rPr>
            </w:pPr>
          </w:p>
          <w:p w14:paraId="3E06D05D" w14:textId="77777777" w:rsidR="00195115" w:rsidRPr="00103092" w:rsidRDefault="00195115" w:rsidP="00195115">
            <w:pPr>
              <w:spacing w:before="0" w:after="0"/>
              <w:rPr>
                <w:szCs w:val="24"/>
              </w:rPr>
            </w:pPr>
          </w:p>
        </w:tc>
        <w:tc>
          <w:tcPr>
            <w:tcW w:w="4604" w:type="dxa"/>
          </w:tcPr>
          <w:p w14:paraId="5242AA5F" w14:textId="77777777" w:rsidR="00195115" w:rsidRPr="00103092" w:rsidRDefault="00195115" w:rsidP="00195115">
            <w:pPr>
              <w:spacing w:before="0" w:after="0"/>
              <w:rPr>
                <w:szCs w:val="24"/>
              </w:rPr>
            </w:pPr>
          </w:p>
          <w:p w14:paraId="628EE84F" w14:textId="77777777" w:rsidR="00195115" w:rsidRPr="00103092" w:rsidRDefault="00195115" w:rsidP="00195115">
            <w:pPr>
              <w:spacing w:before="0" w:after="0"/>
              <w:rPr>
                <w:szCs w:val="24"/>
              </w:rPr>
            </w:pPr>
            <w:r w:rsidRPr="00103092">
              <w:rPr>
                <w:szCs w:val="24"/>
              </w:rPr>
              <w:t>Değişiklik önerilmemiştir.</w:t>
            </w:r>
          </w:p>
          <w:p w14:paraId="67EC435E" w14:textId="77777777" w:rsidR="00195115" w:rsidRPr="00103092" w:rsidRDefault="00195115" w:rsidP="00195115">
            <w:pPr>
              <w:spacing w:before="0" w:after="0"/>
              <w:rPr>
                <w:szCs w:val="24"/>
              </w:rPr>
            </w:pPr>
          </w:p>
        </w:tc>
      </w:tr>
      <w:tr w:rsidR="00195115" w:rsidRPr="00103092" w14:paraId="7304FF4B" w14:textId="77777777" w:rsidTr="00195115">
        <w:tc>
          <w:tcPr>
            <w:tcW w:w="5717" w:type="dxa"/>
          </w:tcPr>
          <w:p w14:paraId="1B72F840" w14:textId="77777777" w:rsidR="00195115" w:rsidRPr="00103092" w:rsidRDefault="00195115" w:rsidP="00195115">
            <w:pPr>
              <w:shd w:val="clear" w:color="auto" w:fill="FFFFFF"/>
              <w:spacing w:before="0" w:after="0"/>
              <w:ind w:firstLine="567"/>
              <w:rPr>
                <w:b/>
                <w:szCs w:val="24"/>
              </w:rPr>
            </w:pPr>
            <w:r w:rsidRPr="00103092">
              <w:rPr>
                <w:b/>
                <w:szCs w:val="24"/>
              </w:rPr>
              <w:t>Olağanüstü durumlar ve özel hükümler</w:t>
            </w:r>
          </w:p>
          <w:p w14:paraId="16E19CF2" w14:textId="24AA808D" w:rsidR="00195115" w:rsidRPr="00103092" w:rsidRDefault="00195115" w:rsidP="00195115">
            <w:pPr>
              <w:shd w:val="clear" w:color="auto" w:fill="FFFFFF"/>
              <w:spacing w:before="0" w:after="0"/>
              <w:ind w:firstLine="567"/>
              <w:rPr>
                <w:szCs w:val="24"/>
              </w:rPr>
            </w:pPr>
            <w:r w:rsidRPr="00103092">
              <w:rPr>
                <w:szCs w:val="24"/>
              </w:rPr>
              <w:t>MADDE 24 – (1) Aşağıdaki projeler için uygulanacak ÇED sürecine ilişkin yöntem Bakanlıkça belirlenir:</w:t>
            </w:r>
          </w:p>
        </w:tc>
        <w:tc>
          <w:tcPr>
            <w:tcW w:w="4606" w:type="dxa"/>
          </w:tcPr>
          <w:p w14:paraId="26BE0366" w14:textId="77777777" w:rsidR="00195115" w:rsidRPr="00103092" w:rsidRDefault="00195115" w:rsidP="00195115">
            <w:pPr>
              <w:shd w:val="clear" w:color="auto" w:fill="FFFFFF"/>
              <w:spacing w:before="0" w:after="0"/>
              <w:ind w:firstLine="567"/>
              <w:rPr>
                <w:b/>
                <w:szCs w:val="24"/>
              </w:rPr>
            </w:pPr>
            <w:r w:rsidRPr="00103092">
              <w:rPr>
                <w:b/>
                <w:szCs w:val="24"/>
              </w:rPr>
              <w:t>Olağanüstü durumlar ve özel hükümler</w:t>
            </w:r>
          </w:p>
          <w:p w14:paraId="2B048ED5" w14:textId="629529EF" w:rsidR="00195115" w:rsidRPr="00103092" w:rsidRDefault="00195115" w:rsidP="00195115">
            <w:pPr>
              <w:shd w:val="clear" w:color="auto" w:fill="FFFFFF"/>
              <w:spacing w:before="0" w:after="0"/>
              <w:ind w:firstLine="567"/>
              <w:rPr>
                <w:b/>
                <w:bCs/>
                <w:szCs w:val="24"/>
              </w:rPr>
            </w:pPr>
            <w:r w:rsidRPr="00103092">
              <w:rPr>
                <w:szCs w:val="24"/>
              </w:rPr>
              <w:t>MADDE 24 – (1) Aşağıdaki projeler/durumlar için uygulanacak ÇED sürecine ilişkin yöntem Bakanlıkça belirlenir:</w:t>
            </w:r>
          </w:p>
        </w:tc>
        <w:tc>
          <w:tcPr>
            <w:tcW w:w="4604" w:type="dxa"/>
          </w:tcPr>
          <w:p w14:paraId="5301F7F6" w14:textId="77777777" w:rsidR="00195115" w:rsidRPr="00103092" w:rsidRDefault="00195115" w:rsidP="00195115">
            <w:pPr>
              <w:spacing w:before="0" w:after="0"/>
              <w:rPr>
                <w:szCs w:val="24"/>
              </w:rPr>
            </w:pPr>
          </w:p>
          <w:p w14:paraId="3020BD25" w14:textId="0D9289E3" w:rsidR="00195115" w:rsidRPr="00103092" w:rsidRDefault="00195115" w:rsidP="00195115">
            <w:pPr>
              <w:spacing w:before="0" w:after="0"/>
              <w:rPr>
                <w:szCs w:val="24"/>
              </w:rPr>
            </w:pPr>
            <w:r w:rsidRPr="00103092">
              <w:rPr>
                <w:szCs w:val="24"/>
              </w:rPr>
              <w:t>Değişiklik önerilmemektedir.</w:t>
            </w:r>
          </w:p>
        </w:tc>
      </w:tr>
      <w:tr w:rsidR="00195115" w:rsidRPr="00103092" w14:paraId="032B68C8" w14:textId="77777777" w:rsidTr="00195115">
        <w:tc>
          <w:tcPr>
            <w:tcW w:w="5717" w:type="dxa"/>
          </w:tcPr>
          <w:p w14:paraId="21C2CBB2" w14:textId="79970EEF" w:rsidR="00195115" w:rsidRPr="00103092" w:rsidRDefault="00195115" w:rsidP="003978BA">
            <w:pPr>
              <w:shd w:val="clear" w:color="auto" w:fill="FFFFFF"/>
              <w:spacing w:before="0" w:after="0"/>
              <w:rPr>
                <w:szCs w:val="24"/>
              </w:rPr>
            </w:pPr>
            <w:r w:rsidRPr="00103092">
              <w:rPr>
                <w:szCs w:val="24"/>
              </w:rPr>
              <w:t>a) Afet riski altındaki alanların dönüştürülmesi işlemleri, doğal afetler sonucu yıkılan, bozulan, tahrip olan veya hasar gören herhangi bir yatırımın bulunduğu yerde kısmen veya tümü ile yeniden gerçekleştirilmesi planlanan projeler,</w:t>
            </w:r>
          </w:p>
        </w:tc>
        <w:tc>
          <w:tcPr>
            <w:tcW w:w="4606" w:type="dxa"/>
          </w:tcPr>
          <w:p w14:paraId="490D316C" w14:textId="77777777" w:rsidR="00195115" w:rsidRPr="00103092" w:rsidRDefault="00195115" w:rsidP="00195115">
            <w:pPr>
              <w:shd w:val="clear" w:color="auto" w:fill="FFFFFF"/>
              <w:spacing w:before="0" w:after="0"/>
              <w:rPr>
                <w:b/>
                <w:bCs/>
                <w:szCs w:val="24"/>
              </w:rPr>
            </w:pPr>
          </w:p>
        </w:tc>
        <w:tc>
          <w:tcPr>
            <w:tcW w:w="4604" w:type="dxa"/>
          </w:tcPr>
          <w:p w14:paraId="2880B792" w14:textId="77777777" w:rsidR="00195115" w:rsidRPr="00103092" w:rsidRDefault="00195115" w:rsidP="00195115">
            <w:pPr>
              <w:spacing w:before="0" w:after="0"/>
              <w:rPr>
                <w:szCs w:val="24"/>
              </w:rPr>
            </w:pPr>
          </w:p>
          <w:p w14:paraId="6C188175" w14:textId="6D0F3281" w:rsidR="00195115" w:rsidRPr="00103092" w:rsidRDefault="00195115" w:rsidP="00195115">
            <w:pPr>
              <w:spacing w:before="0" w:after="0"/>
              <w:rPr>
                <w:szCs w:val="24"/>
              </w:rPr>
            </w:pPr>
            <w:r w:rsidRPr="00103092">
              <w:rPr>
                <w:szCs w:val="24"/>
              </w:rPr>
              <w:t>Değişiklik önerilmemektedir.</w:t>
            </w:r>
          </w:p>
        </w:tc>
      </w:tr>
      <w:tr w:rsidR="00195115" w:rsidRPr="00103092" w14:paraId="490320E5" w14:textId="77777777" w:rsidTr="00195115">
        <w:tc>
          <w:tcPr>
            <w:tcW w:w="5717" w:type="dxa"/>
          </w:tcPr>
          <w:p w14:paraId="335F7D20" w14:textId="670B5A87" w:rsidR="00195115" w:rsidRPr="00103092" w:rsidRDefault="00195115" w:rsidP="00195115">
            <w:pPr>
              <w:shd w:val="clear" w:color="auto" w:fill="FFFFFF"/>
              <w:spacing w:before="0" w:after="0"/>
              <w:rPr>
                <w:szCs w:val="24"/>
              </w:rPr>
            </w:pPr>
            <w:r w:rsidRPr="00103092">
              <w:rPr>
                <w:szCs w:val="24"/>
              </w:rPr>
              <w:t xml:space="preserve">b) ÇED Yönetmeliğine tabi olmayan veya </w:t>
            </w:r>
            <w:r w:rsidRPr="003978BA">
              <w:rPr>
                <w:strike/>
                <w:szCs w:val="24"/>
              </w:rPr>
              <w:t xml:space="preserve">Seçme Eleme Kriterlerine </w:t>
            </w:r>
            <w:r w:rsidRPr="00103092">
              <w:rPr>
                <w:szCs w:val="24"/>
              </w:rPr>
              <w:t>tabi olduğu halde proje sahibinin ÇED Raporu hazırlanması talebi üzerine Bakanlıkça uygun görülen projeler,</w:t>
            </w:r>
          </w:p>
        </w:tc>
        <w:tc>
          <w:tcPr>
            <w:tcW w:w="4606" w:type="dxa"/>
          </w:tcPr>
          <w:p w14:paraId="714FFE81" w14:textId="5110408C" w:rsidR="00195115" w:rsidRPr="00103092" w:rsidRDefault="00195115" w:rsidP="00195115">
            <w:pPr>
              <w:shd w:val="clear" w:color="auto" w:fill="FFFFFF"/>
              <w:spacing w:before="0" w:after="0"/>
              <w:rPr>
                <w:b/>
                <w:bCs/>
                <w:szCs w:val="24"/>
              </w:rPr>
            </w:pPr>
            <w:r w:rsidRPr="00103092">
              <w:rPr>
                <w:szCs w:val="24"/>
              </w:rPr>
              <w:t>b) ÇED Yönetmeliğine tabi olmayan veya Ek-2 listesine tabi olduğu halde proje sahibinin ÇED Raporu hazırlanması talebi üzerine Bakanlıkça uygun görülen projeler,</w:t>
            </w:r>
          </w:p>
        </w:tc>
        <w:tc>
          <w:tcPr>
            <w:tcW w:w="4604" w:type="dxa"/>
          </w:tcPr>
          <w:p w14:paraId="24E38F74" w14:textId="5F427BD6" w:rsidR="00195115" w:rsidRPr="00103092" w:rsidRDefault="00195115" w:rsidP="00195115">
            <w:pPr>
              <w:spacing w:before="0" w:after="0"/>
              <w:rPr>
                <w:szCs w:val="24"/>
              </w:rPr>
            </w:pPr>
            <w:r w:rsidRPr="00103092">
              <w:rPr>
                <w:szCs w:val="24"/>
              </w:rPr>
              <w:t>Seçme Eleme Kriterleri ifadesi Ek-2 Listesi olarak değiştirilmiştir.</w:t>
            </w:r>
          </w:p>
        </w:tc>
      </w:tr>
      <w:tr w:rsidR="00195115" w:rsidRPr="00103092" w14:paraId="4A4FA4F7" w14:textId="77777777" w:rsidTr="00195115">
        <w:tc>
          <w:tcPr>
            <w:tcW w:w="5717" w:type="dxa"/>
          </w:tcPr>
          <w:p w14:paraId="1811BD2C" w14:textId="4F76DCD4" w:rsidR="00195115" w:rsidRPr="00103092" w:rsidRDefault="00195115" w:rsidP="00195115">
            <w:pPr>
              <w:shd w:val="clear" w:color="auto" w:fill="FFFFFF"/>
              <w:spacing w:before="0" w:after="0"/>
              <w:rPr>
                <w:szCs w:val="24"/>
              </w:rPr>
            </w:pPr>
            <w:r w:rsidRPr="00103092">
              <w:rPr>
                <w:szCs w:val="24"/>
              </w:rPr>
              <w:t>c) Organize Sanayi Bölgeleri, İhtisas Organize Sanayi Bölgeleri, Endüstri Bölgeleri, Serbest Bölgeler ile Teknoloji Geliştirme Bölgelerinde kurulması planlanan projeler,</w:t>
            </w:r>
          </w:p>
        </w:tc>
        <w:tc>
          <w:tcPr>
            <w:tcW w:w="4606" w:type="dxa"/>
          </w:tcPr>
          <w:p w14:paraId="7B92FB80" w14:textId="77777777" w:rsidR="00195115" w:rsidRPr="00103092" w:rsidRDefault="00195115" w:rsidP="00195115">
            <w:pPr>
              <w:shd w:val="clear" w:color="auto" w:fill="FFFFFF"/>
              <w:spacing w:before="0" w:after="0"/>
              <w:ind w:firstLine="567"/>
              <w:rPr>
                <w:b/>
                <w:bCs/>
                <w:szCs w:val="24"/>
              </w:rPr>
            </w:pPr>
          </w:p>
        </w:tc>
        <w:tc>
          <w:tcPr>
            <w:tcW w:w="4604" w:type="dxa"/>
          </w:tcPr>
          <w:p w14:paraId="629B84F8" w14:textId="77777777" w:rsidR="00195115" w:rsidRPr="00103092" w:rsidRDefault="00195115" w:rsidP="00195115">
            <w:pPr>
              <w:spacing w:before="0" w:after="0"/>
              <w:rPr>
                <w:szCs w:val="24"/>
              </w:rPr>
            </w:pPr>
          </w:p>
          <w:p w14:paraId="0A967D40" w14:textId="0349159C" w:rsidR="00195115" w:rsidRPr="00103092" w:rsidRDefault="00195115" w:rsidP="00195115">
            <w:pPr>
              <w:spacing w:before="0" w:after="0"/>
              <w:rPr>
                <w:szCs w:val="24"/>
              </w:rPr>
            </w:pPr>
            <w:r w:rsidRPr="00103092">
              <w:rPr>
                <w:szCs w:val="24"/>
              </w:rPr>
              <w:t>Değişiklik önerilmemektedir.</w:t>
            </w:r>
          </w:p>
        </w:tc>
      </w:tr>
      <w:tr w:rsidR="00195115" w:rsidRPr="00103092" w14:paraId="5CDC73A1" w14:textId="77777777" w:rsidTr="00195115">
        <w:tc>
          <w:tcPr>
            <w:tcW w:w="5717" w:type="dxa"/>
          </w:tcPr>
          <w:p w14:paraId="6C7871B8" w14:textId="0467773C" w:rsidR="00195115" w:rsidRPr="00103092" w:rsidRDefault="00195115" w:rsidP="00195115">
            <w:pPr>
              <w:shd w:val="clear" w:color="auto" w:fill="FFFFFF"/>
              <w:spacing w:before="0" w:after="0"/>
              <w:rPr>
                <w:szCs w:val="24"/>
              </w:rPr>
            </w:pPr>
            <w:r w:rsidRPr="00103092">
              <w:rPr>
                <w:szCs w:val="24"/>
              </w:rPr>
              <w:t>ç) Stratejik Çevresel Değerlendirme yapılan alanlarda kurulması planlanan projeler,</w:t>
            </w:r>
          </w:p>
        </w:tc>
        <w:tc>
          <w:tcPr>
            <w:tcW w:w="4606" w:type="dxa"/>
          </w:tcPr>
          <w:p w14:paraId="63AF7F73" w14:textId="77777777" w:rsidR="00195115" w:rsidRPr="00103092" w:rsidRDefault="00195115" w:rsidP="00195115">
            <w:pPr>
              <w:shd w:val="clear" w:color="auto" w:fill="FFFFFF"/>
              <w:spacing w:before="0" w:after="0"/>
              <w:ind w:firstLine="567"/>
              <w:rPr>
                <w:b/>
                <w:bCs/>
                <w:szCs w:val="24"/>
              </w:rPr>
            </w:pPr>
          </w:p>
        </w:tc>
        <w:tc>
          <w:tcPr>
            <w:tcW w:w="4604" w:type="dxa"/>
          </w:tcPr>
          <w:p w14:paraId="4C47803D" w14:textId="77777777" w:rsidR="00195115" w:rsidRPr="00103092" w:rsidRDefault="00195115" w:rsidP="00195115">
            <w:pPr>
              <w:spacing w:before="0" w:after="0"/>
              <w:rPr>
                <w:szCs w:val="24"/>
              </w:rPr>
            </w:pPr>
          </w:p>
          <w:p w14:paraId="073023DC" w14:textId="6E0F7CA6" w:rsidR="00195115" w:rsidRPr="00103092" w:rsidRDefault="00195115" w:rsidP="00195115">
            <w:pPr>
              <w:spacing w:before="0" w:after="0"/>
              <w:rPr>
                <w:szCs w:val="24"/>
              </w:rPr>
            </w:pPr>
            <w:r w:rsidRPr="00103092">
              <w:rPr>
                <w:szCs w:val="24"/>
              </w:rPr>
              <w:t>Değişiklik önerilmemektedir.</w:t>
            </w:r>
          </w:p>
        </w:tc>
      </w:tr>
      <w:tr w:rsidR="00195115" w:rsidRPr="00103092" w14:paraId="47D8E650" w14:textId="77777777" w:rsidTr="00496AB2">
        <w:trPr>
          <w:trHeight w:val="2258"/>
        </w:trPr>
        <w:tc>
          <w:tcPr>
            <w:tcW w:w="5717" w:type="dxa"/>
          </w:tcPr>
          <w:p w14:paraId="2EA53DDD" w14:textId="77777777" w:rsidR="00496AB2" w:rsidRDefault="00496AB2" w:rsidP="00496AB2">
            <w:pPr>
              <w:shd w:val="clear" w:color="auto" w:fill="FFFFFF"/>
              <w:spacing w:before="0" w:after="0"/>
              <w:rPr>
                <w:szCs w:val="24"/>
              </w:rPr>
            </w:pPr>
          </w:p>
          <w:p w14:paraId="6EE03FCF" w14:textId="65B9C010" w:rsidR="00195115" w:rsidRPr="00103092" w:rsidRDefault="00195115" w:rsidP="00496AB2">
            <w:pPr>
              <w:shd w:val="clear" w:color="auto" w:fill="FFFFFF"/>
              <w:spacing w:before="0" w:after="0"/>
              <w:rPr>
                <w:szCs w:val="24"/>
              </w:rPr>
            </w:pPr>
            <w:r w:rsidRPr="00103092">
              <w:rPr>
                <w:szCs w:val="24"/>
              </w:rPr>
              <w:t>d) Teknoloji değişikliği uygulamak suretiyle, verim artırımına, doğal kaynak kullanımını azaltmaya ve/veya çevre kirliliğini azaltmaya yönelik yapılmak istenilen değişiklikler veya prototip üretim yapan projeler,</w:t>
            </w:r>
          </w:p>
        </w:tc>
        <w:tc>
          <w:tcPr>
            <w:tcW w:w="4606" w:type="dxa"/>
          </w:tcPr>
          <w:p w14:paraId="2BFCE63B" w14:textId="2F10A66E" w:rsidR="00195115" w:rsidRPr="00103092" w:rsidRDefault="00195115" w:rsidP="00195115">
            <w:pPr>
              <w:shd w:val="clear" w:color="auto" w:fill="FFFFFF"/>
              <w:rPr>
                <w:szCs w:val="24"/>
              </w:rPr>
            </w:pPr>
            <w:r w:rsidRPr="00103092">
              <w:rPr>
                <w:szCs w:val="24"/>
              </w:rPr>
              <w:t>d) Teknoloji değişikliği uygulamak suretiyle, verim artırımına, doğal kaynak kullanımını azaltmaya ve/veya çevre kirliliğini azaltmaya yönelik yapılmak istenilen değişiklikler, Ar-Ge çalışmaları veya prototip üretim yapan projeler,</w:t>
            </w:r>
          </w:p>
        </w:tc>
        <w:tc>
          <w:tcPr>
            <w:tcW w:w="4604" w:type="dxa"/>
          </w:tcPr>
          <w:p w14:paraId="689BBAEF" w14:textId="77777777" w:rsidR="00195115" w:rsidRPr="00103092" w:rsidRDefault="00195115" w:rsidP="00195115">
            <w:pPr>
              <w:spacing w:before="0" w:after="0"/>
              <w:rPr>
                <w:szCs w:val="24"/>
              </w:rPr>
            </w:pPr>
          </w:p>
          <w:p w14:paraId="395F5C95" w14:textId="77777777" w:rsidR="00195115" w:rsidRPr="00103092" w:rsidRDefault="00195115" w:rsidP="00195115">
            <w:pPr>
              <w:spacing w:before="0" w:after="0"/>
              <w:rPr>
                <w:szCs w:val="24"/>
              </w:rPr>
            </w:pPr>
          </w:p>
          <w:p w14:paraId="1A6FA057" w14:textId="77777777" w:rsidR="00195115" w:rsidRPr="00103092" w:rsidRDefault="00195115" w:rsidP="00195115">
            <w:pPr>
              <w:spacing w:before="0" w:after="0"/>
              <w:rPr>
                <w:szCs w:val="24"/>
              </w:rPr>
            </w:pPr>
          </w:p>
          <w:p w14:paraId="7A0FB67E" w14:textId="4766E5C6" w:rsidR="00195115" w:rsidRPr="00103092" w:rsidRDefault="00195115" w:rsidP="00195115">
            <w:pPr>
              <w:spacing w:before="0" w:after="0"/>
              <w:rPr>
                <w:szCs w:val="24"/>
              </w:rPr>
            </w:pPr>
            <w:r w:rsidRPr="00103092">
              <w:rPr>
                <w:szCs w:val="24"/>
              </w:rPr>
              <w:t>Ar-Ge projeleri eklenmiştir.</w:t>
            </w:r>
          </w:p>
        </w:tc>
      </w:tr>
      <w:tr w:rsidR="00496AB2" w:rsidRPr="00103092" w14:paraId="433443A7" w14:textId="77777777" w:rsidTr="00496AB2">
        <w:trPr>
          <w:trHeight w:val="413"/>
        </w:trPr>
        <w:tc>
          <w:tcPr>
            <w:tcW w:w="5717" w:type="dxa"/>
          </w:tcPr>
          <w:p w14:paraId="4925FBC7" w14:textId="3DD0AE4A" w:rsidR="00496AB2" w:rsidRPr="00496AB2" w:rsidRDefault="00496AB2" w:rsidP="00195115">
            <w:pPr>
              <w:shd w:val="clear" w:color="auto" w:fill="FFFFFF"/>
              <w:spacing w:before="0" w:after="0"/>
              <w:ind w:firstLine="567"/>
              <w:rPr>
                <w:strike/>
                <w:szCs w:val="24"/>
              </w:rPr>
            </w:pPr>
            <w:r w:rsidRPr="00496AB2">
              <w:rPr>
                <w:strike/>
                <w:szCs w:val="24"/>
              </w:rPr>
              <w:t>f) (Mülga fıkra:RG-9/2/2016-29619)</w:t>
            </w:r>
          </w:p>
        </w:tc>
        <w:tc>
          <w:tcPr>
            <w:tcW w:w="4606" w:type="dxa"/>
          </w:tcPr>
          <w:p w14:paraId="5138E818" w14:textId="77777777" w:rsidR="00496AB2" w:rsidRPr="00103092" w:rsidRDefault="00496AB2" w:rsidP="00195115">
            <w:pPr>
              <w:shd w:val="clear" w:color="auto" w:fill="FFFFFF"/>
              <w:rPr>
                <w:szCs w:val="24"/>
              </w:rPr>
            </w:pPr>
          </w:p>
        </w:tc>
        <w:tc>
          <w:tcPr>
            <w:tcW w:w="4604" w:type="dxa"/>
          </w:tcPr>
          <w:p w14:paraId="0F2CC2A7" w14:textId="77777777" w:rsidR="00496AB2" w:rsidRPr="00103092" w:rsidRDefault="00496AB2" w:rsidP="00195115">
            <w:pPr>
              <w:spacing w:before="0" w:after="0"/>
              <w:rPr>
                <w:szCs w:val="24"/>
              </w:rPr>
            </w:pPr>
          </w:p>
        </w:tc>
      </w:tr>
      <w:tr w:rsidR="00195115" w:rsidRPr="00103092" w14:paraId="6049470C" w14:textId="77777777" w:rsidTr="00195115">
        <w:tc>
          <w:tcPr>
            <w:tcW w:w="5717" w:type="dxa"/>
          </w:tcPr>
          <w:p w14:paraId="670867E6" w14:textId="2A639EAE" w:rsidR="00195115" w:rsidRPr="00103092" w:rsidRDefault="00195115" w:rsidP="00195115">
            <w:pPr>
              <w:shd w:val="clear" w:color="auto" w:fill="FFFFFF"/>
              <w:spacing w:before="0" w:after="0"/>
              <w:ind w:firstLine="567"/>
              <w:rPr>
                <w:szCs w:val="24"/>
              </w:rPr>
            </w:pPr>
            <w:r w:rsidRPr="00103092">
              <w:rPr>
                <w:szCs w:val="24"/>
              </w:rPr>
              <w:t>e) Ek-1 listesi veya ek-2 listesinde olup, eşik değeri olmayan projelerde yapılacak her türlü değişikliği içeren projeler,</w:t>
            </w:r>
          </w:p>
        </w:tc>
        <w:tc>
          <w:tcPr>
            <w:tcW w:w="4606" w:type="dxa"/>
          </w:tcPr>
          <w:p w14:paraId="4886BE6B" w14:textId="77777777" w:rsidR="00195115" w:rsidRPr="00103092" w:rsidRDefault="00195115" w:rsidP="00195115">
            <w:pPr>
              <w:spacing w:before="0" w:after="0"/>
              <w:rPr>
                <w:szCs w:val="24"/>
              </w:rPr>
            </w:pPr>
          </w:p>
        </w:tc>
        <w:tc>
          <w:tcPr>
            <w:tcW w:w="4604" w:type="dxa"/>
          </w:tcPr>
          <w:p w14:paraId="7443D6A5" w14:textId="77777777" w:rsidR="00195115" w:rsidRPr="00103092" w:rsidRDefault="00195115" w:rsidP="00195115">
            <w:pPr>
              <w:spacing w:before="0" w:after="0"/>
              <w:rPr>
                <w:szCs w:val="24"/>
              </w:rPr>
            </w:pPr>
          </w:p>
          <w:p w14:paraId="6A7D3438" w14:textId="698E5E97" w:rsidR="00195115" w:rsidRPr="00103092" w:rsidRDefault="00195115" w:rsidP="00195115">
            <w:pPr>
              <w:spacing w:before="0" w:after="0"/>
              <w:rPr>
                <w:szCs w:val="24"/>
              </w:rPr>
            </w:pPr>
            <w:r w:rsidRPr="00103092">
              <w:rPr>
                <w:szCs w:val="24"/>
              </w:rPr>
              <w:t>Değişiklik önerilmemektedir.</w:t>
            </w:r>
          </w:p>
        </w:tc>
      </w:tr>
      <w:tr w:rsidR="00195115" w:rsidRPr="00103092" w14:paraId="44562B08" w14:textId="77777777" w:rsidTr="00195115">
        <w:tc>
          <w:tcPr>
            <w:tcW w:w="5717" w:type="dxa"/>
          </w:tcPr>
          <w:p w14:paraId="7637771D" w14:textId="77777777" w:rsidR="00195115" w:rsidRPr="00103092" w:rsidRDefault="00195115" w:rsidP="00195115">
            <w:pPr>
              <w:shd w:val="clear" w:color="auto" w:fill="FFFFFF"/>
              <w:spacing w:before="0" w:after="0"/>
              <w:ind w:firstLine="567"/>
              <w:rPr>
                <w:szCs w:val="24"/>
              </w:rPr>
            </w:pPr>
          </w:p>
        </w:tc>
        <w:tc>
          <w:tcPr>
            <w:tcW w:w="4606" w:type="dxa"/>
          </w:tcPr>
          <w:p w14:paraId="15CFC15E" w14:textId="77777777" w:rsidR="00195115" w:rsidRPr="00103092" w:rsidRDefault="00195115" w:rsidP="00195115">
            <w:pPr>
              <w:shd w:val="clear" w:color="auto" w:fill="FFFFFF"/>
              <w:spacing w:before="0" w:after="0"/>
              <w:rPr>
                <w:szCs w:val="24"/>
              </w:rPr>
            </w:pPr>
            <w:r w:rsidRPr="00103092">
              <w:rPr>
                <w:szCs w:val="24"/>
              </w:rPr>
              <w:t xml:space="preserve">f) Küresel ve/veya bölgesel salgın hastalık, doğal afet ve savaş durumlarında </w:t>
            </w:r>
          </w:p>
          <w:p w14:paraId="5E39E5F3" w14:textId="77777777" w:rsidR="00195115" w:rsidRPr="00103092" w:rsidRDefault="00195115" w:rsidP="00195115">
            <w:pPr>
              <w:shd w:val="clear" w:color="auto" w:fill="FFFFFF"/>
              <w:spacing w:before="0" w:after="0"/>
              <w:rPr>
                <w:szCs w:val="24"/>
              </w:rPr>
            </w:pPr>
          </w:p>
          <w:p w14:paraId="2B4AE97D" w14:textId="77777777" w:rsidR="00195115" w:rsidRPr="00103092" w:rsidRDefault="00195115" w:rsidP="00195115">
            <w:pPr>
              <w:spacing w:before="0" w:after="0"/>
              <w:rPr>
                <w:szCs w:val="24"/>
              </w:rPr>
            </w:pPr>
          </w:p>
        </w:tc>
        <w:tc>
          <w:tcPr>
            <w:tcW w:w="4604" w:type="dxa"/>
          </w:tcPr>
          <w:p w14:paraId="73EC1E5F" w14:textId="6175077B" w:rsidR="00195115" w:rsidRPr="00103092" w:rsidRDefault="00195115" w:rsidP="00195115">
            <w:pPr>
              <w:spacing w:before="0" w:after="0"/>
              <w:rPr>
                <w:szCs w:val="24"/>
              </w:rPr>
            </w:pPr>
            <w:r w:rsidRPr="00103092">
              <w:rPr>
                <w:szCs w:val="24"/>
              </w:rPr>
              <w:t xml:space="preserve">Doğal afet, küresel ve/veya bölgesel hastalık ve/veya savaş durumlarında gerçekleştirilmesi planlanan projeler eklenmiştir. </w:t>
            </w:r>
          </w:p>
        </w:tc>
      </w:tr>
      <w:tr w:rsidR="00195115" w:rsidRPr="00103092" w14:paraId="7686FEEB" w14:textId="77777777" w:rsidTr="00195115">
        <w:tc>
          <w:tcPr>
            <w:tcW w:w="5717" w:type="dxa"/>
          </w:tcPr>
          <w:p w14:paraId="41BC6501" w14:textId="77777777" w:rsidR="00195115" w:rsidRPr="00103092" w:rsidRDefault="00195115" w:rsidP="00195115">
            <w:pPr>
              <w:shd w:val="clear" w:color="auto" w:fill="FFFFFF"/>
              <w:spacing w:before="0" w:after="0"/>
              <w:ind w:firstLine="567"/>
              <w:rPr>
                <w:b/>
                <w:szCs w:val="24"/>
              </w:rPr>
            </w:pPr>
            <w:r w:rsidRPr="00103092">
              <w:rPr>
                <w:b/>
                <w:szCs w:val="24"/>
              </w:rPr>
              <w:t>Entegre projeler</w:t>
            </w:r>
          </w:p>
          <w:p w14:paraId="5F2D9329" w14:textId="737B9CF8" w:rsidR="00195115" w:rsidRPr="00103092" w:rsidRDefault="00195115" w:rsidP="00195115">
            <w:pPr>
              <w:shd w:val="clear" w:color="auto" w:fill="FFFFFF"/>
              <w:spacing w:before="0" w:after="0"/>
              <w:ind w:firstLine="567"/>
              <w:rPr>
                <w:szCs w:val="24"/>
              </w:rPr>
            </w:pPr>
            <w:r w:rsidRPr="00103092">
              <w:rPr>
                <w:szCs w:val="24"/>
              </w:rPr>
              <w:t>MADDE 25 – (1) (Değişik:RG-26/5/2017-30077) Bu Yönetmeliğe tabi birden fazla projeyi kapsayan entegre bir projenin planlanması halinde, Bakanlıkça entegre proje için tek bir ÇED Başvuru Dosyası/Proje Tanıtım Dosyası hazırlanması istenir.</w:t>
            </w:r>
          </w:p>
        </w:tc>
        <w:tc>
          <w:tcPr>
            <w:tcW w:w="4606" w:type="dxa"/>
          </w:tcPr>
          <w:p w14:paraId="72737B76" w14:textId="77777777" w:rsidR="00195115" w:rsidRPr="00103092" w:rsidRDefault="00195115" w:rsidP="00195115">
            <w:pPr>
              <w:spacing w:before="0" w:after="0"/>
              <w:rPr>
                <w:szCs w:val="24"/>
              </w:rPr>
            </w:pPr>
          </w:p>
        </w:tc>
        <w:tc>
          <w:tcPr>
            <w:tcW w:w="4604" w:type="dxa"/>
          </w:tcPr>
          <w:p w14:paraId="3F4E6439" w14:textId="77777777" w:rsidR="00195115" w:rsidRPr="00103092" w:rsidRDefault="00195115" w:rsidP="00195115">
            <w:pPr>
              <w:spacing w:before="0" w:after="0"/>
              <w:rPr>
                <w:szCs w:val="24"/>
              </w:rPr>
            </w:pPr>
          </w:p>
          <w:p w14:paraId="3D67BADF" w14:textId="77777777" w:rsidR="00195115" w:rsidRPr="00103092" w:rsidRDefault="00195115" w:rsidP="00195115">
            <w:pPr>
              <w:spacing w:before="0" w:after="0"/>
              <w:rPr>
                <w:szCs w:val="24"/>
              </w:rPr>
            </w:pPr>
          </w:p>
          <w:p w14:paraId="4F78C086" w14:textId="77777777" w:rsidR="00195115" w:rsidRPr="00103092" w:rsidRDefault="00195115" w:rsidP="00195115">
            <w:pPr>
              <w:spacing w:before="0" w:after="0"/>
              <w:rPr>
                <w:szCs w:val="24"/>
              </w:rPr>
            </w:pPr>
          </w:p>
          <w:p w14:paraId="362CFA31" w14:textId="667EA167" w:rsidR="00195115" w:rsidRPr="00103092" w:rsidRDefault="00195115" w:rsidP="00195115">
            <w:pPr>
              <w:spacing w:before="0" w:after="0"/>
              <w:rPr>
                <w:szCs w:val="24"/>
              </w:rPr>
            </w:pPr>
            <w:r w:rsidRPr="00103092">
              <w:rPr>
                <w:szCs w:val="24"/>
              </w:rPr>
              <w:t>Değişiklik önerilmemektedir.</w:t>
            </w:r>
          </w:p>
        </w:tc>
      </w:tr>
      <w:tr w:rsidR="00195115" w:rsidRPr="00103092" w14:paraId="0CE8C07F" w14:textId="77777777" w:rsidTr="00195115">
        <w:tc>
          <w:tcPr>
            <w:tcW w:w="5717" w:type="dxa"/>
          </w:tcPr>
          <w:p w14:paraId="423C616F" w14:textId="77777777" w:rsidR="00195115" w:rsidRPr="00103092" w:rsidRDefault="00195115" w:rsidP="00195115">
            <w:pPr>
              <w:shd w:val="clear" w:color="auto" w:fill="FFFFFF"/>
              <w:spacing w:before="0" w:after="0"/>
              <w:ind w:firstLine="567"/>
              <w:rPr>
                <w:b/>
                <w:szCs w:val="24"/>
              </w:rPr>
            </w:pPr>
            <w:r w:rsidRPr="00103092">
              <w:rPr>
                <w:b/>
                <w:szCs w:val="24"/>
              </w:rPr>
              <w:t>Yeterlik belgesi</w:t>
            </w:r>
          </w:p>
          <w:p w14:paraId="5B8E6D9A" w14:textId="2172B8B7" w:rsidR="00195115" w:rsidRPr="00103092" w:rsidRDefault="00195115" w:rsidP="00195115">
            <w:pPr>
              <w:shd w:val="clear" w:color="auto" w:fill="FFFFFF"/>
              <w:spacing w:before="0" w:after="0"/>
              <w:ind w:firstLine="567"/>
              <w:rPr>
                <w:szCs w:val="24"/>
              </w:rPr>
            </w:pPr>
            <w:r w:rsidRPr="00103092">
              <w:rPr>
                <w:szCs w:val="24"/>
              </w:rPr>
              <w:t>MADDE 26 – (1) ÇED Başvuru Dosyası, ÇED Raporu veya Proje Tanıtım Dosyası hazırlayacak kurum/kuruluşlar Bakanlıktan Yeterlik Belgesi almakla yükümlüdürler. Yeterlik Belgesinin verilmesi, Yeterlik Belgesi verilen kurum/kuruluşların denetimi ve belgenin iptal edilmesi ile ilgili usul ve esaslar Bakanlıkça yayımlanacak bir tebliğ ile düzenlenir.</w:t>
            </w:r>
          </w:p>
        </w:tc>
        <w:tc>
          <w:tcPr>
            <w:tcW w:w="4606" w:type="dxa"/>
          </w:tcPr>
          <w:p w14:paraId="2E4B7582" w14:textId="77777777" w:rsidR="00195115" w:rsidRPr="00103092" w:rsidRDefault="00195115" w:rsidP="00195115">
            <w:pPr>
              <w:shd w:val="clear" w:color="auto" w:fill="FFFFFF"/>
              <w:spacing w:before="0" w:after="0"/>
              <w:ind w:firstLine="567"/>
              <w:rPr>
                <w:szCs w:val="24"/>
              </w:rPr>
            </w:pPr>
            <w:r w:rsidRPr="00103092">
              <w:rPr>
                <w:szCs w:val="24"/>
              </w:rPr>
              <w:t>Yeterlik belgesi</w:t>
            </w:r>
          </w:p>
          <w:p w14:paraId="2A36AD3C" w14:textId="185C177B" w:rsidR="00195115" w:rsidRPr="00103092" w:rsidRDefault="00195115" w:rsidP="00496AB2">
            <w:pPr>
              <w:spacing w:before="0" w:after="0"/>
              <w:rPr>
                <w:szCs w:val="24"/>
              </w:rPr>
            </w:pPr>
            <w:r w:rsidRPr="00103092">
              <w:rPr>
                <w:szCs w:val="24"/>
              </w:rPr>
              <w:t>MADDE 26 –Proje Tanıtım Dosyası, Çevresel Etki Değerlendirmesi Başvuru Dosyası, Çevresel Etki Değerlendirmesi Raporu ve Proje İlerleme Raporu hazırlayacak kurum ve kuruluşlar Bakanlıktan Yeterlik Belgesi almakla yükümlüdürler. Yeterlik Belgesinin verilmesi, Yeterlik Belgesi verilen kurum/kuruluşların denetimi ve belgenin iptal edilmesi ile ilgili usul ve esaslar Bakanlıkça yayımlanacak bir tebliğ ile düzenlenir.</w:t>
            </w:r>
          </w:p>
        </w:tc>
        <w:tc>
          <w:tcPr>
            <w:tcW w:w="4604" w:type="dxa"/>
          </w:tcPr>
          <w:p w14:paraId="66B2A772" w14:textId="77777777" w:rsidR="00195115" w:rsidRPr="00103092" w:rsidRDefault="00195115" w:rsidP="00195115">
            <w:pPr>
              <w:spacing w:before="0" w:after="0"/>
              <w:rPr>
                <w:szCs w:val="24"/>
              </w:rPr>
            </w:pPr>
          </w:p>
          <w:p w14:paraId="6ECEBC6B" w14:textId="77777777" w:rsidR="00195115" w:rsidRPr="00103092" w:rsidRDefault="00195115" w:rsidP="00195115">
            <w:pPr>
              <w:spacing w:before="0" w:after="0"/>
              <w:rPr>
                <w:szCs w:val="24"/>
              </w:rPr>
            </w:pPr>
          </w:p>
          <w:p w14:paraId="0C1F4651" w14:textId="77777777" w:rsidR="00195115" w:rsidRPr="00103092" w:rsidRDefault="00195115" w:rsidP="00195115">
            <w:pPr>
              <w:spacing w:before="0" w:after="0"/>
              <w:rPr>
                <w:szCs w:val="24"/>
              </w:rPr>
            </w:pPr>
          </w:p>
          <w:p w14:paraId="26D94534" w14:textId="77777777" w:rsidR="00195115" w:rsidRPr="00103092" w:rsidRDefault="00195115" w:rsidP="00195115">
            <w:pPr>
              <w:spacing w:before="0" w:after="0"/>
              <w:rPr>
                <w:szCs w:val="24"/>
              </w:rPr>
            </w:pPr>
          </w:p>
          <w:p w14:paraId="7840A312" w14:textId="77777777" w:rsidR="00195115" w:rsidRPr="00103092" w:rsidRDefault="00195115" w:rsidP="00195115">
            <w:pPr>
              <w:spacing w:before="0" w:after="0"/>
              <w:rPr>
                <w:szCs w:val="24"/>
              </w:rPr>
            </w:pPr>
          </w:p>
          <w:p w14:paraId="62BCD8CE" w14:textId="77777777" w:rsidR="00195115" w:rsidRPr="00103092" w:rsidRDefault="00195115" w:rsidP="00195115">
            <w:pPr>
              <w:spacing w:before="0" w:after="0"/>
              <w:rPr>
                <w:szCs w:val="24"/>
              </w:rPr>
            </w:pPr>
          </w:p>
          <w:p w14:paraId="32088BD2" w14:textId="01D64D01" w:rsidR="00195115" w:rsidRPr="00103092" w:rsidRDefault="00195115" w:rsidP="00195115">
            <w:pPr>
              <w:spacing w:before="0" w:after="0"/>
              <w:rPr>
                <w:szCs w:val="24"/>
              </w:rPr>
            </w:pPr>
            <w:r w:rsidRPr="00103092">
              <w:rPr>
                <w:szCs w:val="24"/>
              </w:rPr>
              <w:t>Yeterlik Tebliği kapsamında güncellenmiştir.</w:t>
            </w:r>
          </w:p>
        </w:tc>
      </w:tr>
      <w:tr w:rsidR="00195115" w:rsidRPr="00103092" w14:paraId="0FD3DB10" w14:textId="77777777" w:rsidTr="00195115">
        <w:tc>
          <w:tcPr>
            <w:tcW w:w="5717" w:type="dxa"/>
          </w:tcPr>
          <w:p w14:paraId="6EFBD860" w14:textId="77777777" w:rsidR="00195115" w:rsidRPr="00103092" w:rsidRDefault="00195115" w:rsidP="00195115">
            <w:pPr>
              <w:shd w:val="clear" w:color="auto" w:fill="FFFFFF"/>
              <w:spacing w:before="0" w:after="0"/>
              <w:ind w:firstLine="567"/>
              <w:rPr>
                <w:b/>
                <w:szCs w:val="24"/>
              </w:rPr>
            </w:pPr>
            <w:r w:rsidRPr="00103092">
              <w:rPr>
                <w:b/>
                <w:szCs w:val="24"/>
              </w:rPr>
              <w:t>Çevrimiçi ÇED süreci yönetim sistemi</w:t>
            </w:r>
          </w:p>
          <w:p w14:paraId="6695490E" w14:textId="4EA8DAA1" w:rsidR="00195115" w:rsidRPr="00103092" w:rsidRDefault="00195115" w:rsidP="00195115">
            <w:pPr>
              <w:shd w:val="clear" w:color="auto" w:fill="FFFFFF"/>
              <w:spacing w:before="0" w:after="0"/>
              <w:ind w:firstLine="567"/>
              <w:rPr>
                <w:szCs w:val="24"/>
              </w:rPr>
            </w:pPr>
            <w:r w:rsidRPr="00103092">
              <w:rPr>
                <w:szCs w:val="24"/>
              </w:rPr>
              <w:t>MADDE 27 – (1) (Değişik: RG-26/5/2017-30077) ÇED Sürecine ilişkin iş ve işlemler, Çevrimiçi ÇED Süreci Yönetim Sisteminden (e-ÇED) yürütülür. Çevrimiçi ÇED Süreci Yönetim Sisteminin yürütülmesine ilişkin iş ve işlemler Bakanlık tarafından belirlenir ve Bakanlığın internet sayfasında ilan edilir.</w:t>
            </w:r>
          </w:p>
        </w:tc>
        <w:tc>
          <w:tcPr>
            <w:tcW w:w="4606" w:type="dxa"/>
          </w:tcPr>
          <w:p w14:paraId="08208C3C" w14:textId="77777777" w:rsidR="00195115" w:rsidRPr="00103092" w:rsidRDefault="00195115" w:rsidP="00195115">
            <w:pPr>
              <w:spacing w:before="0" w:after="0"/>
              <w:rPr>
                <w:szCs w:val="24"/>
              </w:rPr>
            </w:pPr>
          </w:p>
        </w:tc>
        <w:tc>
          <w:tcPr>
            <w:tcW w:w="4604" w:type="dxa"/>
          </w:tcPr>
          <w:p w14:paraId="046EB81C" w14:textId="77777777" w:rsidR="00195115" w:rsidRPr="00103092" w:rsidRDefault="00195115" w:rsidP="00195115">
            <w:pPr>
              <w:spacing w:before="0" w:after="0"/>
              <w:rPr>
                <w:szCs w:val="24"/>
              </w:rPr>
            </w:pPr>
          </w:p>
          <w:p w14:paraId="2699ABAB" w14:textId="77777777" w:rsidR="00195115" w:rsidRPr="00103092" w:rsidRDefault="00195115" w:rsidP="00195115">
            <w:pPr>
              <w:spacing w:before="0" w:after="0"/>
              <w:rPr>
                <w:szCs w:val="24"/>
              </w:rPr>
            </w:pPr>
          </w:p>
          <w:p w14:paraId="705B7A03" w14:textId="77777777" w:rsidR="00195115" w:rsidRPr="00103092" w:rsidRDefault="00195115" w:rsidP="00195115">
            <w:pPr>
              <w:spacing w:before="0" w:after="0"/>
              <w:rPr>
                <w:szCs w:val="24"/>
              </w:rPr>
            </w:pPr>
          </w:p>
          <w:p w14:paraId="037A8F30" w14:textId="0064BC74" w:rsidR="00195115" w:rsidRPr="00103092" w:rsidRDefault="00195115" w:rsidP="00195115">
            <w:pPr>
              <w:spacing w:before="0" w:after="0"/>
              <w:rPr>
                <w:szCs w:val="24"/>
              </w:rPr>
            </w:pPr>
            <w:r w:rsidRPr="00103092">
              <w:rPr>
                <w:szCs w:val="24"/>
              </w:rPr>
              <w:t>Değişiklik önerilmemektedir.</w:t>
            </w:r>
          </w:p>
        </w:tc>
      </w:tr>
      <w:tr w:rsidR="00195115" w:rsidRPr="00103092" w14:paraId="22DDAAB6" w14:textId="77777777" w:rsidTr="00195115">
        <w:tc>
          <w:tcPr>
            <w:tcW w:w="5717" w:type="dxa"/>
          </w:tcPr>
          <w:p w14:paraId="601EE488" w14:textId="77777777" w:rsidR="00195115" w:rsidRPr="00103092" w:rsidRDefault="00195115" w:rsidP="00195115">
            <w:pPr>
              <w:shd w:val="clear" w:color="auto" w:fill="FFFFFF"/>
              <w:spacing w:before="0" w:after="0"/>
              <w:ind w:firstLine="567"/>
              <w:rPr>
                <w:strike/>
                <w:szCs w:val="24"/>
              </w:rPr>
            </w:pPr>
            <w:r w:rsidRPr="00103092">
              <w:rPr>
                <w:strike/>
                <w:szCs w:val="24"/>
              </w:rPr>
              <w:t>Kapasite artışları</w:t>
            </w:r>
          </w:p>
          <w:p w14:paraId="6AB43502" w14:textId="1C322E6B" w:rsidR="00195115" w:rsidRPr="00103092" w:rsidRDefault="00195115" w:rsidP="00195115">
            <w:pPr>
              <w:shd w:val="clear" w:color="auto" w:fill="FFFFFF"/>
              <w:spacing w:before="0" w:after="0"/>
              <w:ind w:firstLine="567"/>
              <w:rPr>
                <w:szCs w:val="24"/>
              </w:rPr>
            </w:pPr>
            <w:r w:rsidRPr="00103092">
              <w:rPr>
                <w:strike/>
                <w:szCs w:val="24"/>
              </w:rPr>
              <w:t>MADDE 27/A –(Ek:RG-9/2/2016-29619) (Mülga:RG-26/5/2017-30077)</w:t>
            </w:r>
          </w:p>
        </w:tc>
        <w:tc>
          <w:tcPr>
            <w:tcW w:w="4606" w:type="dxa"/>
          </w:tcPr>
          <w:p w14:paraId="1E626BB0" w14:textId="77777777" w:rsidR="00195115" w:rsidRPr="00103092" w:rsidRDefault="00195115" w:rsidP="00195115">
            <w:pPr>
              <w:spacing w:before="0" w:after="0"/>
              <w:rPr>
                <w:szCs w:val="24"/>
              </w:rPr>
            </w:pPr>
          </w:p>
        </w:tc>
        <w:tc>
          <w:tcPr>
            <w:tcW w:w="4604" w:type="dxa"/>
          </w:tcPr>
          <w:p w14:paraId="40CA103C" w14:textId="3BD11ADB" w:rsidR="00195115" w:rsidRPr="00103092" w:rsidRDefault="00195115" w:rsidP="00195115">
            <w:pPr>
              <w:spacing w:before="0" w:after="0"/>
              <w:rPr>
                <w:szCs w:val="24"/>
              </w:rPr>
            </w:pPr>
            <w:r w:rsidRPr="00103092">
              <w:rPr>
                <w:szCs w:val="24"/>
              </w:rPr>
              <w:t>İPTAL OLDUĞU İÇİN MADDELERİN ÇIKARILMASI GEREKİR. Mahkeme kararına göre 20 .Madde de düzenleme yapılmıştır.</w:t>
            </w:r>
          </w:p>
        </w:tc>
      </w:tr>
      <w:tr w:rsidR="00195115" w:rsidRPr="00103092" w14:paraId="57D69212" w14:textId="77777777" w:rsidTr="00195115">
        <w:tc>
          <w:tcPr>
            <w:tcW w:w="5717" w:type="dxa"/>
          </w:tcPr>
          <w:p w14:paraId="7E1313A1" w14:textId="77777777" w:rsidR="00195115" w:rsidRPr="00103092" w:rsidRDefault="00195115" w:rsidP="00195115">
            <w:pPr>
              <w:shd w:val="clear" w:color="auto" w:fill="FFFFFF"/>
              <w:spacing w:before="0" w:after="0"/>
              <w:ind w:firstLine="567"/>
              <w:rPr>
                <w:strike/>
                <w:szCs w:val="24"/>
              </w:rPr>
            </w:pPr>
            <w:r w:rsidRPr="00103092">
              <w:rPr>
                <w:strike/>
                <w:szCs w:val="24"/>
              </w:rPr>
              <w:t>Bildirim ve bilgi verme yükümlülüğü</w:t>
            </w:r>
          </w:p>
          <w:p w14:paraId="4584785F" w14:textId="3CE50F69" w:rsidR="00195115" w:rsidRPr="00103092" w:rsidRDefault="00195115" w:rsidP="00195115">
            <w:pPr>
              <w:shd w:val="clear" w:color="auto" w:fill="FFFFFF"/>
              <w:spacing w:before="0" w:after="0"/>
              <w:ind w:firstLine="567"/>
              <w:rPr>
                <w:szCs w:val="24"/>
              </w:rPr>
            </w:pPr>
            <w:r w:rsidRPr="00103092">
              <w:rPr>
                <w:strike/>
                <w:szCs w:val="24"/>
              </w:rPr>
              <w:t>MADDE 27/B –(Ek:RG-9/2/2016-29619) (Mülga:RG-26/5/2017-30077)</w:t>
            </w:r>
          </w:p>
        </w:tc>
        <w:tc>
          <w:tcPr>
            <w:tcW w:w="4606" w:type="dxa"/>
          </w:tcPr>
          <w:p w14:paraId="060AB21A" w14:textId="77777777" w:rsidR="00195115" w:rsidRPr="00103092" w:rsidRDefault="00195115" w:rsidP="00195115">
            <w:pPr>
              <w:spacing w:before="0" w:after="0"/>
              <w:rPr>
                <w:szCs w:val="24"/>
              </w:rPr>
            </w:pPr>
          </w:p>
        </w:tc>
        <w:tc>
          <w:tcPr>
            <w:tcW w:w="4604" w:type="dxa"/>
          </w:tcPr>
          <w:p w14:paraId="635F3DE6" w14:textId="4CBE9E53" w:rsidR="00195115" w:rsidRPr="00103092" w:rsidRDefault="00195115" w:rsidP="00195115">
            <w:pPr>
              <w:spacing w:before="0" w:after="0"/>
              <w:rPr>
                <w:szCs w:val="24"/>
              </w:rPr>
            </w:pPr>
            <w:r w:rsidRPr="00103092">
              <w:rPr>
                <w:szCs w:val="24"/>
              </w:rPr>
              <w:t>İPTAL OLDUĞU İÇİN MADDELERİN ÇIKARILMASI GEREKİR. Mahkeme kararına göre 20 .Madde de düzenleme yapılmıştır</w:t>
            </w:r>
          </w:p>
        </w:tc>
      </w:tr>
      <w:tr w:rsidR="00195115" w:rsidRPr="00103092" w14:paraId="034D3CEC" w14:textId="77777777" w:rsidTr="00195115">
        <w:tc>
          <w:tcPr>
            <w:tcW w:w="5717" w:type="dxa"/>
          </w:tcPr>
          <w:p w14:paraId="1557149E" w14:textId="77777777" w:rsidR="00195115" w:rsidRPr="00103092" w:rsidRDefault="00195115" w:rsidP="00195115">
            <w:pPr>
              <w:shd w:val="clear" w:color="auto" w:fill="FFFFFF"/>
              <w:spacing w:before="0" w:after="0"/>
              <w:ind w:firstLine="567"/>
              <w:rPr>
                <w:b/>
                <w:szCs w:val="24"/>
              </w:rPr>
            </w:pPr>
            <w:r w:rsidRPr="00103092">
              <w:rPr>
                <w:b/>
                <w:szCs w:val="24"/>
              </w:rPr>
              <w:t>Tebliğler</w:t>
            </w:r>
          </w:p>
          <w:p w14:paraId="0EDCECA1" w14:textId="48BEA9F8" w:rsidR="00195115" w:rsidRPr="00103092" w:rsidRDefault="00195115" w:rsidP="00195115">
            <w:pPr>
              <w:shd w:val="clear" w:color="auto" w:fill="FFFFFF"/>
              <w:spacing w:before="0" w:after="0"/>
              <w:ind w:firstLine="567"/>
              <w:rPr>
                <w:szCs w:val="24"/>
              </w:rPr>
            </w:pPr>
            <w:r w:rsidRPr="00103092">
              <w:rPr>
                <w:szCs w:val="24"/>
              </w:rPr>
              <w:t>MADDE 28 – (1) Bakanlık, gerekli gördüğü hallerde bu Yönetmeliğin uygulanmasına ilişkin olarak tebliğler çıkarabilir.</w:t>
            </w:r>
          </w:p>
        </w:tc>
        <w:tc>
          <w:tcPr>
            <w:tcW w:w="4606" w:type="dxa"/>
          </w:tcPr>
          <w:p w14:paraId="4C6E87A6" w14:textId="77777777" w:rsidR="00195115" w:rsidRPr="00103092" w:rsidRDefault="00195115" w:rsidP="00195115">
            <w:pPr>
              <w:spacing w:before="0" w:after="0"/>
              <w:rPr>
                <w:szCs w:val="24"/>
              </w:rPr>
            </w:pPr>
          </w:p>
        </w:tc>
        <w:tc>
          <w:tcPr>
            <w:tcW w:w="4604" w:type="dxa"/>
          </w:tcPr>
          <w:p w14:paraId="61118150" w14:textId="77777777" w:rsidR="00195115" w:rsidRPr="00103092" w:rsidRDefault="00195115" w:rsidP="00195115">
            <w:pPr>
              <w:spacing w:before="0" w:after="0"/>
              <w:rPr>
                <w:szCs w:val="24"/>
              </w:rPr>
            </w:pPr>
          </w:p>
          <w:p w14:paraId="64AE06F1" w14:textId="779AC1C3" w:rsidR="00195115" w:rsidRPr="00103092" w:rsidRDefault="00195115" w:rsidP="00195115">
            <w:pPr>
              <w:spacing w:before="0" w:after="0"/>
              <w:rPr>
                <w:szCs w:val="24"/>
              </w:rPr>
            </w:pPr>
            <w:r w:rsidRPr="00103092">
              <w:rPr>
                <w:szCs w:val="24"/>
              </w:rPr>
              <w:t>Değişiklik önerilmemektedir</w:t>
            </w:r>
          </w:p>
        </w:tc>
      </w:tr>
      <w:tr w:rsidR="00195115" w:rsidRPr="00103092" w14:paraId="2B36CB06" w14:textId="77777777" w:rsidTr="00195115">
        <w:tc>
          <w:tcPr>
            <w:tcW w:w="5717" w:type="dxa"/>
          </w:tcPr>
          <w:p w14:paraId="6258DE17" w14:textId="77777777" w:rsidR="00195115" w:rsidRPr="00103092" w:rsidRDefault="00195115" w:rsidP="00195115">
            <w:pPr>
              <w:shd w:val="clear" w:color="auto" w:fill="FFFFFF"/>
              <w:spacing w:before="0" w:after="0"/>
              <w:ind w:firstLine="567"/>
              <w:rPr>
                <w:szCs w:val="24"/>
              </w:rPr>
            </w:pPr>
          </w:p>
          <w:p w14:paraId="064D0C80" w14:textId="77777777" w:rsidR="00195115" w:rsidRPr="00103092" w:rsidRDefault="00195115" w:rsidP="00195115">
            <w:pPr>
              <w:shd w:val="clear" w:color="auto" w:fill="FFFFFF"/>
              <w:spacing w:before="0" w:after="0"/>
              <w:ind w:firstLine="567"/>
              <w:rPr>
                <w:b/>
                <w:szCs w:val="24"/>
              </w:rPr>
            </w:pPr>
            <w:r w:rsidRPr="00103092">
              <w:rPr>
                <w:b/>
                <w:szCs w:val="24"/>
              </w:rPr>
              <w:t>Yürürlükten kaldırılan yönetmelik</w:t>
            </w:r>
          </w:p>
          <w:p w14:paraId="38EB8D3A" w14:textId="54E52C71" w:rsidR="00195115" w:rsidRPr="00103092" w:rsidRDefault="00195115" w:rsidP="00195115">
            <w:pPr>
              <w:shd w:val="clear" w:color="auto" w:fill="FFFFFF"/>
              <w:spacing w:before="0" w:after="0"/>
              <w:ind w:firstLine="567"/>
              <w:rPr>
                <w:szCs w:val="24"/>
              </w:rPr>
            </w:pPr>
            <w:r w:rsidRPr="00103092">
              <w:rPr>
                <w:szCs w:val="24"/>
              </w:rPr>
              <w:t>MADDE 29 – (1) 3/10/2013 tarihli ve 28784 sayılı Resmî Gazete’de yayımlanan Çevresel Etki Değerlendirmesi Yönetmeliği yürürlükten kaldırılmıştır.</w:t>
            </w:r>
          </w:p>
        </w:tc>
        <w:tc>
          <w:tcPr>
            <w:tcW w:w="4606" w:type="dxa"/>
          </w:tcPr>
          <w:p w14:paraId="3F95B393" w14:textId="77777777" w:rsidR="00195115" w:rsidRPr="00103092" w:rsidRDefault="00195115" w:rsidP="00195115">
            <w:pPr>
              <w:shd w:val="clear" w:color="auto" w:fill="FFFFFF"/>
              <w:spacing w:before="0" w:after="0"/>
              <w:ind w:firstLine="19"/>
              <w:rPr>
                <w:szCs w:val="24"/>
              </w:rPr>
            </w:pPr>
          </w:p>
        </w:tc>
        <w:tc>
          <w:tcPr>
            <w:tcW w:w="4604" w:type="dxa"/>
          </w:tcPr>
          <w:p w14:paraId="0FBCFDC0" w14:textId="77777777" w:rsidR="00195115" w:rsidRPr="00103092" w:rsidRDefault="00195115" w:rsidP="00195115">
            <w:pPr>
              <w:spacing w:before="0" w:after="0"/>
              <w:rPr>
                <w:szCs w:val="24"/>
              </w:rPr>
            </w:pPr>
          </w:p>
          <w:p w14:paraId="23EF37A7" w14:textId="605F721C" w:rsidR="00195115" w:rsidRPr="00103092" w:rsidRDefault="00195115" w:rsidP="00195115">
            <w:pPr>
              <w:spacing w:before="0" w:after="0"/>
              <w:rPr>
                <w:szCs w:val="24"/>
              </w:rPr>
            </w:pPr>
            <w:r w:rsidRPr="00103092">
              <w:rPr>
                <w:szCs w:val="24"/>
              </w:rPr>
              <w:t>Değişiklik önerilmemektedir</w:t>
            </w:r>
          </w:p>
        </w:tc>
      </w:tr>
      <w:tr w:rsidR="00195115" w:rsidRPr="00103092" w14:paraId="6B55895B" w14:textId="77777777" w:rsidTr="00195115">
        <w:tc>
          <w:tcPr>
            <w:tcW w:w="5717" w:type="dxa"/>
          </w:tcPr>
          <w:p w14:paraId="29D32F3C" w14:textId="77777777" w:rsidR="00195115" w:rsidRPr="00103092" w:rsidRDefault="00195115" w:rsidP="00195115">
            <w:pPr>
              <w:shd w:val="clear" w:color="auto" w:fill="FFFFFF"/>
              <w:spacing w:before="0" w:after="0"/>
              <w:ind w:firstLine="567"/>
              <w:rPr>
                <w:b/>
                <w:szCs w:val="24"/>
              </w:rPr>
            </w:pPr>
            <w:r w:rsidRPr="00103092">
              <w:rPr>
                <w:b/>
                <w:szCs w:val="24"/>
              </w:rPr>
              <w:t>Geçiş süreci</w:t>
            </w:r>
          </w:p>
          <w:p w14:paraId="4F70DFFF" w14:textId="25C7E1B9" w:rsidR="00195115" w:rsidRPr="00103092" w:rsidRDefault="00195115" w:rsidP="00195115">
            <w:pPr>
              <w:shd w:val="clear" w:color="auto" w:fill="FFFFFF"/>
              <w:spacing w:before="0" w:after="0"/>
              <w:ind w:firstLine="567"/>
              <w:rPr>
                <w:szCs w:val="24"/>
              </w:rPr>
            </w:pPr>
            <w:r w:rsidRPr="00103092">
              <w:rPr>
                <w:szCs w:val="24"/>
              </w:rPr>
              <w:t>GEÇİCİ MADDE 1 – (1) Bu Yönetmeliğin yürürlük tarihinden önce, ÇED Başvuru Dosyası/Proje Tanıtım Dosyası Valiliğe ya da Bakanlığa sunulmuş projelere bu Yönetmeliğin lehte olan hükümleri ve/veya başvuru tarihinde yürürlükte olan Yönetmelik hükümleri uygulanır.</w:t>
            </w:r>
          </w:p>
        </w:tc>
        <w:tc>
          <w:tcPr>
            <w:tcW w:w="4606" w:type="dxa"/>
          </w:tcPr>
          <w:p w14:paraId="384E289B" w14:textId="77777777" w:rsidR="00195115" w:rsidRPr="00103092" w:rsidRDefault="00195115" w:rsidP="00195115">
            <w:pPr>
              <w:spacing w:before="0" w:after="0"/>
              <w:rPr>
                <w:szCs w:val="24"/>
              </w:rPr>
            </w:pPr>
          </w:p>
        </w:tc>
        <w:tc>
          <w:tcPr>
            <w:tcW w:w="4604" w:type="dxa"/>
          </w:tcPr>
          <w:p w14:paraId="13E7E4DE" w14:textId="77777777" w:rsidR="00195115" w:rsidRPr="00103092" w:rsidRDefault="00195115" w:rsidP="00195115">
            <w:pPr>
              <w:spacing w:before="0" w:after="0"/>
              <w:rPr>
                <w:szCs w:val="24"/>
              </w:rPr>
            </w:pPr>
          </w:p>
          <w:p w14:paraId="4243E0A8" w14:textId="77777777" w:rsidR="00195115" w:rsidRPr="00103092" w:rsidRDefault="00195115" w:rsidP="00195115">
            <w:pPr>
              <w:spacing w:before="0" w:after="0"/>
              <w:rPr>
                <w:szCs w:val="24"/>
              </w:rPr>
            </w:pPr>
          </w:p>
          <w:p w14:paraId="56894629" w14:textId="410E643B" w:rsidR="00195115" w:rsidRPr="00103092" w:rsidRDefault="00195115" w:rsidP="00195115">
            <w:pPr>
              <w:spacing w:before="0" w:after="0"/>
              <w:rPr>
                <w:szCs w:val="24"/>
              </w:rPr>
            </w:pPr>
            <w:r w:rsidRPr="00103092">
              <w:rPr>
                <w:szCs w:val="24"/>
              </w:rPr>
              <w:t>Değişiklik önerilmemektedir</w:t>
            </w:r>
          </w:p>
        </w:tc>
      </w:tr>
      <w:tr w:rsidR="00195115" w:rsidRPr="00103092" w14:paraId="66732A27" w14:textId="77777777" w:rsidTr="00195115">
        <w:trPr>
          <w:trHeight w:val="699"/>
        </w:trPr>
        <w:tc>
          <w:tcPr>
            <w:tcW w:w="5717" w:type="dxa"/>
          </w:tcPr>
          <w:p w14:paraId="78459848" w14:textId="77777777" w:rsidR="00195115" w:rsidRPr="00103092" w:rsidRDefault="00195115" w:rsidP="00195115">
            <w:pPr>
              <w:shd w:val="clear" w:color="auto" w:fill="FFFFFF"/>
              <w:spacing w:before="0" w:after="0"/>
              <w:ind w:firstLine="567"/>
              <w:rPr>
                <w:b/>
                <w:szCs w:val="24"/>
              </w:rPr>
            </w:pPr>
            <w:r w:rsidRPr="00103092">
              <w:rPr>
                <w:b/>
                <w:szCs w:val="24"/>
              </w:rPr>
              <w:t>Kapsam dışı projeler</w:t>
            </w:r>
          </w:p>
          <w:p w14:paraId="0683BAB8" w14:textId="20F00548" w:rsidR="00195115" w:rsidRPr="00103092" w:rsidRDefault="00195115" w:rsidP="00195115">
            <w:pPr>
              <w:shd w:val="clear" w:color="auto" w:fill="FFFFFF"/>
              <w:spacing w:before="0" w:after="0"/>
              <w:ind w:firstLine="567"/>
              <w:rPr>
                <w:szCs w:val="24"/>
              </w:rPr>
            </w:pPr>
            <w:r w:rsidRPr="00103092">
              <w:rPr>
                <w:szCs w:val="24"/>
              </w:rPr>
              <w:t>GEÇİCİ MADDE 2 – (1) Çevresel Etki Değerlendirmesi Yönetmeliğinin ilk yayım tarihi olan 7/2/1993 tarihinden önce üretime ve/veya işletmeye başladığı belgelenen projeler Çevresel Etki Değerlendirmesi kapsamı dışındadır.</w:t>
            </w:r>
          </w:p>
        </w:tc>
        <w:tc>
          <w:tcPr>
            <w:tcW w:w="4606" w:type="dxa"/>
          </w:tcPr>
          <w:p w14:paraId="3F683496" w14:textId="77777777" w:rsidR="00195115" w:rsidRPr="00103092" w:rsidRDefault="00195115" w:rsidP="00195115">
            <w:pPr>
              <w:shd w:val="clear" w:color="auto" w:fill="FFFFFF"/>
              <w:spacing w:before="0" w:after="0"/>
              <w:ind w:firstLine="567"/>
              <w:rPr>
                <w:b/>
                <w:szCs w:val="24"/>
              </w:rPr>
            </w:pPr>
            <w:r w:rsidRPr="00103092">
              <w:rPr>
                <w:b/>
                <w:szCs w:val="24"/>
              </w:rPr>
              <w:t>Muafiyet Hakkı Olan projeler</w:t>
            </w:r>
          </w:p>
          <w:p w14:paraId="1BB63317" w14:textId="77777777" w:rsidR="00195115" w:rsidRPr="00103092" w:rsidRDefault="00195115" w:rsidP="00195115">
            <w:pPr>
              <w:spacing w:before="0" w:after="0"/>
              <w:rPr>
                <w:szCs w:val="24"/>
              </w:rPr>
            </w:pPr>
            <w:r w:rsidRPr="00103092">
              <w:rPr>
                <w:szCs w:val="24"/>
              </w:rPr>
              <w:t>GEÇİCİ MADDE 2 – (1) Çevresel Etki Değerlendirmesi Yönetmeliğinin ilk yayım tarihi olan 7/2/1993 tarihinden önce üretime ve/veya işletmeye başladığı belgelenen projeler Çevresel Etki Değerlendirmesi kapsamı dışındadır.</w:t>
            </w:r>
          </w:p>
          <w:p w14:paraId="23AB8550" w14:textId="37D2AF9B" w:rsidR="00195115" w:rsidRPr="00103092" w:rsidRDefault="00195115" w:rsidP="00195115">
            <w:pPr>
              <w:spacing w:before="0" w:after="0"/>
              <w:rPr>
                <w:szCs w:val="24"/>
              </w:rPr>
            </w:pPr>
            <w:r w:rsidRPr="00103092">
              <w:rPr>
                <w:szCs w:val="24"/>
              </w:rPr>
              <w:t>(2) 23/6/1997 tarihinden önce kamu yatırım programına alınmış olup, 29/5/2013 tarihi itibariyle üretim veya işletmeye başlamış olan projeler ile bunların gerçekleştirilmesi için zorunlu olan yapı ve tesisler Çevresel Etki Değerlendirmesi kapsamı dışındadır.</w:t>
            </w:r>
          </w:p>
        </w:tc>
        <w:tc>
          <w:tcPr>
            <w:tcW w:w="4604" w:type="dxa"/>
          </w:tcPr>
          <w:p w14:paraId="3FEFCF11" w14:textId="77777777" w:rsidR="00195115" w:rsidRPr="00103092" w:rsidRDefault="00195115" w:rsidP="00195115">
            <w:pPr>
              <w:spacing w:before="0" w:after="0"/>
              <w:rPr>
                <w:szCs w:val="24"/>
              </w:rPr>
            </w:pPr>
          </w:p>
          <w:p w14:paraId="6DE79B43" w14:textId="77777777" w:rsidR="00195115" w:rsidRPr="00103092" w:rsidRDefault="00195115" w:rsidP="00195115">
            <w:pPr>
              <w:spacing w:before="0" w:after="0"/>
              <w:rPr>
                <w:szCs w:val="24"/>
              </w:rPr>
            </w:pPr>
          </w:p>
          <w:p w14:paraId="6E7DAD6D" w14:textId="693C3C3E" w:rsidR="00195115" w:rsidRPr="00103092" w:rsidRDefault="00195115" w:rsidP="00195115">
            <w:pPr>
              <w:spacing w:before="0" w:after="0"/>
              <w:rPr>
                <w:strike/>
                <w:szCs w:val="24"/>
              </w:rPr>
            </w:pPr>
            <w:r w:rsidRPr="00103092">
              <w:rPr>
                <w:szCs w:val="24"/>
              </w:rPr>
              <w:t xml:space="preserve">Kapsam dışı olan projeler ile muafiyeti olan projeler farklı olduğundan başlık düzeltilmiştir.  Geçici madde 3, Geçici madde 2’nin altına alınmıştır. </w:t>
            </w:r>
          </w:p>
        </w:tc>
      </w:tr>
      <w:tr w:rsidR="00195115" w:rsidRPr="00103092" w14:paraId="77139AB2" w14:textId="77777777" w:rsidTr="00195115">
        <w:trPr>
          <w:trHeight w:val="97"/>
        </w:trPr>
        <w:tc>
          <w:tcPr>
            <w:tcW w:w="5717" w:type="dxa"/>
          </w:tcPr>
          <w:p w14:paraId="1C7BBEC4" w14:textId="77777777" w:rsidR="00195115" w:rsidRPr="00103092" w:rsidRDefault="00195115" w:rsidP="00195115">
            <w:pPr>
              <w:shd w:val="clear" w:color="auto" w:fill="FFFFFF"/>
              <w:spacing w:before="0" w:after="0"/>
              <w:ind w:firstLine="567"/>
              <w:rPr>
                <w:b/>
                <w:strike/>
                <w:szCs w:val="24"/>
              </w:rPr>
            </w:pPr>
            <w:r w:rsidRPr="00103092">
              <w:rPr>
                <w:b/>
                <w:strike/>
                <w:szCs w:val="24"/>
              </w:rPr>
              <w:t>Kanuni kapsam dışı projeler</w:t>
            </w:r>
          </w:p>
          <w:p w14:paraId="06B9DF7C" w14:textId="52521408" w:rsidR="00195115" w:rsidRPr="00103092" w:rsidRDefault="00195115" w:rsidP="00195115">
            <w:pPr>
              <w:shd w:val="clear" w:color="auto" w:fill="FFFFFF"/>
              <w:spacing w:before="0" w:after="0"/>
              <w:ind w:firstLine="567"/>
              <w:rPr>
                <w:szCs w:val="24"/>
              </w:rPr>
            </w:pPr>
            <w:r w:rsidRPr="00103092">
              <w:rPr>
                <w:strike/>
                <w:szCs w:val="24"/>
              </w:rPr>
              <w:t>GEÇİCİ MADDE 3 – (1) 23/6/1997 tariinden önce kamu yatırım programına alınmış olup, 29/5/2013 tarihi itibariyle üretim veya işletmeye başlamış olan projeler ile bunların gerçekleştirilmesi için zorunlu olan yapı ve tesisler Çevresel Etki Değerlendirmesi kapsamı dışındadır.</w:t>
            </w:r>
          </w:p>
        </w:tc>
        <w:tc>
          <w:tcPr>
            <w:tcW w:w="4606" w:type="dxa"/>
          </w:tcPr>
          <w:p w14:paraId="23BF4AED" w14:textId="77777777" w:rsidR="00195115" w:rsidRPr="00103092" w:rsidRDefault="00195115" w:rsidP="00195115">
            <w:pPr>
              <w:shd w:val="clear" w:color="auto" w:fill="FFFFFF"/>
              <w:spacing w:before="0" w:after="0"/>
              <w:ind w:firstLine="567"/>
              <w:rPr>
                <w:szCs w:val="24"/>
              </w:rPr>
            </w:pPr>
          </w:p>
        </w:tc>
        <w:tc>
          <w:tcPr>
            <w:tcW w:w="4604" w:type="dxa"/>
          </w:tcPr>
          <w:p w14:paraId="2F46BE45" w14:textId="77777777" w:rsidR="00195115" w:rsidRPr="00103092" w:rsidRDefault="00195115" w:rsidP="00195115">
            <w:pPr>
              <w:spacing w:before="0" w:after="0"/>
              <w:rPr>
                <w:szCs w:val="24"/>
              </w:rPr>
            </w:pPr>
          </w:p>
          <w:p w14:paraId="47FE3A6D" w14:textId="77777777" w:rsidR="00195115" w:rsidRPr="00103092" w:rsidRDefault="00195115" w:rsidP="00195115">
            <w:pPr>
              <w:spacing w:before="0" w:after="0"/>
              <w:rPr>
                <w:szCs w:val="24"/>
              </w:rPr>
            </w:pPr>
          </w:p>
          <w:p w14:paraId="7F144DDF" w14:textId="77777777" w:rsidR="00195115" w:rsidRPr="00103092" w:rsidRDefault="00195115" w:rsidP="00195115">
            <w:pPr>
              <w:spacing w:before="0" w:after="0"/>
              <w:rPr>
                <w:szCs w:val="24"/>
              </w:rPr>
            </w:pPr>
          </w:p>
          <w:p w14:paraId="55A00604" w14:textId="48FC61E4" w:rsidR="00195115" w:rsidRPr="00103092" w:rsidRDefault="00195115" w:rsidP="00195115">
            <w:pPr>
              <w:spacing w:before="0" w:after="0"/>
              <w:rPr>
                <w:szCs w:val="24"/>
              </w:rPr>
            </w:pPr>
            <w:r w:rsidRPr="00103092">
              <w:rPr>
                <w:szCs w:val="24"/>
              </w:rPr>
              <w:t xml:space="preserve">Geçici Madde 2‘ye taşınıştır. </w:t>
            </w:r>
          </w:p>
        </w:tc>
      </w:tr>
      <w:tr w:rsidR="00195115" w:rsidRPr="00103092" w14:paraId="5466FC13" w14:textId="77777777" w:rsidTr="00195115">
        <w:trPr>
          <w:trHeight w:val="97"/>
        </w:trPr>
        <w:tc>
          <w:tcPr>
            <w:tcW w:w="5717" w:type="dxa"/>
          </w:tcPr>
          <w:p w14:paraId="777E0472" w14:textId="77777777" w:rsidR="00195115" w:rsidRPr="00103092" w:rsidRDefault="00195115" w:rsidP="00195115">
            <w:pPr>
              <w:shd w:val="clear" w:color="auto" w:fill="FFFFFF"/>
              <w:spacing w:before="0" w:after="0"/>
              <w:ind w:firstLine="567"/>
              <w:rPr>
                <w:b/>
                <w:szCs w:val="24"/>
              </w:rPr>
            </w:pPr>
            <w:r w:rsidRPr="00103092">
              <w:rPr>
                <w:b/>
                <w:szCs w:val="24"/>
              </w:rPr>
              <w:t>Yürürlük</w:t>
            </w:r>
          </w:p>
          <w:p w14:paraId="38132988" w14:textId="387D7264" w:rsidR="00195115" w:rsidRPr="00103092" w:rsidRDefault="00195115" w:rsidP="00195115">
            <w:pPr>
              <w:shd w:val="clear" w:color="auto" w:fill="FFFFFF"/>
              <w:spacing w:before="0" w:after="0"/>
              <w:ind w:firstLine="567"/>
              <w:rPr>
                <w:szCs w:val="24"/>
              </w:rPr>
            </w:pPr>
            <w:r w:rsidRPr="00103092">
              <w:rPr>
                <w:szCs w:val="24"/>
              </w:rPr>
              <w:t>MADDE 30 – (1) Bu Yönetmelik yayımı tarihinde yürürlüğe girer.</w:t>
            </w:r>
          </w:p>
        </w:tc>
        <w:tc>
          <w:tcPr>
            <w:tcW w:w="4606" w:type="dxa"/>
          </w:tcPr>
          <w:p w14:paraId="522D27F6" w14:textId="77777777" w:rsidR="00195115" w:rsidRPr="00103092" w:rsidRDefault="00195115" w:rsidP="00195115">
            <w:pPr>
              <w:spacing w:before="0" w:after="0"/>
              <w:rPr>
                <w:szCs w:val="24"/>
              </w:rPr>
            </w:pPr>
          </w:p>
        </w:tc>
        <w:tc>
          <w:tcPr>
            <w:tcW w:w="4604" w:type="dxa"/>
          </w:tcPr>
          <w:p w14:paraId="2962F53D" w14:textId="77777777" w:rsidR="00195115" w:rsidRPr="00103092" w:rsidRDefault="00195115" w:rsidP="00195115">
            <w:pPr>
              <w:spacing w:before="0" w:after="0"/>
              <w:rPr>
                <w:szCs w:val="24"/>
              </w:rPr>
            </w:pPr>
          </w:p>
        </w:tc>
      </w:tr>
      <w:tr w:rsidR="00195115" w:rsidRPr="00103092" w14:paraId="1FB0C08F" w14:textId="77777777" w:rsidTr="00195115">
        <w:tc>
          <w:tcPr>
            <w:tcW w:w="5717" w:type="dxa"/>
          </w:tcPr>
          <w:p w14:paraId="189FE5B2" w14:textId="77777777" w:rsidR="00195115" w:rsidRPr="00103092" w:rsidRDefault="00195115" w:rsidP="00195115">
            <w:pPr>
              <w:shd w:val="clear" w:color="auto" w:fill="FFFFFF"/>
              <w:spacing w:before="0" w:after="0"/>
              <w:ind w:firstLine="567"/>
              <w:rPr>
                <w:b/>
                <w:szCs w:val="24"/>
              </w:rPr>
            </w:pPr>
            <w:r w:rsidRPr="00103092">
              <w:rPr>
                <w:b/>
                <w:szCs w:val="24"/>
              </w:rPr>
              <w:t>Yürütme</w:t>
            </w:r>
          </w:p>
          <w:p w14:paraId="193BA224" w14:textId="493BA6B8" w:rsidR="00195115" w:rsidRPr="00103092" w:rsidRDefault="00195115" w:rsidP="00195115">
            <w:pPr>
              <w:shd w:val="clear" w:color="auto" w:fill="FFFFFF"/>
              <w:spacing w:before="0" w:after="0"/>
              <w:ind w:firstLine="567"/>
              <w:rPr>
                <w:szCs w:val="24"/>
              </w:rPr>
            </w:pPr>
            <w:r w:rsidRPr="00103092">
              <w:rPr>
                <w:szCs w:val="24"/>
              </w:rPr>
              <w:t>MADDE 31 – (1) Bu Yönetmelik hükümlerini Çevre ve Şehircilik Bakanı yürütür.</w:t>
            </w:r>
          </w:p>
        </w:tc>
        <w:tc>
          <w:tcPr>
            <w:tcW w:w="4606" w:type="dxa"/>
          </w:tcPr>
          <w:p w14:paraId="1FC7FEB2" w14:textId="77777777" w:rsidR="00195115" w:rsidRPr="00103092" w:rsidRDefault="00195115" w:rsidP="00195115">
            <w:pPr>
              <w:spacing w:before="0" w:after="0"/>
              <w:rPr>
                <w:szCs w:val="24"/>
              </w:rPr>
            </w:pPr>
          </w:p>
        </w:tc>
        <w:tc>
          <w:tcPr>
            <w:tcW w:w="4604" w:type="dxa"/>
          </w:tcPr>
          <w:p w14:paraId="5CD436A6" w14:textId="77777777" w:rsidR="00195115" w:rsidRPr="00103092" w:rsidRDefault="00195115" w:rsidP="00195115">
            <w:pPr>
              <w:spacing w:before="0" w:after="0"/>
              <w:rPr>
                <w:szCs w:val="24"/>
              </w:rPr>
            </w:pPr>
          </w:p>
          <w:p w14:paraId="54416BB3" w14:textId="77777777" w:rsidR="00195115" w:rsidRPr="00103092" w:rsidRDefault="00195115" w:rsidP="00195115">
            <w:pPr>
              <w:spacing w:before="0" w:after="0"/>
              <w:rPr>
                <w:szCs w:val="24"/>
              </w:rPr>
            </w:pPr>
          </w:p>
          <w:p w14:paraId="53E8A939" w14:textId="6CCD935B" w:rsidR="00195115" w:rsidRPr="00103092" w:rsidRDefault="00195115" w:rsidP="00195115">
            <w:pPr>
              <w:spacing w:before="0" w:after="0"/>
              <w:rPr>
                <w:szCs w:val="24"/>
              </w:rPr>
            </w:pPr>
            <w:r w:rsidRPr="00103092">
              <w:rPr>
                <w:szCs w:val="24"/>
              </w:rPr>
              <w:t>Değişiklik önerilmemektedir</w:t>
            </w:r>
          </w:p>
        </w:tc>
      </w:tr>
      <w:bookmarkEnd w:id="1"/>
    </w:tbl>
    <w:p w14:paraId="124FF31F" w14:textId="04A09F1E" w:rsidR="00276053" w:rsidRPr="00103092" w:rsidRDefault="00276053" w:rsidP="005D380A">
      <w:pPr>
        <w:pStyle w:val="Balk2"/>
        <w:numPr>
          <w:ilvl w:val="0"/>
          <w:numId w:val="0"/>
        </w:numPr>
        <w:ind w:left="576" w:hanging="576"/>
        <w:rPr>
          <w:szCs w:val="24"/>
        </w:rPr>
      </w:pPr>
    </w:p>
    <w:sectPr w:rsidR="00276053" w:rsidRPr="00103092" w:rsidSect="005D380A">
      <w:footerReference w:type="default" r:id="rId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119D" w14:textId="77777777" w:rsidR="002F3E86" w:rsidRDefault="002F3E86" w:rsidP="00ED08CB">
      <w:pPr>
        <w:spacing w:before="0" w:after="0" w:line="240" w:lineRule="auto"/>
      </w:pPr>
      <w:r>
        <w:separator/>
      </w:r>
    </w:p>
  </w:endnote>
  <w:endnote w:type="continuationSeparator" w:id="0">
    <w:p w14:paraId="42BB08CB" w14:textId="77777777" w:rsidR="002F3E86" w:rsidRDefault="002F3E86" w:rsidP="00ED08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alvetica">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8778"/>
      <w:docPartObj>
        <w:docPartGallery w:val="Page Numbers (Bottom of Page)"/>
        <w:docPartUnique/>
      </w:docPartObj>
    </w:sdtPr>
    <w:sdtEndPr>
      <w:rPr>
        <w:noProof/>
      </w:rPr>
    </w:sdtEndPr>
    <w:sdtContent>
      <w:p w14:paraId="0CEC2EB8" w14:textId="0B5CE6F4" w:rsidR="00860ED6" w:rsidRDefault="00860ED6" w:rsidP="005D15F6">
        <w:pPr>
          <w:pStyle w:val="AltBilgi"/>
          <w:pBdr>
            <w:top w:val="single" w:sz="4" w:space="1" w:color="auto"/>
          </w:pBdr>
          <w:tabs>
            <w:tab w:val="clear" w:pos="4680"/>
            <w:tab w:val="clear" w:pos="9360"/>
            <w:tab w:val="right" w:pos="13950"/>
          </w:tabs>
        </w:pPr>
        <w:r w:rsidRPr="005D15F6">
          <w:rPr>
            <w:iCs/>
          </w:rPr>
          <w:t>Taslak ÇED Yönetmeliği Raporu</w:t>
        </w:r>
        <w:r>
          <w:tab/>
        </w:r>
        <w:r>
          <w:fldChar w:fldCharType="begin"/>
        </w:r>
        <w:r>
          <w:instrText xml:space="preserve"> PAGE   \* MERGEFORMAT </w:instrText>
        </w:r>
        <w:r>
          <w:fldChar w:fldCharType="separate"/>
        </w:r>
        <w:r w:rsidR="00AE1FE0">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971445"/>
      <w:docPartObj>
        <w:docPartGallery w:val="Page Numbers (Bottom of Page)"/>
        <w:docPartUnique/>
      </w:docPartObj>
    </w:sdtPr>
    <w:sdtEndPr>
      <w:rPr>
        <w:noProof/>
      </w:rPr>
    </w:sdtEndPr>
    <w:sdtContent>
      <w:p w14:paraId="0AF77511" w14:textId="75F64E34" w:rsidR="00860ED6" w:rsidRDefault="00860ED6" w:rsidP="001347A6">
        <w:pPr>
          <w:pStyle w:val="AltBilgi"/>
          <w:pBdr>
            <w:top w:val="single" w:sz="4" w:space="1" w:color="auto"/>
          </w:pBdr>
          <w:tabs>
            <w:tab w:val="clear" w:pos="4680"/>
            <w:tab w:val="clear" w:pos="9360"/>
            <w:tab w:val="right" w:pos="9026"/>
          </w:tabs>
        </w:pPr>
        <w:r>
          <w:t xml:space="preserve">Taslak ÇED Yönetmeliği Raporu </w:t>
        </w:r>
        <w:r>
          <w:tab/>
        </w:r>
        <w:r>
          <w:fldChar w:fldCharType="begin"/>
        </w:r>
        <w:r>
          <w:instrText xml:space="preserve"> PAGE   \* MERGEFORMAT </w:instrText>
        </w:r>
        <w:r>
          <w:fldChar w:fldCharType="separate"/>
        </w:r>
        <w:r w:rsidR="00EC7A30">
          <w:rPr>
            <w:noProof/>
          </w:rPr>
          <w:t>41</w:t>
        </w:r>
        <w:r>
          <w:rPr>
            <w:noProof/>
          </w:rPr>
          <w:fldChar w:fldCharType="end"/>
        </w:r>
      </w:p>
    </w:sdtContent>
  </w:sdt>
  <w:p w14:paraId="5252B76F" w14:textId="77777777" w:rsidR="00860ED6" w:rsidRDefault="00860ED6" w:rsidP="00D86E4B">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CDC2" w14:textId="77777777" w:rsidR="002F3E86" w:rsidRDefault="002F3E86" w:rsidP="00ED08CB">
      <w:pPr>
        <w:spacing w:before="0" w:after="0" w:line="240" w:lineRule="auto"/>
      </w:pPr>
      <w:r>
        <w:separator/>
      </w:r>
    </w:p>
  </w:footnote>
  <w:footnote w:type="continuationSeparator" w:id="0">
    <w:p w14:paraId="2DD96E1E" w14:textId="77777777" w:rsidR="002F3E86" w:rsidRDefault="002F3E86" w:rsidP="00ED08C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8A4"/>
    <w:multiLevelType w:val="hybridMultilevel"/>
    <w:tmpl w:val="4B9E6C90"/>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631B6"/>
    <w:multiLevelType w:val="hybridMultilevel"/>
    <w:tmpl w:val="D56AD4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35BB1"/>
    <w:multiLevelType w:val="hybridMultilevel"/>
    <w:tmpl w:val="112E5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93992"/>
    <w:multiLevelType w:val="hybridMultilevel"/>
    <w:tmpl w:val="E7F421EA"/>
    <w:lvl w:ilvl="0" w:tplc="530EC79C">
      <w:start w:val="1"/>
      <w:numFmt w:val="bullet"/>
      <w:pStyle w:val="Style1"/>
      <w:lvlText w:val=""/>
      <w:lvlJc w:val="left"/>
      <w:pPr>
        <w:tabs>
          <w:tab w:val="num" w:pos="720"/>
        </w:tabs>
        <w:ind w:left="720" w:hanging="360"/>
      </w:pPr>
      <w:rPr>
        <w:rFonts w:ascii="Wingdings" w:hAnsi="Wingdings" w:cs="Wingdings" w:hint="default"/>
      </w:rPr>
    </w:lvl>
    <w:lvl w:ilvl="1" w:tplc="848446F8">
      <w:numFmt w:val="bullet"/>
      <w:lvlText w:val="-"/>
      <w:lvlJc w:val="left"/>
      <w:pPr>
        <w:tabs>
          <w:tab w:val="num" w:pos="1146"/>
        </w:tabs>
        <w:ind w:left="1146" w:hanging="72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8A11FC"/>
    <w:multiLevelType w:val="hybridMultilevel"/>
    <w:tmpl w:val="6D40AA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A6DBE"/>
    <w:multiLevelType w:val="hybridMultilevel"/>
    <w:tmpl w:val="052A94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0137EF"/>
    <w:multiLevelType w:val="hybridMultilevel"/>
    <w:tmpl w:val="DC80A2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CE129E"/>
    <w:multiLevelType w:val="hybridMultilevel"/>
    <w:tmpl w:val="B360FC56"/>
    <w:lvl w:ilvl="0" w:tplc="04090011">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266A1B"/>
    <w:multiLevelType w:val="hybridMultilevel"/>
    <w:tmpl w:val="630C195C"/>
    <w:lvl w:ilvl="0" w:tplc="B9100C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2D000C"/>
    <w:multiLevelType w:val="hybridMultilevel"/>
    <w:tmpl w:val="7CEAA5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D9280A"/>
    <w:multiLevelType w:val="hybridMultilevel"/>
    <w:tmpl w:val="798EB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D09BB"/>
    <w:multiLevelType w:val="hybridMultilevel"/>
    <w:tmpl w:val="5E8C7D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AC6BD9"/>
    <w:multiLevelType w:val="hybridMultilevel"/>
    <w:tmpl w:val="34D8B36E"/>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A976CE"/>
    <w:multiLevelType w:val="hybridMultilevel"/>
    <w:tmpl w:val="A0B27D32"/>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B86895"/>
    <w:multiLevelType w:val="hybridMultilevel"/>
    <w:tmpl w:val="83200A04"/>
    <w:lvl w:ilvl="0" w:tplc="C0AAAA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31A7B"/>
    <w:multiLevelType w:val="multilevel"/>
    <w:tmpl w:val="B9D469C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6" w15:restartNumberingAfterBreak="0">
    <w:nsid w:val="3EAD37E9"/>
    <w:multiLevelType w:val="hybridMultilevel"/>
    <w:tmpl w:val="3ED29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CC1DBD"/>
    <w:multiLevelType w:val="hybridMultilevel"/>
    <w:tmpl w:val="6AE4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B3B0D"/>
    <w:multiLevelType w:val="hybridMultilevel"/>
    <w:tmpl w:val="246E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76C07"/>
    <w:multiLevelType w:val="hybridMultilevel"/>
    <w:tmpl w:val="D5FCD5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ED35C2"/>
    <w:multiLevelType w:val="hybridMultilevel"/>
    <w:tmpl w:val="1BE68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6722B"/>
    <w:multiLevelType w:val="hybridMultilevel"/>
    <w:tmpl w:val="3DFC7FE0"/>
    <w:lvl w:ilvl="0" w:tplc="BA2E1FA0">
      <w:start w:val="1"/>
      <w:numFmt w:val="decimal"/>
      <w:lvlText w:val="%1)"/>
      <w:lvlJc w:val="left"/>
      <w:pPr>
        <w:ind w:left="697" w:hanging="408"/>
      </w:pPr>
      <w:rPr>
        <w:rFonts w:hint="default"/>
      </w:rPr>
    </w:lvl>
    <w:lvl w:ilvl="1" w:tplc="567C2FF8">
      <w:start w:val="1"/>
      <w:numFmt w:val="decimal"/>
      <w:lvlText w:val="%2)"/>
      <w:lvlJc w:val="left"/>
      <w:pPr>
        <w:ind w:left="1369" w:hanging="360"/>
      </w:pPr>
      <w:rPr>
        <w:rFonts w:hint="default"/>
      </w:rPr>
    </w:lvl>
    <w:lvl w:ilvl="2" w:tplc="1009001B" w:tentative="1">
      <w:start w:val="1"/>
      <w:numFmt w:val="lowerRoman"/>
      <w:lvlText w:val="%3."/>
      <w:lvlJc w:val="right"/>
      <w:pPr>
        <w:ind w:left="2089" w:hanging="180"/>
      </w:pPr>
    </w:lvl>
    <w:lvl w:ilvl="3" w:tplc="1009000F" w:tentative="1">
      <w:start w:val="1"/>
      <w:numFmt w:val="decimal"/>
      <w:lvlText w:val="%4."/>
      <w:lvlJc w:val="left"/>
      <w:pPr>
        <w:ind w:left="2809" w:hanging="360"/>
      </w:pPr>
    </w:lvl>
    <w:lvl w:ilvl="4" w:tplc="10090019" w:tentative="1">
      <w:start w:val="1"/>
      <w:numFmt w:val="lowerLetter"/>
      <w:lvlText w:val="%5."/>
      <w:lvlJc w:val="left"/>
      <w:pPr>
        <w:ind w:left="3529" w:hanging="360"/>
      </w:pPr>
    </w:lvl>
    <w:lvl w:ilvl="5" w:tplc="1009001B" w:tentative="1">
      <w:start w:val="1"/>
      <w:numFmt w:val="lowerRoman"/>
      <w:lvlText w:val="%6."/>
      <w:lvlJc w:val="right"/>
      <w:pPr>
        <w:ind w:left="4249" w:hanging="180"/>
      </w:pPr>
    </w:lvl>
    <w:lvl w:ilvl="6" w:tplc="1009000F" w:tentative="1">
      <w:start w:val="1"/>
      <w:numFmt w:val="decimal"/>
      <w:lvlText w:val="%7."/>
      <w:lvlJc w:val="left"/>
      <w:pPr>
        <w:ind w:left="4969" w:hanging="360"/>
      </w:pPr>
    </w:lvl>
    <w:lvl w:ilvl="7" w:tplc="10090019" w:tentative="1">
      <w:start w:val="1"/>
      <w:numFmt w:val="lowerLetter"/>
      <w:lvlText w:val="%8."/>
      <w:lvlJc w:val="left"/>
      <w:pPr>
        <w:ind w:left="5689" w:hanging="360"/>
      </w:pPr>
    </w:lvl>
    <w:lvl w:ilvl="8" w:tplc="1009001B" w:tentative="1">
      <w:start w:val="1"/>
      <w:numFmt w:val="lowerRoman"/>
      <w:lvlText w:val="%9."/>
      <w:lvlJc w:val="right"/>
      <w:pPr>
        <w:ind w:left="6409" w:hanging="180"/>
      </w:pPr>
    </w:lvl>
  </w:abstractNum>
  <w:abstractNum w:abstractNumId="22" w15:restartNumberingAfterBreak="0">
    <w:nsid w:val="63B25DCE"/>
    <w:multiLevelType w:val="hybridMultilevel"/>
    <w:tmpl w:val="DA2A11B8"/>
    <w:lvl w:ilvl="0" w:tplc="AD8C72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C5DE2"/>
    <w:multiLevelType w:val="multilevel"/>
    <w:tmpl w:val="462215B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pStyle w:val="Stil3"/>
      <w:isLgl/>
      <w:lvlText w:val="%1.%2.%3."/>
      <w:lvlJc w:val="left"/>
      <w:pPr>
        <w:ind w:left="1287" w:hanging="720"/>
      </w:pPr>
      <w:rPr>
        <w:rFonts w:hint="default"/>
      </w:rPr>
    </w:lvl>
    <w:lvl w:ilvl="3">
      <w:start w:val="1"/>
      <w:numFmt w:val="decimal"/>
      <w:pStyle w:val="Stil4"/>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2E56FB"/>
    <w:multiLevelType w:val="hybridMultilevel"/>
    <w:tmpl w:val="9BB4C8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BA4041"/>
    <w:multiLevelType w:val="hybridMultilevel"/>
    <w:tmpl w:val="FDF8C9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3F141A"/>
    <w:multiLevelType w:val="hybridMultilevel"/>
    <w:tmpl w:val="0E8E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0544C"/>
    <w:multiLevelType w:val="hybridMultilevel"/>
    <w:tmpl w:val="F82A1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21393"/>
    <w:multiLevelType w:val="hybridMultilevel"/>
    <w:tmpl w:val="3AECDB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381125"/>
    <w:multiLevelType w:val="hybridMultilevel"/>
    <w:tmpl w:val="0E8E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25"/>
  </w:num>
  <w:num w:numId="8">
    <w:abstractNumId w:val="24"/>
  </w:num>
  <w:num w:numId="9">
    <w:abstractNumId w:val="28"/>
  </w:num>
  <w:num w:numId="10">
    <w:abstractNumId w:val="1"/>
  </w:num>
  <w:num w:numId="11">
    <w:abstractNumId w:val="0"/>
  </w:num>
  <w:num w:numId="12">
    <w:abstractNumId w:val="12"/>
  </w:num>
  <w:num w:numId="13">
    <w:abstractNumId w:val="21"/>
  </w:num>
  <w:num w:numId="14">
    <w:abstractNumId w:val="7"/>
  </w:num>
  <w:num w:numId="15">
    <w:abstractNumId w:val="16"/>
  </w:num>
  <w:num w:numId="16">
    <w:abstractNumId w:val="4"/>
  </w:num>
  <w:num w:numId="17">
    <w:abstractNumId w:val="9"/>
  </w:num>
  <w:num w:numId="18">
    <w:abstractNumId w:val="11"/>
  </w:num>
  <w:num w:numId="19">
    <w:abstractNumId w:val="6"/>
  </w:num>
  <w:num w:numId="20">
    <w:abstractNumId w:val="5"/>
  </w:num>
  <w:num w:numId="21">
    <w:abstractNumId w:val="18"/>
  </w:num>
  <w:num w:numId="22">
    <w:abstractNumId w:val="10"/>
  </w:num>
  <w:num w:numId="23">
    <w:abstractNumId w:val="15"/>
  </w:num>
  <w:num w:numId="24">
    <w:abstractNumId w:val="13"/>
  </w:num>
  <w:num w:numId="25">
    <w:abstractNumId w:val="27"/>
  </w:num>
  <w:num w:numId="26">
    <w:abstractNumId w:val="20"/>
  </w:num>
  <w:num w:numId="27">
    <w:abstractNumId w:val="17"/>
  </w:num>
  <w:num w:numId="28">
    <w:abstractNumId w:val="22"/>
  </w:num>
  <w:num w:numId="29">
    <w:abstractNumId w:val="14"/>
  </w:num>
  <w:num w:numId="30">
    <w:abstractNumId w:val="2"/>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6" w:nlCheck="1" w:checkStyle="1"/>
  <w:activeWritingStyle w:appName="MSWord" w:lang="en-GB"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tLQwNzUws7S0MLNQ0lEKTi0uzszPAykwrwUAMEx94SwAAAA="/>
  </w:docVars>
  <w:rsids>
    <w:rsidRoot w:val="00F74C43"/>
    <w:rsid w:val="0000054E"/>
    <w:rsid w:val="00000B2A"/>
    <w:rsid w:val="00001347"/>
    <w:rsid w:val="00004C5A"/>
    <w:rsid w:val="00005C3C"/>
    <w:rsid w:val="00010902"/>
    <w:rsid w:val="00010DC4"/>
    <w:rsid w:val="000124EA"/>
    <w:rsid w:val="0001285D"/>
    <w:rsid w:val="0001409E"/>
    <w:rsid w:val="0001623E"/>
    <w:rsid w:val="00022A4D"/>
    <w:rsid w:val="00022EC6"/>
    <w:rsid w:val="00023A24"/>
    <w:rsid w:val="00024968"/>
    <w:rsid w:val="00026FE3"/>
    <w:rsid w:val="000302DD"/>
    <w:rsid w:val="0003045B"/>
    <w:rsid w:val="00030704"/>
    <w:rsid w:val="0003071A"/>
    <w:rsid w:val="0003282B"/>
    <w:rsid w:val="000328E2"/>
    <w:rsid w:val="00032F47"/>
    <w:rsid w:val="000344DC"/>
    <w:rsid w:val="000351FD"/>
    <w:rsid w:val="00036048"/>
    <w:rsid w:val="00036178"/>
    <w:rsid w:val="00036637"/>
    <w:rsid w:val="0003667E"/>
    <w:rsid w:val="00037BEB"/>
    <w:rsid w:val="00037CA1"/>
    <w:rsid w:val="000427D1"/>
    <w:rsid w:val="00042B87"/>
    <w:rsid w:val="000460E8"/>
    <w:rsid w:val="000521C7"/>
    <w:rsid w:val="000522E3"/>
    <w:rsid w:val="00053AB4"/>
    <w:rsid w:val="0005479F"/>
    <w:rsid w:val="00055896"/>
    <w:rsid w:val="00056586"/>
    <w:rsid w:val="000572C6"/>
    <w:rsid w:val="00057FC8"/>
    <w:rsid w:val="000618DB"/>
    <w:rsid w:val="00062431"/>
    <w:rsid w:val="00065035"/>
    <w:rsid w:val="00065325"/>
    <w:rsid w:val="00066334"/>
    <w:rsid w:val="000670F5"/>
    <w:rsid w:val="000673E5"/>
    <w:rsid w:val="00067A4A"/>
    <w:rsid w:val="00070213"/>
    <w:rsid w:val="00070469"/>
    <w:rsid w:val="000751D2"/>
    <w:rsid w:val="00075750"/>
    <w:rsid w:val="00075CC3"/>
    <w:rsid w:val="0007629F"/>
    <w:rsid w:val="00080DC9"/>
    <w:rsid w:val="0008264A"/>
    <w:rsid w:val="00082F56"/>
    <w:rsid w:val="00084AD1"/>
    <w:rsid w:val="00086552"/>
    <w:rsid w:val="00087531"/>
    <w:rsid w:val="0008786E"/>
    <w:rsid w:val="00090413"/>
    <w:rsid w:val="00093613"/>
    <w:rsid w:val="000940C3"/>
    <w:rsid w:val="00094442"/>
    <w:rsid w:val="00095F5B"/>
    <w:rsid w:val="00096685"/>
    <w:rsid w:val="000A33D2"/>
    <w:rsid w:val="000A33F5"/>
    <w:rsid w:val="000A619C"/>
    <w:rsid w:val="000A66D5"/>
    <w:rsid w:val="000B2E67"/>
    <w:rsid w:val="000B3069"/>
    <w:rsid w:val="000B342A"/>
    <w:rsid w:val="000B59C5"/>
    <w:rsid w:val="000B6EC3"/>
    <w:rsid w:val="000B7909"/>
    <w:rsid w:val="000C09AB"/>
    <w:rsid w:val="000C1E8E"/>
    <w:rsid w:val="000C3542"/>
    <w:rsid w:val="000C3775"/>
    <w:rsid w:val="000C462C"/>
    <w:rsid w:val="000C669E"/>
    <w:rsid w:val="000C7256"/>
    <w:rsid w:val="000C7AF8"/>
    <w:rsid w:val="000D0178"/>
    <w:rsid w:val="000D0F52"/>
    <w:rsid w:val="000D4DCB"/>
    <w:rsid w:val="000D580E"/>
    <w:rsid w:val="000D5C6E"/>
    <w:rsid w:val="000D5C8F"/>
    <w:rsid w:val="000D5CCE"/>
    <w:rsid w:val="000D6E24"/>
    <w:rsid w:val="000E0519"/>
    <w:rsid w:val="000E126C"/>
    <w:rsid w:val="000E171B"/>
    <w:rsid w:val="000E1AAB"/>
    <w:rsid w:val="000E1C03"/>
    <w:rsid w:val="000E247B"/>
    <w:rsid w:val="000E3043"/>
    <w:rsid w:val="000E33B0"/>
    <w:rsid w:val="000E3ADF"/>
    <w:rsid w:val="000E42B7"/>
    <w:rsid w:val="000F2218"/>
    <w:rsid w:val="000F2848"/>
    <w:rsid w:val="000F36B2"/>
    <w:rsid w:val="000F4B8A"/>
    <w:rsid w:val="000F518D"/>
    <w:rsid w:val="000F523D"/>
    <w:rsid w:val="000F5F1C"/>
    <w:rsid w:val="000F6BEF"/>
    <w:rsid w:val="000F76E3"/>
    <w:rsid w:val="00101198"/>
    <w:rsid w:val="00102C5C"/>
    <w:rsid w:val="00102E32"/>
    <w:rsid w:val="00103092"/>
    <w:rsid w:val="0010405E"/>
    <w:rsid w:val="00104210"/>
    <w:rsid w:val="0010562F"/>
    <w:rsid w:val="00105A9E"/>
    <w:rsid w:val="001060D3"/>
    <w:rsid w:val="001076FD"/>
    <w:rsid w:val="00107F15"/>
    <w:rsid w:val="001101D8"/>
    <w:rsid w:val="0011168F"/>
    <w:rsid w:val="00112ECB"/>
    <w:rsid w:val="00113CA7"/>
    <w:rsid w:val="001205AD"/>
    <w:rsid w:val="00121237"/>
    <w:rsid w:val="0012130B"/>
    <w:rsid w:val="00122607"/>
    <w:rsid w:val="00124387"/>
    <w:rsid w:val="0012533E"/>
    <w:rsid w:val="00125BC7"/>
    <w:rsid w:val="00126B42"/>
    <w:rsid w:val="00127927"/>
    <w:rsid w:val="00127AAF"/>
    <w:rsid w:val="00131A45"/>
    <w:rsid w:val="00134314"/>
    <w:rsid w:val="001347A6"/>
    <w:rsid w:val="0013494D"/>
    <w:rsid w:val="00136400"/>
    <w:rsid w:val="00136BC1"/>
    <w:rsid w:val="00136E5D"/>
    <w:rsid w:val="001416DC"/>
    <w:rsid w:val="00142795"/>
    <w:rsid w:val="00147F39"/>
    <w:rsid w:val="0015109E"/>
    <w:rsid w:val="001514C3"/>
    <w:rsid w:val="001521A9"/>
    <w:rsid w:val="001551F0"/>
    <w:rsid w:val="0015528E"/>
    <w:rsid w:val="0015538C"/>
    <w:rsid w:val="00156682"/>
    <w:rsid w:val="00156CD7"/>
    <w:rsid w:val="00156EC1"/>
    <w:rsid w:val="00157A52"/>
    <w:rsid w:val="00160D7D"/>
    <w:rsid w:val="00161B3E"/>
    <w:rsid w:val="00162E0B"/>
    <w:rsid w:val="001633B5"/>
    <w:rsid w:val="001641B4"/>
    <w:rsid w:val="00165C46"/>
    <w:rsid w:val="00165D9A"/>
    <w:rsid w:val="00165EB2"/>
    <w:rsid w:val="001710C1"/>
    <w:rsid w:val="00172177"/>
    <w:rsid w:val="00183996"/>
    <w:rsid w:val="001843E6"/>
    <w:rsid w:val="00184E67"/>
    <w:rsid w:val="0018720D"/>
    <w:rsid w:val="0019133A"/>
    <w:rsid w:val="001939F5"/>
    <w:rsid w:val="00193C61"/>
    <w:rsid w:val="001940F9"/>
    <w:rsid w:val="00195115"/>
    <w:rsid w:val="001970DA"/>
    <w:rsid w:val="00197C20"/>
    <w:rsid w:val="001A1795"/>
    <w:rsid w:val="001A303E"/>
    <w:rsid w:val="001A3E4A"/>
    <w:rsid w:val="001A473C"/>
    <w:rsid w:val="001A7464"/>
    <w:rsid w:val="001A78BC"/>
    <w:rsid w:val="001B240B"/>
    <w:rsid w:val="001B2877"/>
    <w:rsid w:val="001B305B"/>
    <w:rsid w:val="001B3E42"/>
    <w:rsid w:val="001B47FD"/>
    <w:rsid w:val="001B5CD7"/>
    <w:rsid w:val="001B6133"/>
    <w:rsid w:val="001B62F7"/>
    <w:rsid w:val="001B7132"/>
    <w:rsid w:val="001B75B9"/>
    <w:rsid w:val="001B7611"/>
    <w:rsid w:val="001C0169"/>
    <w:rsid w:val="001C0F94"/>
    <w:rsid w:val="001C24F0"/>
    <w:rsid w:val="001C3382"/>
    <w:rsid w:val="001C5379"/>
    <w:rsid w:val="001C67AB"/>
    <w:rsid w:val="001C7999"/>
    <w:rsid w:val="001D1558"/>
    <w:rsid w:val="001D2200"/>
    <w:rsid w:val="001D2FCE"/>
    <w:rsid w:val="001D39C0"/>
    <w:rsid w:val="001D49CB"/>
    <w:rsid w:val="001D4CEC"/>
    <w:rsid w:val="001D56F0"/>
    <w:rsid w:val="001D582D"/>
    <w:rsid w:val="001E0AFD"/>
    <w:rsid w:val="001E1974"/>
    <w:rsid w:val="001E32C2"/>
    <w:rsid w:val="001E73D4"/>
    <w:rsid w:val="001F0A74"/>
    <w:rsid w:val="001F0D0C"/>
    <w:rsid w:val="001F1068"/>
    <w:rsid w:val="001F44AB"/>
    <w:rsid w:val="001F4635"/>
    <w:rsid w:val="001F4767"/>
    <w:rsid w:val="001F64C8"/>
    <w:rsid w:val="00200E0F"/>
    <w:rsid w:val="00201E7D"/>
    <w:rsid w:val="002022E0"/>
    <w:rsid w:val="00202870"/>
    <w:rsid w:val="00204A33"/>
    <w:rsid w:val="00204AEA"/>
    <w:rsid w:val="00204DF1"/>
    <w:rsid w:val="002067B7"/>
    <w:rsid w:val="00207E6B"/>
    <w:rsid w:val="002100AF"/>
    <w:rsid w:val="002105E4"/>
    <w:rsid w:val="00212988"/>
    <w:rsid w:val="00212F5A"/>
    <w:rsid w:val="002137A0"/>
    <w:rsid w:val="00222C4F"/>
    <w:rsid w:val="0022372A"/>
    <w:rsid w:val="00226467"/>
    <w:rsid w:val="002264C3"/>
    <w:rsid w:val="00227D88"/>
    <w:rsid w:val="00234063"/>
    <w:rsid w:val="002345CA"/>
    <w:rsid w:val="00236CC4"/>
    <w:rsid w:val="00240331"/>
    <w:rsid w:val="00241D33"/>
    <w:rsid w:val="00243CB4"/>
    <w:rsid w:val="00244204"/>
    <w:rsid w:val="00250552"/>
    <w:rsid w:val="00251C88"/>
    <w:rsid w:val="002523F0"/>
    <w:rsid w:val="0025338D"/>
    <w:rsid w:val="00254C26"/>
    <w:rsid w:val="00254F96"/>
    <w:rsid w:val="00255791"/>
    <w:rsid w:val="0025719F"/>
    <w:rsid w:val="002577EA"/>
    <w:rsid w:val="00257AF0"/>
    <w:rsid w:val="00261309"/>
    <w:rsid w:val="00261D80"/>
    <w:rsid w:val="002622DE"/>
    <w:rsid w:val="00263E1E"/>
    <w:rsid w:val="0026414D"/>
    <w:rsid w:val="00265422"/>
    <w:rsid w:val="00265BB2"/>
    <w:rsid w:val="00271CD8"/>
    <w:rsid w:val="00272FEA"/>
    <w:rsid w:val="0027320F"/>
    <w:rsid w:val="00273F5B"/>
    <w:rsid w:val="00274C6E"/>
    <w:rsid w:val="00275778"/>
    <w:rsid w:val="00276053"/>
    <w:rsid w:val="00276798"/>
    <w:rsid w:val="0028120E"/>
    <w:rsid w:val="00281F3E"/>
    <w:rsid w:val="00283E05"/>
    <w:rsid w:val="0028516A"/>
    <w:rsid w:val="002854BA"/>
    <w:rsid w:val="002858EA"/>
    <w:rsid w:val="00285AE2"/>
    <w:rsid w:val="00286E04"/>
    <w:rsid w:val="00287CA9"/>
    <w:rsid w:val="00291CC1"/>
    <w:rsid w:val="00292C30"/>
    <w:rsid w:val="00293296"/>
    <w:rsid w:val="00293D6B"/>
    <w:rsid w:val="0029481F"/>
    <w:rsid w:val="00297F9C"/>
    <w:rsid w:val="002A00D3"/>
    <w:rsid w:val="002A1961"/>
    <w:rsid w:val="002A1A64"/>
    <w:rsid w:val="002A4653"/>
    <w:rsid w:val="002A535A"/>
    <w:rsid w:val="002A55AA"/>
    <w:rsid w:val="002B108A"/>
    <w:rsid w:val="002B2302"/>
    <w:rsid w:val="002B33DC"/>
    <w:rsid w:val="002B38AF"/>
    <w:rsid w:val="002B3B2B"/>
    <w:rsid w:val="002B5CA9"/>
    <w:rsid w:val="002B716B"/>
    <w:rsid w:val="002C0501"/>
    <w:rsid w:val="002C05D4"/>
    <w:rsid w:val="002C0624"/>
    <w:rsid w:val="002C1042"/>
    <w:rsid w:val="002C1A1D"/>
    <w:rsid w:val="002C3425"/>
    <w:rsid w:val="002C6CC6"/>
    <w:rsid w:val="002C71F3"/>
    <w:rsid w:val="002C78D0"/>
    <w:rsid w:val="002D2585"/>
    <w:rsid w:val="002D63C1"/>
    <w:rsid w:val="002D7114"/>
    <w:rsid w:val="002E0D58"/>
    <w:rsid w:val="002E220D"/>
    <w:rsid w:val="002E2991"/>
    <w:rsid w:val="002E3D50"/>
    <w:rsid w:val="002E497E"/>
    <w:rsid w:val="002E53DF"/>
    <w:rsid w:val="002E5E2E"/>
    <w:rsid w:val="002E62E3"/>
    <w:rsid w:val="002E722D"/>
    <w:rsid w:val="002E79A9"/>
    <w:rsid w:val="002E7A59"/>
    <w:rsid w:val="002F0DA8"/>
    <w:rsid w:val="002F1752"/>
    <w:rsid w:val="002F2121"/>
    <w:rsid w:val="002F3D8C"/>
    <w:rsid w:val="002F3E86"/>
    <w:rsid w:val="002F47A4"/>
    <w:rsid w:val="002F4E15"/>
    <w:rsid w:val="002F5D64"/>
    <w:rsid w:val="002F6522"/>
    <w:rsid w:val="002F783B"/>
    <w:rsid w:val="0030071E"/>
    <w:rsid w:val="0030148C"/>
    <w:rsid w:val="0030198B"/>
    <w:rsid w:val="003032C9"/>
    <w:rsid w:val="00307F03"/>
    <w:rsid w:val="00311E27"/>
    <w:rsid w:val="003128B3"/>
    <w:rsid w:val="00312B86"/>
    <w:rsid w:val="00313285"/>
    <w:rsid w:val="0031420E"/>
    <w:rsid w:val="003147D1"/>
    <w:rsid w:val="00314975"/>
    <w:rsid w:val="00314C68"/>
    <w:rsid w:val="00315053"/>
    <w:rsid w:val="00316BAC"/>
    <w:rsid w:val="0031750B"/>
    <w:rsid w:val="00320200"/>
    <w:rsid w:val="003208B9"/>
    <w:rsid w:val="0032125A"/>
    <w:rsid w:val="003217F3"/>
    <w:rsid w:val="0032183D"/>
    <w:rsid w:val="00325B98"/>
    <w:rsid w:val="003273ED"/>
    <w:rsid w:val="0033027D"/>
    <w:rsid w:val="00332693"/>
    <w:rsid w:val="00333CB3"/>
    <w:rsid w:val="003360FD"/>
    <w:rsid w:val="0033725C"/>
    <w:rsid w:val="0033730A"/>
    <w:rsid w:val="00340CF4"/>
    <w:rsid w:val="003410DE"/>
    <w:rsid w:val="00343761"/>
    <w:rsid w:val="003440EE"/>
    <w:rsid w:val="00344641"/>
    <w:rsid w:val="00344832"/>
    <w:rsid w:val="0034525F"/>
    <w:rsid w:val="0034703C"/>
    <w:rsid w:val="003503BC"/>
    <w:rsid w:val="00351FB2"/>
    <w:rsid w:val="00354720"/>
    <w:rsid w:val="00354B9A"/>
    <w:rsid w:val="003556A2"/>
    <w:rsid w:val="0035640D"/>
    <w:rsid w:val="0035762D"/>
    <w:rsid w:val="0036071B"/>
    <w:rsid w:val="0036553B"/>
    <w:rsid w:val="0036605E"/>
    <w:rsid w:val="00366237"/>
    <w:rsid w:val="003671CA"/>
    <w:rsid w:val="00371046"/>
    <w:rsid w:val="00372EE9"/>
    <w:rsid w:val="00374B75"/>
    <w:rsid w:val="00374C84"/>
    <w:rsid w:val="00375F68"/>
    <w:rsid w:val="0037623A"/>
    <w:rsid w:val="003767F7"/>
    <w:rsid w:val="00376892"/>
    <w:rsid w:val="00376A7D"/>
    <w:rsid w:val="00377BDB"/>
    <w:rsid w:val="00377E3A"/>
    <w:rsid w:val="00380339"/>
    <w:rsid w:val="003837C8"/>
    <w:rsid w:val="0038381D"/>
    <w:rsid w:val="00383D0D"/>
    <w:rsid w:val="00385023"/>
    <w:rsid w:val="00385934"/>
    <w:rsid w:val="00385DF7"/>
    <w:rsid w:val="00386C94"/>
    <w:rsid w:val="003873FD"/>
    <w:rsid w:val="00387462"/>
    <w:rsid w:val="00390170"/>
    <w:rsid w:val="003914B4"/>
    <w:rsid w:val="00394745"/>
    <w:rsid w:val="003958F6"/>
    <w:rsid w:val="00395E3D"/>
    <w:rsid w:val="0039671B"/>
    <w:rsid w:val="003978BA"/>
    <w:rsid w:val="003A0F86"/>
    <w:rsid w:val="003A10C0"/>
    <w:rsid w:val="003A1197"/>
    <w:rsid w:val="003A1864"/>
    <w:rsid w:val="003A2E47"/>
    <w:rsid w:val="003A435A"/>
    <w:rsid w:val="003A4CF2"/>
    <w:rsid w:val="003A5023"/>
    <w:rsid w:val="003A59CA"/>
    <w:rsid w:val="003A7836"/>
    <w:rsid w:val="003B0E53"/>
    <w:rsid w:val="003B1804"/>
    <w:rsid w:val="003B1C6E"/>
    <w:rsid w:val="003B24A0"/>
    <w:rsid w:val="003B2D7F"/>
    <w:rsid w:val="003B3AE5"/>
    <w:rsid w:val="003B3C10"/>
    <w:rsid w:val="003B4EB9"/>
    <w:rsid w:val="003B56F2"/>
    <w:rsid w:val="003B655C"/>
    <w:rsid w:val="003B6FEB"/>
    <w:rsid w:val="003C1611"/>
    <w:rsid w:val="003C20B2"/>
    <w:rsid w:val="003C4408"/>
    <w:rsid w:val="003C6A5E"/>
    <w:rsid w:val="003D1A96"/>
    <w:rsid w:val="003D2A83"/>
    <w:rsid w:val="003D383F"/>
    <w:rsid w:val="003D3A43"/>
    <w:rsid w:val="003D3E08"/>
    <w:rsid w:val="003D6F4A"/>
    <w:rsid w:val="003D78B4"/>
    <w:rsid w:val="003E0E75"/>
    <w:rsid w:val="003E3E86"/>
    <w:rsid w:val="003E5470"/>
    <w:rsid w:val="003F027A"/>
    <w:rsid w:val="003F098D"/>
    <w:rsid w:val="003F0DC1"/>
    <w:rsid w:val="003F367A"/>
    <w:rsid w:val="003F451F"/>
    <w:rsid w:val="003F4C3F"/>
    <w:rsid w:val="003F72EB"/>
    <w:rsid w:val="003F7855"/>
    <w:rsid w:val="004047B8"/>
    <w:rsid w:val="004051F0"/>
    <w:rsid w:val="004060C8"/>
    <w:rsid w:val="00406612"/>
    <w:rsid w:val="00406C12"/>
    <w:rsid w:val="00407C6A"/>
    <w:rsid w:val="00407FAB"/>
    <w:rsid w:val="00412217"/>
    <w:rsid w:val="004122D6"/>
    <w:rsid w:val="00412C4F"/>
    <w:rsid w:val="004135BE"/>
    <w:rsid w:val="004140BB"/>
    <w:rsid w:val="004147DF"/>
    <w:rsid w:val="00417162"/>
    <w:rsid w:val="004200F2"/>
    <w:rsid w:val="004220AE"/>
    <w:rsid w:val="004222C0"/>
    <w:rsid w:val="00422ABC"/>
    <w:rsid w:val="00425DF4"/>
    <w:rsid w:val="00425F7E"/>
    <w:rsid w:val="004268DE"/>
    <w:rsid w:val="004274EF"/>
    <w:rsid w:val="00427CBA"/>
    <w:rsid w:val="004308A9"/>
    <w:rsid w:val="00430F7E"/>
    <w:rsid w:val="0043158F"/>
    <w:rsid w:val="00433F67"/>
    <w:rsid w:val="00434316"/>
    <w:rsid w:val="0043574C"/>
    <w:rsid w:val="00435C41"/>
    <w:rsid w:val="004379B3"/>
    <w:rsid w:val="004411B6"/>
    <w:rsid w:val="0044175C"/>
    <w:rsid w:val="00444125"/>
    <w:rsid w:val="00444595"/>
    <w:rsid w:val="00444DBE"/>
    <w:rsid w:val="004475DD"/>
    <w:rsid w:val="00447E2F"/>
    <w:rsid w:val="0045015A"/>
    <w:rsid w:val="004508DB"/>
    <w:rsid w:val="004511A6"/>
    <w:rsid w:val="00451888"/>
    <w:rsid w:val="00455374"/>
    <w:rsid w:val="00455AC3"/>
    <w:rsid w:val="00461940"/>
    <w:rsid w:val="00461953"/>
    <w:rsid w:val="00461B80"/>
    <w:rsid w:val="004629A7"/>
    <w:rsid w:val="00462D33"/>
    <w:rsid w:val="00464DFD"/>
    <w:rsid w:val="00464FEF"/>
    <w:rsid w:val="004674BA"/>
    <w:rsid w:val="00470A1B"/>
    <w:rsid w:val="00471151"/>
    <w:rsid w:val="00471935"/>
    <w:rsid w:val="00471FF9"/>
    <w:rsid w:val="00473E25"/>
    <w:rsid w:val="004747B5"/>
    <w:rsid w:val="0047591E"/>
    <w:rsid w:val="004777E2"/>
    <w:rsid w:val="00480256"/>
    <w:rsid w:val="0048040C"/>
    <w:rsid w:val="00481133"/>
    <w:rsid w:val="0048165A"/>
    <w:rsid w:val="00481669"/>
    <w:rsid w:val="00482F3E"/>
    <w:rsid w:val="0048435F"/>
    <w:rsid w:val="0048446F"/>
    <w:rsid w:val="00484ED6"/>
    <w:rsid w:val="00486BE6"/>
    <w:rsid w:val="00486C82"/>
    <w:rsid w:val="00490B8E"/>
    <w:rsid w:val="004919B2"/>
    <w:rsid w:val="004922D3"/>
    <w:rsid w:val="00494209"/>
    <w:rsid w:val="00496AB2"/>
    <w:rsid w:val="004A0E9C"/>
    <w:rsid w:val="004A109E"/>
    <w:rsid w:val="004A1B27"/>
    <w:rsid w:val="004A1EFB"/>
    <w:rsid w:val="004A279B"/>
    <w:rsid w:val="004A34CA"/>
    <w:rsid w:val="004A4137"/>
    <w:rsid w:val="004A4710"/>
    <w:rsid w:val="004A5B1C"/>
    <w:rsid w:val="004A70A7"/>
    <w:rsid w:val="004B1490"/>
    <w:rsid w:val="004B19A8"/>
    <w:rsid w:val="004B2B34"/>
    <w:rsid w:val="004B2CAC"/>
    <w:rsid w:val="004B41DE"/>
    <w:rsid w:val="004B4307"/>
    <w:rsid w:val="004B5C70"/>
    <w:rsid w:val="004B5DE1"/>
    <w:rsid w:val="004B5FCC"/>
    <w:rsid w:val="004B61CB"/>
    <w:rsid w:val="004C1700"/>
    <w:rsid w:val="004C17BA"/>
    <w:rsid w:val="004C2B5A"/>
    <w:rsid w:val="004C38BB"/>
    <w:rsid w:val="004C47B9"/>
    <w:rsid w:val="004C7538"/>
    <w:rsid w:val="004D2F14"/>
    <w:rsid w:val="004D374B"/>
    <w:rsid w:val="004D3E81"/>
    <w:rsid w:val="004D54CB"/>
    <w:rsid w:val="004D60F5"/>
    <w:rsid w:val="004D65A9"/>
    <w:rsid w:val="004D684A"/>
    <w:rsid w:val="004D7D6F"/>
    <w:rsid w:val="004D7D70"/>
    <w:rsid w:val="004E062D"/>
    <w:rsid w:val="004E2D9B"/>
    <w:rsid w:val="004E35F3"/>
    <w:rsid w:val="004E62E0"/>
    <w:rsid w:val="004E651B"/>
    <w:rsid w:val="004E7084"/>
    <w:rsid w:val="004E7554"/>
    <w:rsid w:val="004E768B"/>
    <w:rsid w:val="004F031F"/>
    <w:rsid w:val="004F2CE7"/>
    <w:rsid w:val="004F2CF4"/>
    <w:rsid w:val="004F2D50"/>
    <w:rsid w:val="004F367E"/>
    <w:rsid w:val="004F6A81"/>
    <w:rsid w:val="004F7601"/>
    <w:rsid w:val="005008C5"/>
    <w:rsid w:val="00501D83"/>
    <w:rsid w:val="0050229A"/>
    <w:rsid w:val="00502FDE"/>
    <w:rsid w:val="0050353A"/>
    <w:rsid w:val="00505814"/>
    <w:rsid w:val="00506393"/>
    <w:rsid w:val="00506DD8"/>
    <w:rsid w:val="005071B1"/>
    <w:rsid w:val="00507DD9"/>
    <w:rsid w:val="005113C3"/>
    <w:rsid w:val="005127BC"/>
    <w:rsid w:val="00512E85"/>
    <w:rsid w:val="00513EE2"/>
    <w:rsid w:val="0051497A"/>
    <w:rsid w:val="00515695"/>
    <w:rsid w:val="00517D32"/>
    <w:rsid w:val="00517ED3"/>
    <w:rsid w:val="00517FB2"/>
    <w:rsid w:val="00521AF7"/>
    <w:rsid w:val="005221BE"/>
    <w:rsid w:val="0052348E"/>
    <w:rsid w:val="00525538"/>
    <w:rsid w:val="00525985"/>
    <w:rsid w:val="00526D80"/>
    <w:rsid w:val="005271B9"/>
    <w:rsid w:val="00527C42"/>
    <w:rsid w:val="00527FF2"/>
    <w:rsid w:val="005301D5"/>
    <w:rsid w:val="0053543C"/>
    <w:rsid w:val="00535643"/>
    <w:rsid w:val="00536041"/>
    <w:rsid w:val="00536118"/>
    <w:rsid w:val="00537716"/>
    <w:rsid w:val="0054150C"/>
    <w:rsid w:val="0054176B"/>
    <w:rsid w:val="0054191A"/>
    <w:rsid w:val="00541BB2"/>
    <w:rsid w:val="00544317"/>
    <w:rsid w:val="00545C5D"/>
    <w:rsid w:val="00546535"/>
    <w:rsid w:val="00546578"/>
    <w:rsid w:val="0055115E"/>
    <w:rsid w:val="0055159C"/>
    <w:rsid w:val="00551B79"/>
    <w:rsid w:val="00552451"/>
    <w:rsid w:val="00560A0C"/>
    <w:rsid w:val="005616F4"/>
    <w:rsid w:val="00562371"/>
    <w:rsid w:val="00562641"/>
    <w:rsid w:val="005628C3"/>
    <w:rsid w:val="005652E1"/>
    <w:rsid w:val="005659DD"/>
    <w:rsid w:val="0056697A"/>
    <w:rsid w:val="00567935"/>
    <w:rsid w:val="00567F14"/>
    <w:rsid w:val="00573B89"/>
    <w:rsid w:val="00573CA6"/>
    <w:rsid w:val="00574982"/>
    <w:rsid w:val="00575588"/>
    <w:rsid w:val="00575D47"/>
    <w:rsid w:val="005763FF"/>
    <w:rsid w:val="0057660A"/>
    <w:rsid w:val="00576BDD"/>
    <w:rsid w:val="00585034"/>
    <w:rsid w:val="005859CF"/>
    <w:rsid w:val="005861FD"/>
    <w:rsid w:val="00587834"/>
    <w:rsid w:val="00587ED1"/>
    <w:rsid w:val="00590229"/>
    <w:rsid w:val="00591D7E"/>
    <w:rsid w:val="0059368D"/>
    <w:rsid w:val="00593AA0"/>
    <w:rsid w:val="00597297"/>
    <w:rsid w:val="0059738C"/>
    <w:rsid w:val="005A0A1F"/>
    <w:rsid w:val="005A178E"/>
    <w:rsid w:val="005A2F38"/>
    <w:rsid w:val="005A4785"/>
    <w:rsid w:val="005A4E4F"/>
    <w:rsid w:val="005A56B2"/>
    <w:rsid w:val="005A5FAB"/>
    <w:rsid w:val="005A6504"/>
    <w:rsid w:val="005A7440"/>
    <w:rsid w:val="005A7CA2"/>
    <w:rsid w:val="005B1E2D"/>
    <w:rsid w:val="005B2A33"/>
    <w:rsid w:val="005B4787"/>
    <w:rsid w:val="005B48A6"/>
    <w:rsid w:val="005B5F29"/>
    <w:rsid w:val="005B7565"/>
    <w:rsid w:val="005C03DD"/>
    <w:rsid w:val="005C046F"/>
    <w:rsid w:val="005C104D"/>
    <w:rsid w:val="005C330C"/>
    <w:rsid w:val="005C4FB9"/>
    <w:rsid w:val="005C6A3B"/>
    <w:rsid w:val="005D15F6"/>
    <w:rsid w:val="005D247E"/>
    <w:rsid w:val="005D380A"/>
    <w:rsid w:val="005D5C1C"/>
    <w:rsid w:val="005D680B"/>
    <w:rsid w:val="005D684C"/>
    <w:rsid w:val="005D7D54"/>
    <w:rsid w:val="005E1CD4"/>
    <w:rsid w:val="005E3F80"/>
    <w:rsid w:val="005F01E4"/>
    <w:rsid w:val="005F54F5"/>
    <w:rsid w:val="005F5D97"/>
    <w:rsid w:val="005F7337"/>
    <w:rsid w:val="005F7B73"/>
    <w:rsid w:val="005F7F07"/>
    <w:rsid w:val="0060054E"/>
    <w:rsid w:val="00601552"/>
    <w:rsid w:val="00601A8F"/>
    <w:rsid w:val="00602770"/>
    <w:rsid w:val="006033F1"/>
    <w:rsid w:val="00603974"/>
    <w:rsid w:val="00603DC1"/>
    <w:rsid w:val="00604004"/>
    <w:rsid w:val="00604DE7"/>
    <w:rsid w:val="00605F12"/>
    <w:rsid w:val="0060608F"/>
    <w:rsid w:val="00611895"/>
    <w:rsid w:val="00614002"/>
    <w:rsid w:val="00616AEA"/>
    <w:rsid w:val="00616C24"/>
    <w:rsid w:val="00617182"/>
    <w:rsid w:val="00617E1C"/>
    <w:rsid w:val="0062029D"/>
    <w:rsid w:val="00622587"/>
    <w:rsid w:val="00622CBD"/>
    <w:rsid w:val="00625A49"/>
    <w:rsid w:val="00625E88"/>
    <w:rsid w:val="0062654C"/>
    <w:rsid w:val="00632295"/>
    <w:rsid w:val="006322AE"/>
    <w:rsid w:val="006326E5"/>
    <w:rsid w:val="00632D99"/>
    <w:rsid w:val="006346E7"/>
    <w:rsid w:val="00634AFC"/>
    <w:rsid w:val="00635FCC"/>
    <w:rsid w:val="0063673A"/>
    <w:rsid w:val="0063738B"/>
    <w:rsid w:val="00637C4B"/>
    <w:rsid w:val="006464C6"/>
    <w:rsid w:val="006478C3"/>
    <w:rsid w:val="00647A4A"/>
    <w:rsid w:val="00651D7E"/>
    <w:rsid w:val="00651FDC"/>
    <w:rsid w:val="00657122"/>
    <w:rsid w:val="0065733A"/>
    <w:rsid w:val="00657847"/>
    <w:rsid w:val="00660C64"/>
    <w:rsid w:val="00661F10"/>
    <w:rsid w:val="006630F6"/>
    <w:rsid w:val="006646E1"/>
    <w:rsid w:val="006647EA"/>
    <w:rsid w:val="0066552A"/>
    <w:rsid w:val="00666082"/>
    <w:rsid w:val="006668DE"/>
    <w:rsid w:val="00667424"/>
    <w:rsid w:val="00671587"/>
    <w:rsid w:val="0067223B"/>
    <w:rsid w:val="00673FFA"/>
    <w:rsid w:val="0067430C"/>
    <w:rsid w:val="00674DF4"/>
    <w:rsid w:val="00675AEA"/>
    <w:rsid w:val="006807D4"/>
    <w:rsid w:val="00680A2E"/>
    <w:rsid w:val="0068403A"/>
    <w:rsid w:val="00684069"/>
    <w:rsid w:val="00684B71"/>
    <w:rsid w:val="0068703F"/>
    <w:rsid w:val="0069158C"/>
    <w:rsid w:val="0069225D"/>
    <w:rsid w:val="00692385"/>
    <w:rsid w:val="006930CE"/>
    <w:rsid w:val="00694104"/>
    <w:rsid w:val="00694279"/>
    <w:rsid w:val="00695BE6"/>
    <w:rsid w:val="006A469E"/>
    <w:rsid w:val="006A6E7C"/>
    <w:rsid w:val="006A6FAC"/>
    <w:rsid w:val="006A7944"/>
    <w:rsid w:val="006B096B"/>
    <w:rsid w:val="006B58B1"/>
    <w:rsid w:val="006C1EB6"/>
    <w:rsid w:val="006C1FEB"/>
    <w:rsid w:val="006C3758"/>
    <w:rsid w:val="006C3D5B"/>
    <w:rsid w:val="006C5741"/>
    <w:rsid w:val="006D13F4"/>
    <w:rsid w:val="006D3D2E"/>
    <w:rsid w:val="006D621E"/>
    <w:rsid w:val="006D6B39"/>
    <w:rsid w:val="006D7CB3"/>
    <w:rsid w:val="006E0B87"/>
    <w:rsid w:val="006E16FE"/>
    <w:rsid w:val="006E1BE7"/>
    <w:rsid w:val="006E1C57"/>
    <w:rsid w:val="006E33B7"/>
    <w:rsid w:val="006E4973"/>
    <w:rsid w:val="006E4C6A"/>
    <w:rsid w:val="006E4EE0"/>
    <w:rsid w:val="006E6A4F"/>
    <w:rsid w:val="006E6C81"/>
    <w:rsid w:val="006E7524"/>
    <w:rsid w:val="006F07F0"/>
    <w:rsid w:val="006F0AFC"/>
    <w:rsid w:val="006F0E8F"/>
    <w:rsid w:val="006F3087"/>
    <w:rsid w:val="006F3939"/>
    <w:rsid w:val="006F5D38"/>
    <w:rsid w:val="006F7126"/>
    <w:rsid w:val="006F745E"/>
    <w:rsid w:val="006F7782"/>
    <w:rsid w:val="00701C20"/>
    <w:rsid w:val="00702862"/>
    <w:rsid w:val="0070299F"/>
    <w:rsid w:val="00704F51"/>
    <w:rsid w:val="00706C82"/>
    <w:rsid w:val="00707418"/>
    <w:rsid w:val="007101DA"/>
    <w:rsid w:val="0071188E"/>
    <w:rsid w:val="0071191E"/>
    <w:rsid w:val="0071399C"/>
    <w:rsid w:val="007152E1"/>
    <w:rsid w:val="00715E9A"/>
    <w:rsid w:val="00717FE7"/>
    <w:rsid w:val="00721CE6"/>
    <w:rsid w:val="00722130"/>
    <w:rsid w:val="007223DC"/>
    <w:rsid w:val="007229C8"/>
    <w:rsid w:val="00723B6F"/>
    <w:rsid w:val="00724000"/>
    <w:rsid w:val="00731833"/>
    <w:rsid w:val="007347A1"/>
    <w:rsid w:val="0073494B"/>
    <w:rsid w:val="00736AA3"/>
    <w:rsid w:val="007373E9"/>
    <w:rsid w:val="0074189B"/>
    <w:rsid w:val="00741CFD"/>
    <w:rsid w:val="00742B30"/>
    <w:rsid w:val="00745311"/>
    <w:rsid w:val="007459A3"/>
    <w:rsid w:val="00750242"/>
    <w:rsid w:val="00750B5C"/>
    <w:rsid w:val="00751E57"/>
    <w:rsid w:val="00752042"/>
    <w:rsid w:val="007522B3"/>
    <w:rsid w:val="007560F1"/>
    <w:rsid w:val="00756B82"/>
    <w:rsid w:val="00757CF0"/>
    <w:rsid w:val="007604B6"/>
    <w:rsid w:val="007627DA"/>
    <w:rsid w:val="0076368B"/>
    <w:rsid w:val="0076511A"/>
    <w:rsid w:val="007660CF"/>
    <w:rsid w:val="00766B1E"/>
    <w:rsid w:val="00766D82"/>
    <w:rsid w:val="00767F36"/>
    <w:rsid w:val="00770C59"/>
    <w:rsid w:val="007739DE"/>
    <w:rsid w:val="00774350"/>
    <w:rsid w:val="00776682"/>
    <w:rsid w:val="00777E72"/>
    <w:rsid w:val="00782A28"/>
    <w:rsid w:val="00783B13"/>
    <w:rsid w:val="00783D9B"/>
    <w:rsid w:val="00783FC4"/>
    <w:rsid w:val="00784828"/>
    <w:rsid w:val="00785085"/>
    <w:rsid w:val="007864FC"/>
    <w:rsid w:val="0079134E"/>
    <w:rsid w:val="00793311"/>
    <w:rsid w:val="007933E4"/>
    <w:rsid w:val="00793B03"/>
    <w:rsid w:val="007A00BC"/>
    <w:rsid w:val="007A025C"/>
    <w:rsid w:val="007A1C02"/>
    <w:rsid w:val="007A3319"/>
    <w:rsid w:val="007A355C"/>
    <w:rsid w:val="007A368B"/>
    <w:rsid w:val="007A378D"/>
    <w:rsid w:val="007A39E0"/>
    <w:rsid w:val="007A453B"/>
    <w:rsid w:val="007A59B8"/>
    <w:rsid w:val="007A5B35"/>
    <w:rsid w:val="007B125C"/>
    <w:rsid w:val="007B1B17"/>
    <w:rsid w:val="007B2C05"/>
    <w:rsid w:val="007B381A"/>
    <w:rsid w:val="007B457B"/>
    <w:rsid w:val="007B4A68"/>
    <w:rsid w:val="007B7071"/>
    <w:rsid w:val="007C093D"/>
    <w:rsid w:val="007C1F55"/>
    <w:rsid w:val="007C263F"/>
    <w:rsid w:val="007C35AD"/>
    <w:rsid w:val="007C37A4"/>
    <w:rsid w:val="007C44F5"/>
    <w:rsid w:val="007C5F3E"/>
    <w:rsid w:val="007D186B"/>
    <w:rsid w:val="007D1B7E"/>
    <w:rsid w:val="007D2D66"/>
    <w:rsid w:val="007D418F"/>
    <w:rsid w:val="007D4A56"/>
    <w:rsid w:val="007D6359"/>
    <w:rsid w:val="007D6881"/>
    <w:rsid w:val="007E2475"/>
    <w:rsid w:val="007E3535"/>
    <w:rsid w:val="007E5397"/>
    <w:rsid w:val="007E7AFB"/>
    <w:rsid w:val="007E7FA3"/>
    <w:rsid w:val="007F0AB1"/>
    <w:rsid w:val="007F126B"/>
    <w:rsid w:val="007F25AB"/>
    <w:rsid w:val="007F4BC4"/>
    <w:rsid w:val="007F50EC"/>
    <w:rsid w:val="007F5E50"/>
    <w:rsid w:val="007F62BE"/>
    <w:rsid w:val="007F62EC"/>
    <w:rsid w:val="00802A21"/>
    <w:rsid w:val="00803449"/>
    <w:rsid w:val="008049E0"/>
    <w:rsid w:val="00806CD9"/>
    <w:rsid w:val="00810322"/>
    <w:rsid w:val="0081154F"/>
    <w:rsid w:val="00812290"/>
    <w:rsid w:val="008142E5"/>
    <w:rsid w:val="00814A37"/>
    <w:rsid w:val="00814EA0"/>
    <w:rsid w:val="00814F92"/>
    <w:rsid w:val="0081633D"/>
    <w:rsid w:val="00816B95"/>
    <w:rsid w:val="00816E08"/>
    <w:rsid w:val="008177BB"/>
    <w:rsid w:val="00821C6C"/>
    <w:rsid w:val="008222E3"/>
    <w:rsid w:val="00822AB9"/>
    <w:rsid w:val="00822FDC"/>
    <w:rsid w:val="00823DB0"/>
    <w:rsid w:val="00825722"/>
    <w:rsid w:val="00825E99"/>
    <w:rsid w:val="0082654C"/>
    <w:rsid w:val="00827829"/>
    <w:rsid w:val="00827C57"/>
    <w:rsid w:val="008304B9"/>
    <w:rsid w:val="008307D9"/>
    <w:rsid w:val="00830CA3"/>
    <w:rsid w:val="008311EA"/>
    <w:rsid w:val="00831712"/>
    <w:rsid w:val="00832882"/>
    <w:rsid w:val="008328F2"/>
    <w:rsid w:val="008331A2"/>
    <w:rsid w:val="00835833"/>
    <w:rsid w:val="00840742"/>
    <w:rsid w:val="00840B92"/>
    <w:rsid w:val="008417CA"/>
    <w:rsid w:val="0084271F"/>
    <w:rsid w:val="0084377A"/>
    <w:rsid w:val="00844F6F"/>
    <w:rsid w:val="00845BEF"/>
    <w:rsid w:val="00845FF6"/>
    <w:rsid w:val="008503F2"/>
    <w:rsid w:val="00850A5D"/>
    <w:rsid w:val="00850E19"/>
    <w:rsid w:val="008510DD"/>
    <w:rsid w:val="00852804"/>
    <w:rsid w:val="00852999"/>
    <w:rsid w:val="00852D4F"/>
    <w:rsid w:val="0085342F"/>
    <w:rsid w:val="00857F0B"/>
    <w:rsid w:val="00860C43"/>
    <w:rsid w:val="00860ED6"/>
    <w:rsid w:val="0086197D"/>
    <w:rsid w:val="008647C8"/>
    <w:rsid w:val="00865326"/>
    <w:rsid w:val="008656E3"/>
    <w:rsid w:val="00866A39"/>
    <w:rsid w:val="008703B2"/>
    <w:rsid w:val="00871831"/>
    <w:rsid w:val="008718C9"/>
    <w:rsid w:val="00871A48"/>
    <w:rsid w:val="008728B0"/>
    <w:rsid w:val="00873EBB"/>
    <w:rsid w:val="0087419F"/>
    <w:rsid w:val="00876CDB"/>
    <w:rsid w:val="00877825"/>
    <w:rsid w:val="008837C7"/>
    <w:rsid w:val="008844F3"/>
    <w:rsid w:val="00886A77"/>
    <w:rsid w:val="0088734C"/>
    <w:rsid w:val="0088778B"/>
    <w:rsid w:val="008912EB"/>
    <w:rsid w:val="00893D59"/>
    <w:rsid w:val="0089453C"/>
    <w:rsid w:val="008947D5"/>
    <w:rsid w:val="00895ABF"/>
    <w:rsid w:val="00896CBA"/>
    <w:rsid w:val="008A011A"/>
    <w:rsid w:val="008A214E"/>
    <w:rsid w:val="008A3716"/>
    <w:rsid w:val="008A51EA"/>
    <w:rsid w:val="008A6635"/>
    <w:rsid w:val="008A7734"/>
    <w:rsid w:val="008A7960"/>
    <w:rsid w:val="008B6F28"/>
    <w:rsid w:val="008C11D2"/>
    <w:rsid w:val="008C261C"/>
    <w:rsid w:val="008C308C"/>
    <w:rsid w:val="008C499C"/>
    <w:rsid w:val="008C63E5"/>
    <w:rsid w:val="008C7073"/>
    <w:rsid w:val="008C7555"/>
    <w:rsid w:val="008D0CC1"/>
    <w:rsid w:val="008D1FE7"/>
    <w:rsid w:val="008D37B4"/>
    <w:rsid w:val="008D4022"/>
    <w:rsid w:val="008D5387"/>
    <w:rsid w:val="008D58A0"/>
    <w:rsid w:val="008D6094"/>
    <w:rsid w:val="008D6610"/>
    <w:rsid w:val="008D6DC9"/>
    <w:rsid w:val="008E154A"/>
    <w:rsid w:val="008E3579"/>
    <w:rsid w:val="008E3A96"/>
    <w:rsid w:val="008E67FE"/>
    <w:rsid w:val="008E6935"/>
    <w:rsid w:val="008E7D48"/>
    <w:rsid w:val="008F2789"/>
    <w:rsid w:val="008F41F7"/>
    <w:rsid w:val="008F475F"/>
    <w:rsid w:val="008F6A24"/>
    <w:rsid w:val="008F7827"/>
    <w:rsid w:val="008F7861"/>
    <w:rsid w:val="00900FB2"/>
    <w:rsid w:val="00901A4C"/>
    <w:rsid w:val="00902972"/>
    <w:rsid w:val="00902D4E"/>
    <w:rsid w:val="00905971"/>
    <w:rsid w:val="00906257"/>
    <w:rsid w:val="009066B2"/>
    <w:rsid w:val="0090698F"/>
    <w:rsid w:val="009108FD"/>
    <w:rsid w:val="00911158"/>
    <w:rsid w:val="009132D1"/>
    <w:rsid w:val="009145DA"/>
    <w:rsid w:val="00914860"/>
    <w:rsid w:val="00914D0E"/>
    <w:rsid w:val="0091728E"/>
    <w:rsid w:val="00917D53"/>
    <w:rsid w:val="0092011A"/>
    <w:rsid w:val="00920492"/>
    <w:rsid w:val="0092088B"/>
    <w:rsid w:val="0092113A"/>
    <w:rsid w:val="00922DB4"/>
    <w:rsid w:val="00923FFC"/>
    <w:rsid w:val="009246E0"/>
    <w:rsid w:val="0092504E"/>
    <w:rsid w:val="00931311"/>
    <w:rsid w:val="00932596"/>
    <w:rsid w:val="00935B94"/>
    <w:rsid w:val="00936BBE"/>
    <w:rsid w:val="009414EB"/>
    <w:rsid w:val="00942954"/>
    <w:rsid w:val="009435AA"/>
    <w:rsid w:val="009435CB"/>
    <w:rsid w:val="00944571"/>
    <w:rsid w:val="009448D6"/>
    <w:rsid w:val="00944DDB"/>
    <w:rsid w:val="00947222"/>
    <w:rsid w:val="009512F0"/>
    <w:rsid w:val="00953343"/>
    <w:rsid w:val="00953832"/>
    <w:rsid w:val="00956C4D"/>
    <w:rsid w:val="009577D9"/>
    <w:rsid w:val="00961416"/>
    <w:rsid w:val="0096223B"/>
    <w:rsid w:val="00964341"/>
    <w:rsid w:val="00965474"/>
    <w:rsid w:val="0097070B"/>
    <w:rsid w:val="0097148E"/>
    <w:rsid w:val="0097180D"/>
    <w:rsid w:val="009753A3"/>
    <w:rsid w:val="00976058"/>
    <w:rsid w:val="009808D3"/>
    <w:rsid w:val="009810D5"/>
    <w:rsid w:val="00981CA2"/>
    <w:rsid w:val="009820B0"/>
    <w:rsid w:val="00984770"/>
    <w:rsid w:val="00987023"/>
    <w:rsid w:val="009900D3"/>
    <w:rsid w:val="0099044C"/>
    <w:rsid w:val="0099142B"/>
    <w:rsid w:val="00991B6D"/>
    <w:rsid w:val="00996E8E"/>
    <w:rsid w:val="00997FED"/>
    <w:rsid w:val="009A064B"/>
    <w:rsid w:val="009A12C6"/>
    <w:rsid w:val="009A2F85"/>
    <w:rsid w:val="009A3C09"/>
    <w:rsid w:val="009A49BA"/>
    <w:rsid w:val="009A4E10"/>
    <w:rsid w:val="009A5144"/>
    <w:rsid w:val="009A5C64"/>
    <w:rsid w:val="009B03CA"/>
    <w:rsid w:val="009B251E"/>
    <w:rsid w:val="009B2FDE"/>
    <w:rsid w:val="009B6DB5"/>
    <w:rsid w:val="009B761D"/>
    <w:rsid w:val="009C1C80"/>
    <w:rsid w:val="009C2593"/>
    <w:rsid w:val="009C35BB"/>
    <w:rsid w:val="009C464D"/>
    <w:rsid w:val="009C66BC"/>
    <w:rsid w:val="009D2B15"/>
    <w:rsid w:val="009D3032"/>
    <w:rsid w:val="009D36EE"/>
    <w:rsid w:val="009D3B38"/>
    <w:rsid w:val="009D4C69"/>
    <w:rsid w:val="009D4DE0"/>
    <w:rsid w:val="009D5E5A"/>
    <w:rsid w:val="009D62B2"/>
    <w:rsid w:val="009D677F"/>
    <w:rsid w:val="009D782A"/>
    <w:rsid w:val="009D78F0"/>
    <w:rsid w:val="009D7E66"/>
    <w:rsid w:val="009E1262"/>
    <w:rsid w:val="009E1ECB"/>
    <w:rsid w:val="009E2721"/>
    <w:rsid w:val="009E2F17"/>
    <w:rsid w:val="009E62B1"/>
    <w:rsid w:val="009E7E9F"/>
    <w:rsid w:val="009F124E"/>
    <w:rsid w:val="009F2661"/>
    <w:rsid w:val="009F6172"/>
    <w:rsid w:val="009F6DA0"/>
    <w:rsid w:val="009F73B0"/>
    <w:rsid w:val="00A01C04"/>
    <w:rsid w:val="00A01C5A"/>
    <w:rsid w:val="00A01EAF"/>
    <w:rsid w:val="00A02AD7"/>
    <w:rsid w:val="00A03345"/>
    <w:rsid w:val="00A03FBF"/>
    <w:rsid w:val="00A133B9"/>
    <w:rsid w:val="00A135F8"/>
    <w:rsid w:val="00A1441F"/>
    <w:rsid w:val="00A16F1A"/>
    <w:rsid w:val="00A209CA"/>
    <w:rsid w:val="00A2198D"/>
    <w:rsid w:val="00A23195"/>
    <w:rsid w:val="00A23D26"/>
    <w:rsid w:val="00A24290"/>
    <w:rsid w:val="00A2639B"/>
    <w:rsid w:val="00A266C8"/>
    <w:rsid w:val="00A267E8"/>
    <w:rsid w:val="00A26A05"/>
    <w:rsid w:val="00A27A00"/>
    <w:rsid w:val="00A30AF9"/>
    <w:rsid w:val="00A33157"/>
    <w:rsid w:val="00A33E2E"/>
    <w:rsid w:val="00A34ACB"/>
    <w:rsid w:val="00A34D95"/>
    <w:rsid w:val="00A3503E"/>
    <w:rsid w:val="00A40F57"/>
    <w:rsid w:val="00A41884"/>
    <w:rsid w:val="00A41C59"/>
    <w:rsid w:val="00A41DA4"/>
    <w:rsid w:val="00A429A4"/>
    <w:rsid w:val="00A4445C"/>
    <w:rsid w:val="00A44BB9"/>
    <w:rsid w:val="00A44BE3"/>
    <w:rsid w:val="00A44DE8"/>
    <w:rsid w:val="00A45B71"/>
    <w:rsid w:val="00A46351"/>
    <w:rsid w:val="00A502C0"/>
    <w:rsid w:val="00A502C3"/>
    <w:rsid w:val="00A5121B"/>
    <w:rsid w:val="00A55CA3"/>
    <w:rsid w:val="00A5651E"/>
    <w:rsid w:val="00A57462"/>
    <w:rsid w:val="00A579DA"/>
    <w:rsid w:val="00A61F55"/>
    <w:rsid w:val="00A63592"/>
    <w:rsid w:val="00A661EC"/>
    <w:rsid w:val="00A732C8"/>
    <w:rsid w:val="00A73502"/>
    <w:rsid w:val="00A7638E"/>
    <w:rsid w:val="00A818B0"/>
    <w:rsid w:val="00A82B0E"/>
    <w:rsid w:val="00A85FB0"/>
    <w:rsid w:val="00A918DA"/>
    <w:rsid w:val="00A942A3"/>
    <w:rsid w:val="00A96179"/>
    <w:rsid w:val="00AA1668"/>
    <w:rsid w:val="00AA35E9"/>
    <w:rsid w:val="00AA3D7B"/>
    <w:rsid w:val="00AA3DBC"/>
    <w:rsid w:val="00AA4228"/>
    <w:rsid w:val="00AA452E"/>
    <w:rsid w:val="00AA52E0"/>
    <w:rsid w:val="00AA66B3"/>
    <w:rsid w:val="00AA736F"/>
    <w:rsid w:val="00AB04C9"/>
    <w:rsid w:val="00AB154E"/>
    <w:rsid w:val="00AB4E9B"/>
    <w:rsid w:val="00AC0293"/>
    <w:rsid w:val="00AC0D07"/>
    <w:rsid w:val="00AC1988"/>
    <w:rsid w:val="00AC46A8"/>
    <w:rsid w:val="00AC5976"/>
    <w:rsid w:val="00AC5CA6"/>
    <w:rsid w:val="00AC6999"/>
    <w:rsid w:val="00AD04DF"/>
    <w:rsid w:val="00AD10DD"/>
    <w:rsid w:val="00AD3DAE"/>
    <w:rsid w:val="00AD4037"/>
    <w:rsid w:val="00AD54E1"/>
    <w:rsid w:val="00AD6A2D"/>
    <w:rsid w:val="00AE0A66"/>
    <w:rsid w:val="00AE1FE0"/>
    <w:rsid w:val="00AE23AC"/>
    <w:rsid w:val="00AE2F04"/>
    <w:rsid w:val="00AE551F"/>
    <w:rsid w:val="00AF0AF1"/>
    <w:rsid w:val="00AF20B1"/>
    <w:rsid w:val="00AF3976"/>
    <w:rsid w:val="00AF4069"/>
    <w:rsid w:val="00AF532C"/>
    <w:rsid w:val="00AF57A2"/>
    <w:rsid w:val="00AF5E04"/>
    <w:rsid w:val="00AF5FDB"/>
    <w:rsid w:val="00B0048C"/>
    <w:rsid w:val="00B0087E"/>
    <w:rsid w:val="00B023B4"/>
    <w:rsid w:val="00B031CF"/>
    <w:rsid w:val="00B03BED"/>
    <w:rsid w:val="00B03BFA"/>
    <w:rsid w:val="00B04093"/>
    <w:rsid w:val="00B04111"/>
    <w:rsid w:val="00B04F8D"/>
    <w:rsid w:val="00B05678"/>
    <w:rsid w:val="00B05795"/>
    <w:rsid w:val="00B105FB"/>
    <w:rsid w:val="00B125CC"/>
    <w:rsid w:val="00B1384A"/>
    <w:rsid w:val="00B13CC0"/>
    <w:rsid w:val="00B14212"/>
    <w:rsid w:val="00B1539E"/>
    <w:rsid w:val="00B153C0"/>
    <w:rsid w:val="00B21990"/>
    <w:rsid w:val="00B243B3"/>
    <w:rsid w:val="00B249FC"/>
    <w:rsid w:val="00B269D8"/>
    <w:rsid w:val="00B27F2D"/>
    <w:rsid w:val="00B329D1"/>
    <w:rsid w:val="00B32F4B"/>
    <w:rsid w:val="00B33AC8"/>
    <w:rsid w:val="00B34121"/>
    <w:rsid w:val="00B34514"/>
    <w:rsid w:val="00B34EFB"/>
    <w:rsid w:val="00B36922"/>
    <w:rsid w:val="00B36D4D"/>
    <w:rsid w:val="00B45DB4"/>
    <w:rsid w:val="00B511C0"/>
    <w:rsid w:val="00B549AF"/>
    <w:rsid w:val="00B549B4"/>
    <w:rsid w:val="00B55471"/>
    <w:rsid w:val="00B558F3"/>
    <w:rsid w:val="00B55F9D"/>
    <w:rsid w:val="00B560CB"/>
    <w:rsid w:val="00B569BC"/>
    <w:rsid w:val="00B57261"/>
    <w:rsid w:val="00B57BBA"/>
    <w:rsid w:val="00B6067A"/>
    <w:rsid w:val="00B60BE6"/>
    <w:rsid w:val="00B62992"/>
    <w:rsid w:val="00B643C6"/>
    <w:rsid w:val="00B65128"/>
    <w:rsid w:val="00B65884"/>
    <w:rsid w:val="00B67BEA"/>
    <w:rsid w:val="00B7018A"/>
    <w:rsid w:val="00B737CC"/>
    <w:rsid w:val="00B738EA"/>
    <w:rsid w:val="00B7418F"/>
    <w:rsid w:val="00B74794"/>
    <w:rsid w:val="00B755FC"/>
    <w:rsid w:val="00B75C42"/>
    <w:rsid w:val="00B77FE9"/>
    <w:rsid w:val="00B82598"/>
    <w:rsid w:val="00B82B78"/>
    <w:rsid w:val="00B8327E"/>
    <w:rsid w:val="00B84843"/>
    <w:rsid w:val="00B86596"/>
    <w:rsid w:val="00B86B8E"/>
    <w:rsid w:val="00B87A50"/>
    <w:rsid w:val="00B90018"/>
    <w:rsid w:val="00B91358"/>
    <w:rsid w:val="00B917B5"/>
    <w:rsid w:val="00B9485B"/>
    <w:rsid w:val="00B97694"/>
    <w:rsid w:val="00BA4465"/>
    <w:rsid w:val="00BA58EB"/>
    <w:rsid w:val="00BA6860"/>
    <w:rsid w:val="00BA7436"/>
    <w:rsid w:val="00BA76F8"/>
    <w:rsid w:val="00BB0AC5"/>
    <w:rsid w:val="00BB149F"/>
    <w:rsid w:val="00BB1BA2"/>
    <w:rsid w:val="00BB1C8B"/>
    <w:rsid w:val="00BB25C6"/>
    <w:rsid w:val="00BB502A"/>
    <w:rsid w:val="00BB5678"/>
    <w:rsid w:val="00BB6FDC"/>
    <w:rsid w:val="00BB7789"/>
    <w:rsid w:val="00BC10CA"/>
    <w:rsid w:val="00BC1462"/>
    <w:rsid w:val="00BC27F1"/>
    <w:rsid w:val="00BC335B"/>
    <w:rsid w:val="00BC375B"/>
    <w:rsid w:val="00BC4836"/>
    <w:rsid w:val="00BC4B88"/>
    <w:rsid w:val="00BC4F60"/>
    <w:rsid w:val="00BC566A"/>
    <w:rsid w:val="00BD0C07"/>
    <w:rsid w:val="00BE1B26"/>
    <w:rsid w:val="00BE2461"/>
    <w:rsid w:val="00BE3A3B"/>
    <w:rsid w:val="00BE5B01"/>
    <w:rsid w:val="00BE7632"/>
    <w:rsid w:val="00BF0E28"/>
    <w:rsid w:val="00BF16AB"/>
    <w:rsid w:val="00BF2A5C"/>
    <w:rsid w:val="00BF320E"/>
    <w:rsid w:val="00BF369E"/>
    <w:rsid w:val="00BF4171"/>
    <w:rsid w:val="00BF5C02"/>
    <w:rsid w:val="00BF7768"/>
    <w:rsid w:val="00C0379B"/>
    <w:rsid w:val="00C04664"/>
    <w:rsid w:val="00C04A75"/>
    <w:rsid w:val="00C06B89"/>
    <w:rsid w:val="00C0716A"/>
    <w:rsid w:val="00C07705"/>
    <w:rsid w:val="00C159AF"/>
    <w:rsid w:val="00C200F3"/>
    <w:rsid w:val="00C20834"/>
    <w:rsid w:val="00C2203F"/>
    <w:rsid w:val="00C22484"/>
    <w:rsid w:val="00C2256A"/>
    <w:rsid w:val="00C22D36"/>
    <w:rsid w:val="00C238C4"/>
    <w:rsid w:val="00C25362"/>
    <w:rsid w:val="00C26CEE"/>
    <w:rsid w:val="00C31C10"/>
    <w:rsid w:val="00C31E18"/>
    <w:rsid w:val="00C31EAE"/>
    <w:rsid w:val="00C31F6D"/>
    <w:rsid w:val="00C3350C"/>
    <w:rsid w:val="00C33EF3"/>
    <w:rsid w:val="00C341F2"/>
    <w:rsid w:val="00C359C1"/>
    <w:rsid w:val="00C37CB5"/>
    <w:rsid w:val="00C40B45"/>
    <w:rsid w:val="00C416C6"/>
    <w:rsid w:val="00C4343A"/>
    <w:rsid w:val="00C43686"/>
    <w:rsid w:val="00C46362"/>
    <w:rsid w:val="00C465B8"/>
    <w:rsid w:val="00C5342C"/>
    <w:rsid w:val="00C55982"/>
    <w:rsid w:val="00C55DCD"/>
    <w:rsid w:val="00C56942"/>
    <w:rsid w:val="00C60268"/>
    <w:rsid w:val="00C61283"/>
    <w:rsid w:val="00C617BD"/>
    <w:rsid w:val="00C62878"/>
    <w:rsid w:val="00C639DF"/>
    <w:rsid w:val="00C63E58"/>
    <w:rsid w:val="00C647D6"/>
    <w:rsid w:val="00C6683C"/>
    <w:rsid w:val="00C67460"/>
    <w:rsid w:val="00C737CC"/>
    <w:rsid w:val="00C81A8E"/>
    <w:rsid w:val="00C851ED"/>
    <w:rsid w:val="00C875EE"/>
    <w:rsid w:val="00C90026"/>
    <w:rsid w:val="00C90F22"/>
    <w:rsid w:val="00C922B3"/>
    <w:rsid w:val="00C93722"/>
    <w:rsid w:val="00C937F7"/>
    <w:rsid w:val="00C93F9F"/>
    <w:rsid w:val="00C94D8A"/>
    <w:rsid w:val="00C94E11"/>
    <w:rsid w:val="00C95165"/>
    <w:rsid w:val="00C954F7"/>
    <w:rsid w:val="00C96308"/>
    <w:rsid w:val="00C972D5"/>
    <w:rsid w:val="00CA250E"/>
    <w:rsid w:val="00CA5C93"/>
    <w:rsid w:val="00CA6A76"/>
    <w:rsid w:val="00CB0245"/>
    <w:rsid w:val="00CB25B3"/>
    <w:rsid w:val="00CB5A86"/>
    <w:rsid w:val="00CB6412"/>
    <w:rsid w:val="00CC0549"/>
    <w:rsid w:val="00CC0848"/>
    <w:rsid w:val="00CC1AC8"/>
    <w:rsid w:val="00CC32B7"/>
    <w:rsid w:val="00CC500D"/>
    <w:rsid w:val="00CC62F8"/>
    <w:rsid w:val="00CC63CB"/>
    <w:rsid w:val="00CC73B8"/>
    <w:rsid w:val="00CC786A"/>
    <w:rsid w:val="00CD0587"/>
    <w:rsid w:val="00CD0D1B"/>
    <w:rsid w:val="00CD3825"/>
    <w:rsid w:val="00CD3DA6"/>
    <w:rsid w:val="00CD5F32"/>
    <w:rsid w:val="00CD6B2B"/>
    <w:rsid w:val="00CD73BA"/>
    <w:rsid w:val="00CD7DA7"/>
    <w:rsid w:val="00CE22EC"/>
    <w:rsid w:val="00CE3240"/>
    <w:rsid w:val="00CE698D"/>
    <w:rsid w:val="00CF158E"/>
    <w:rsid w:val="00CF3946"/>
    <w:rsid w:val="00CF4F50"/>
    <w:rsid w:val="00CF528B"/>
    <w:rsid w:val="00CF6D44"/>
    <w:rsid w:val="00D01819"/>
    <w:rsid w:val="00D01DDE"/>
    <w:rsid w:val="00D02CEB"/>
    <w:rsid w:val="00D02D9F"/>
    <w:rsid w:val="00D02F82"/>
    <w:rsid w:val="00D032B5"/>
    <w:rsid w:val="00D045FD"/>
    <w:rsid w:val="00D0533B"/>
    <w:rsid w:val="00D06B30"/>
    <w:rsid w:val="00D0754B"/>
    <w:rsid w:val="00D1162E"/>
    <w:rsid w:val="00D13902"/>
    <w:rsid w:val="00D13BE6"/>
    <w:rsid w:val="00D14D35"/>
    <w:rsid w:val="00D1578E"/>
    <w:rsid w:val="00D16F51"/>
    <w:rsid w:val="00D2150E"/>
    <w:rsid w:val="00D22E0F"/>
    <w:rsid w:val="00D24262"/>
    <w:rsid w:val="00D248ED"/>
    <w:rsid w:val="00D24B7F"/>
    <w:rsid w:val="00D2687D"/>
    <w:rsid w:val="00D27114"/>
    <w:rsid w:val="00D31B00"/>
    <w:rsid w:val="00D32157"/>
    <w:rsid w:val="00D32AF1"/>
    <w:rsid w:val="00D336C1"/>
    <w:rsid w:val="00D3608B"/>
    <w:rsid w:val="00D37720"/>
    <w:rsid w:val="00D3776B"/>
    <w:rsid w:val="00D4030F"/>
    <w:rsid w:val="00D40CDB"/>
    <w:rsid w:val="00D40E5B"/>
    <w:rsid w:val="00D4324A"/>
    <w:rsid w:val="00D43787"/>
    <w:rsid w:val="00D43A83"/>
    <w:rsid w:val="00D43CF1"/>
    <w:rsid w:val="00D44B42"/>
    <w:rsid w:val="00D44D2E"/>
    <w:rsid w:val="00D46F56"/>
    <w:rsid w:val="00D47B93"/>
    <w:rsid w:val="00D50DA8"/>
    <w:rsid w:val="00D51B21"/>
    <w:rsid w:val="00D51D9C"/>
    <w:rsid w:val="00D522F3"/>
    <w:rsid w:val="00D54221"/>
    <w:rsid w:val="00D55675"/>
    <w:rsid w:val="00D558F2"/>
    <w:rsid w:val="00D57B68"/>
    <w:rsid w:val="00D57DDB"/>
    <w:rsid w:val="00D57F7D"/>
    <w:rsid w:val="00D60ACF"/>
    <w:rsid w:val="00D60EA8"/>
    <w:rsid w:val="00D63F59"/>
    <w:rsid w:val="00D66A6F"/>
    <w:rsid w:val="00D671EC"/>
    <w:rsid w:val="00D71031"/>
    <w:rsid w:val="00D73F5B"/>
    <w:rsid w:val="00D751FF"/>
    <w:rsid w:val="00D76B80"/>
    <w:rsid w:val="00D775FF"/>
    <w:rsid w:val="00D80D12"/>
    <w:rsid w:val="00D810E5"/>
    <w:rsid w:val="00D82021"/>
    <w:rsid w:val="00D83453"/>
    <w:rsid w:val="00D83998"/>
    <w:rsid w:val="00D85CD8"/>
    <w:rsid w:val="00D8694F"/>
    <w:rsid w:val="00D86E4B"/>
    <w:rsid w:val="00D91629"/>
    <w:rsid w:val="00D921FC"/>
    <w:rsid w:val="00D93BCF"/>
    <w:rsid w:val="00D94E8D"/>
    <w:rsid w:val="00D96AAD"/>
    <w:rsid w:val="00D96C6F"/>
    <w:rsid w:val="00D97080"/>
    <w:rsid w:val="00D97EFC"/>
    <w:rsid w:val="00DA1839"/>
    <w:rsid w:val="00DA25C4"/>
    <w:rsid w:val="00DA2F3A"/>
    <w:rsid w:val="00DA47BD"/>
    <w:rsid w:val="00DA504E"/>
    <w:rsid w:val="00DA79C1"/>
    <w:rsid w:val="00DB2C65"/>
    <w:rsid w:val="00DB3A19"/>
    <w:rsid w:val="00DB3DD9"/>
    <w:rsid w:val="00DC012F"/>
    <w:rsid w:val="00DC5B25"/>
    <w:rsid w:val="00DC68BE"/>
    <w:rsid w:val="00DD10BB"/>
    <w:rsid w:val="00DD11E4"/>
    <w:rsid w:val="00DD1E02"/>
    <w:rsid w:val="00DD3F6F"/>
    <w:rsid w:val="00DD4330"/>
    <w:rsid w:val="00DD58EC"/>
    <w:rsid w:val="00DD5C60"/>
    <w:rsid w:val="00DD73A4"/>
    <w:rsid w:val="00DE06F1"/>
    <w:rsid w:val="00DE1042"/>
    <w:rsid w:val="00DE1994"/>
    <w:rsid w:val="00DE1BCA"/>
    <w:rsid w:val="00DE252F"/>
    <w:rsid w:val="00DE2EA8"/>
    <w:rsid w:val="00DE3665"/>
    <w:rsid w:val="00DE7F34"/>
    <w:rsid w:val="00DF02F0"/>
    <w:rsid w:val="00DF0FFB"/>
    <w:rsid w:val="00DF3D45"/>
    <w:rsid w:val="00DF6AA4"/>
    <w:rsid w:val="00DF707F"/>
    <w:rsid w:val="00DF7F47"/>
    <w:rsid w:val="00E00A7E"/>
    <w:rsid w:val="00E018CA"/>
    <w:rsid w:val="00E01A67"/>
    <w:rsid w:val="00E01E63"/>
    <w:rsid w:val="00E03BD3"/>
    <w:rsid w:val="00E040A2"/>
    <w:rsid w:val="00E0545E"/>
    <w:rsid w:val="00E07037"/>
    <w:rsid w:val="00E070BE"/>
    <w:rsid w:val="00E10493"/>
    <w:rsid w:val="00E12829"/>
    <w:rsid w:val="00E132A4"/>
    <w:rsid w:val="00E163DF"/>
    <w:rsid w:val="00E20F05"/>
    <w:rsid w:val="00E21980"/>
    <w:rsid w:val="00E22CAF"/>
    <w:rsid w:val="00E23716"/>
    <w:rsid w:val="00E240B4"/>
    <w:rsid w:val="00E24235"/>
    <w:rsid w:val="00E250DC"/>
    <w:rsid w:val="00E26682"/>
    <w:rsid w:val="00E27C77"/>
    <w:rsid w:val="00E30248"/>
    <w:rsid w:val="00E30E4F"/>
    <w:rsid w:val="00E322EF"/>
    <w:rsid w:val="00E32826"/>
    <w:rsid w:val="00E33116"/>
    <w:rsid w:val="00E33AF3"/>
    <w:rsid w:val="00E34FA7"/>
    <w:rsid w:val="00E35AF4"/>
    <w:rsid w:val="00E3727B"/>
    <w:rsid w:val="00E37703"/>
    <w:rsid w:val="00E40B36"/>
    <w:rsid w:val="00E40FD1"/>
    <w:rsid w:val="00E44A39"/>
    <w:rsid w:val="00E44F3A"/>
    <w:rsid w:val="00E54153"/>
    <w:rsid w:val="00E54CE8"/>
    <w:rsid w:val="00E55E8A"/>
    <w:rsid w:val="00E56671"/>
    <w:rsid w:val="00E56CE6"/>
    <w:rsid w:val="00E573C2"/>
    <w:rsid w:val="00E60B3C"/>
    <w:rsid w:val="00E6111F"/>
    <w:rsid w:val="00E61C3B"/>
    <w:rsid w:val="00E64B8E"/>
    <w:rsid w:val="00E70701"/>
    <w:rsid w:val="00E70E0D"/>
    <w:rsid w:val="00E71065"/>
    <w:rsid w:val="00E748CE"/>
    <w:rsid w:val="00E74E5E"/>
    <w:rsid w:val="00E7540B"/>
    <w:rsid w:val="00E779B5"/>
    <w:rsid w:val="00E82AD4"/>
    <w:rsid w:val="00E85287"/>
    <w:rsid w:val="00E86B69"/>
    <w:rsid w:val="00E87817"/>
    <w:rsid w:val="00E90519"/>
    <w:rsid w:val="00E91954"/>
    <w:rsid w:val="00E920ED"/>
    <w:rsid w:val="00E926D4"/>
    <w:rsid w:val="00E93A53"/>
    <w:rsid w:val="00E93C66"/>
    <w:rsid w:val="00E94B71"/>
    <w:rsid w:val="00E97318"/>
    <w:rsid w:val="00EA1661"/>
    <w:rsid w:val="00EA1AB1"/>
    <w:rsid w:val="00EA1FDD"/>
    <w:rsid w:val="00EA33CB"/>
    <w:rsid w:val="00EA5203"/>
    <w:rsid w:val="00EA5333"/>
    <w:rsid w:val="00EA5A73"/>
    <w:rsid w:val="00EA5BDC"/>
    <w:rsid w:val="00EA67E8"/>
    <w:rsid w:val="00EB28AC"/>
    <w:rsid w:val="00EB3979"/>
    <w:rsid w:val="00EB3F51"/>
    <w:rsid w:val="00EB5A1D"/>
    <w:rsid w:val="00EB5DB1"/>
    <w:rsid w:val="00EB676C"/>
    <w:rsid w:val="00EC1A12"/>
    <w:rsid w:val="00EC214F"/>
    <w:rsid w:val="00EC346D"/>
    <w:rsid w:val="00EC4807"/>
    <w:rsid w:val="00EC52DC"/>
    <w:rsid w:val="00EC5C9C"/>
    <w:rsid w:val="00EC61FA"/>
    <w:rsid w:val="00EC6982"/>
    <w:rsid w:val="00EC7A30"/>
    <w:rsid w:val="00EC7D4C"/>
    <w:rsid w:val="00EC7FD7"/>
    <w:rsid w:val="00ED069D"/>
    <w:rsid w:val="00ED08CB"/>
    <w:rsid w:val="00ED3473"/>
    <w:rsid w:val="00ED47FB"/>
    <w:rsid w:val="00ED4D20"/>
    <w:rsid w:val="00ED72E7"/>
    <w:rsid w:val="00EE2EA5"/>
    <w:rsid w:val="00EE328F"/>
    <w:rsid w:val="00EE3C7E"/>
    <w:rsid w:val="00EE3EE9"/>
    <w:rsid w:val="00EE40C2"/>
    <w:rsid w:val="00EE4EE0"/>
    <w:rsid w:val="00EE5EC0"/>
    <w:rsid w:val="00EE7527"/>
    <w:rsid w:val="00EF02DE"/>
    <w:rsid w:val="00EF0B0B"/>
    <w:rsid w:val="00EF517E"/>
    <w:rsid w:val="00EF5ECC"/>
    <w:rsid w:val="00EF673A"/>
    <w:rsid w:val="00F02245"/>
    <w:rsid w:val="00F02395"/>
    <w:rsid w:val="00F03406"/>
    <w:rsid w:val="00F0500C"/>
    <w:rsid w:val="00F05A8A"/>
    <w:rsid w:val="00F062A0"/>
    <w:rsid w:val="00F10BEB"/>
    <w:rsid w:val="00F11738"/>
    <w:rsid w:val="00F1187D"/>
    <w:rsid w:val="00F13849"/>
    <w:rsid w:val="00F15017"/>
    <w:rsid w:val="00F15BD2"/>
    <w:rsid w:val="00F164E5"/>
    <w:rsid w:val="00F16636"/>
    <w:rsid w:val="00F17E1B"/>
    <w:rsid w:val="00F2119D"/>
    <w:rsid w:val="00F21A76"/>
    <w:rsid w:val="00F231F3"/>
    <w:rsid w:val="00F239BF"/>
    <w:rsid w:val="00F25630"/>
    <w:rsid w:val="00F26FA3"/>
    <w:rsid w:val="00F27696"/>
    <w:rsid w:val="00F27F93"/>
    <w:rsid w:val="00F30B2C"/>
    <w:rsid w:val="00F31346"/>
    <w:rsid w:val="00F31C7C"/>
    <w:rsid w:val="00F3468B"/>
    <w:rsid w:val="00F36587"/>
    <w:rsid w:val="00F36C07"/>
    <w:rsid w:val="00F4073E"/>
    <w:rsid w:val="00F40896"/>
    <w:rsid w:val="00F42AAB"/>
    <w:rsid w:val="00F4439B"/>
    <w:rsid w:val="00F44BB6"/>
    <w:rsid w:val="00F46339"/>
    <w:rsid w:val="00F513D3"/>
    <w:rsid w:val="00F51ED7"/>
    <w:rsid w:val="00F53105"/>
    <w:rsid w:val="00F5368D"/>
    <w:rsid w:val="00F54DDD"/>
    <w:rsid w:val="00F55241"/>
    <w:rsid w:val="00F562CF"/>
    <w:rsid w:val="00F56DDA"/>
    <w:rsid w:val="00F6056A"/>
    <w:rsid w:val="00F612C4"/>
    <w:rsid w:val="00F62C6F"/>
    <w:rsid w:val="00F62FA4"/>
    <w:rsid w:val="00F636B2"/>
    <w:rsid w:val="00F65713"/>
    <w:rsid w:val="00F6777E"/>
    <w:rsid w:val="00F714B8"/>
    <w:rsid w:val="00F73257"/>
    <w:rsid w:val="00F73846"/>
    <w:rsid w:val="00F74C43"/>
    <w:rsid w:val="00F75B80"/>
    <w:rsid w:val="00F7632D"/>
    <w:rsid w:val="00F77594"/>
    <w:rsid w:val="00F81FCB"/>
    <w:rsid w:val="00F8342B"/>
    <w:rsid w:val="00F8358B"/>
    <w:rsid w:val="00F836CE"/>
    <w:rsid w:val="00F84E09"/>
    <w:rsid w:val="00F85527"/>
    <w:rsid w:val="00F859D2"/>
    <w:rsid w:val="00F8664F"/>
    <w:rsid w:val="00F87464"/>
    <w:rsid w:val="00F9107B"/>
    <w:rsid w:val="00F92C72"/>
    <w:rsid w:val="00F93058"/>
    <w:rsid w:val="00F93B0D"/>
    <w:rsid w:val="00F95556"/>
    <w:rsid w:val="00F95B92"/>
    <w:rsid w:val="00FA0065"/>
    <w:rsid w:val="00FA0321"/>
    <w:rsid w:val="00FA1DC4"/>
    <w:rsid w:val="00FA220E"/>
    <w:rsid w:val="00FA2362"/>
    <w:rsid w:val="00FA23FF"/>
    <w:rsid w:val="00FA4512"/>
    <w:rsid w:val="00FA4988"/>
    <w:rsid w:val="00FA5C1C"/>
    <w:rsid w:val="00FA5ECC"/>
    <w:rsid w:val="00FA631F"/>
    <w:rsid w:val="00FB7B7B"/>
    <w:rsid w:val="00FB7BF2"/>
    <w:rsid w:val="00FC18BC"/>
    <w:rsid w:val="00FC23BF"/>
    <w:rsid w:val="00FC2427"/>
    <w:rsid w:val="00FC49E6"/>
    <w:rsid w:val="00FC539F"/>
    <w:rsid w:val="00FC5E69"/>
    <w:rsid w:val="00FD08AA"/>
    <w:rsid w:val="00FD0C36"/>
    <w:rsid w:val="00FD0E5C"/>
    <w:rsid w:val="00FD0F71"/>
    <w:rsid w:val="00FD2FFA"/>
    <w:rsid w:val="00FD4BEB"/>
    <w:rsid w:val="00FD57BF"/>
    <w:rsid w:val="00FD6F20"/>
    <w:rsid w:val="00FD754F"/>
    <w:rsid w:val="00FE1DC8"/>
    <w:rsid w:val="00FE2B63"/>
    <w:rsid w:val="00FE308B"/>
    <w:rsid w:val="00FE464F"/>
    <w:rsid w:val="00FE46BC"/>
    <w:rsid w:val="00FF00F7"/>
    <w:rsid w:val="00FF0604"/>
    <w:rsid w:val="00FF17A0"/>
    <w:rsid w:val="00FF1F07"/>
    <w:rsid w:val="00FF2A64"/>
    <w:rsid w:val="00FF4158"/>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C48C"/>
  <w15:docId w15:val="{9612C8D6-1D77-42E1-BA8D-58F67134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96"/>
    <w:pPr>
      <w:spacing w:before="240" w:after="240" w:line="276" w:lineRule="auto"/>
      <w:jc w:val="both"/>
    </w:pPr>
    <w:rPr>
      <w:rFonts w:ascii="Times New Roman" w:hAnsi="Times New Roman"/>
      <w:sz w:val="24"/>
      <w:lang w:val="tr-TR"/>
    </w:rPr>
  </w:style>
  <w:style w:type="paragraph" w:styleId="Balk1">
    <w:name w:val="heading 1"/>
    <w:basedOn w:val="Normal"/>
    <w:next w:val="Normal"/>
    <w:link w:val="Balk1Char"/>
    <w:uiPriority w:val="9"/>
    <w:qFormat/>
    <w:rsid w:val="00F93B0D"/>
    <w:pPr>
      <w:keepNext/>
      <w:keepLines/>
      <w:numPr>
        <w:numId w:val="2"/>
      </w:numPr>
      <w:spacing w:after="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F93B0D"/>
    <w:pPr>
      <w:keepNext/>
      <w:keepLines/>
      <w:numPr>
        <w:ilvl w:val="1"/>
        <w:numId w:val="2"/>
      </w:numPr>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EF5ECC"/>
    <w:pPr>
      <w:keepNext/>
      <w:keepLines/>
      <w:numPr>
        <w:ilvl w:val="2"/>
        <w:numId w:val="2"/>
      </w:numPr>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2F4E15"/>
    <w:pPr>
      <w:keepNext/>
      <w:keepLines/>
      <w:numPr>
        <w:ilvl w:val="3"/>
        <w:numId w:val="2"/>
      </w:numPr>
      <w:spacing w:before="200" w:after="0"/>
      <w:outlineLvl w:val="3"/>
    </w:pPr>
    <w:rPr>
      <w:rFonts w:eastAsiaTheme="majorEastAsia" w:cstheme="majorBidi"/>
      <w:b/>
      <w:bCs/>
      <w:iCs/>
    </w:rPr>
  </w:style>
  <w:style w:type="paragraph" w:styleId="Balk5">
    <w:name w:val="heading 5"/>
    <w:basedOn w:val="Normal"/>
    <w:next w:val="Normal"/>
    <w:link w:val="Balk5Char"/>
    <w:uiPriority w:val="9"/>
    <w:unhideWhenUsed/>
    <w:qFormat/>
    <w:rsid w:val="002F4E15"/>
    <w:pPr>
      <w:keepNext/>
      <w:keepLines/>
      <w:numPr>
        <w:ilvl w:val="4"/>
        <w:numId w:val="2"/>
      </w:numPr>
      <w:spacing w:before="40" w:after="0"/>
      <w:outlineLvl w:val="4"/>
    </w:pPr>
    <w:rPr>
      <w:rFonts w:eastAsiaTheme="majorEastAsia" w:cstheme="majorBidi"/>
      <w:b/>
    </w:rPr>
  </w:style>
  <w:style w:type="paragraph" w:styleId="Balk6">
    <w:name w:val="heading 6"/>
    <w:basedOn w:val="Normal"/>
    <w:next w:val="Normal"/>
    <w:link w:val="Balk6Char"/>
    <w:uiPriority w:val="9"/>
    <w:semiHidden/>
    <w:unhideWhenUsed/>
    <w:qFormat/>
    <w:rsid w:val="00D93BC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D93BC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D93BC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D93BC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3B0D"/>
    <w:rPr>
      <w:rFonts w:ascii="Times New Roman" w:eastAsiaTheme="majorEastAsia" w:hAnsi="Times New Roman" w:cstheme="majorBidi"/>
      <w:b/>
      <w:sz w:val="28"/>
      <w:szCs w:val="32"/>
      <w:lang w:val="tr-TR"/>
    </w:rPr>
  </w:style>
  <w:style w:type="character" w:customStyle="1" w:styleId="Balk2Char">
    <w:name w:val="Başlık 2 Char"/>
    <w:basedOn w:val="VarsaylanParagrafYazTipi"/>
    <w:link w:val="Balk2"/>
    <w:uiPriority w:val="9"/>
    <w:rsid w:val="00F93B0D"/>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rsid w:val="00EF5ECC"/>
    <w:rPr>
      <w:rFonts w:ascii="Times New Roman" w:eastAsiaTheme="majorEastAsia" w:hAnsi="Times New Roman" w:cstheme="majorBidi"/>
      <w:b/>
      <w:bCs/>
      <w:sz w:val="24"/>
      <w:lang w:val="tr-TR"/>
    </w:rPr>
  </w:style>
  <w:style w:type="character" w:customStyle="1" w:styleId="Balk4Char">
    <w:name w:val="Başlık 4 Char"/>
    <w:basedOn w:val="VarsaylanParagrafYazTipi"/>
    <w:link w:val="Balk4"/>
    <w:uiPriority w:val="9"/>
    <w:rsid w:val="002F4E15"/>
    <w:rPr>
      <w:rFonts w:ascii="Times New Roman" w:eastAsiaTheme="majorEastAsia" w:hAnsi="Times New Roman" w:cstheme="majorBidi"/>
      <w:b/>
      <w:bCs/>
      <w:iCs/>
      <w:sz w:val="24"/>
      <w:lang w:val="tr-TR"/>
    </w:rPr>
  </w:style>
  <w:style w:type="character" w:customStyle="1" w:styleId="Balk5Char">
    <w:name w:val="Başlık 5 Char"/>
    <w:basedOn w:val="VarsaylanParagrafYazTipi"/>
    <w:link w:val="Balk5"/>
    <w:uiPriority w:val="9"/>
    <w:rsid w:val="002F4E15"/>
    <w:rPr>
      <w:rFonts w:ascii="Times New Roman" w:eastAsiaTheme="majorEastAsia" w:hAnsi="Times New Roman" w:cstheme="majorBidi"/>
      <w:b/>
      <w:sz w:val="24"/>
      <w:lang w:val="tr-TR"/>
    </w:rPr>
  </w:style>
  <w:style w:type="character" w:customStyle="1" w:styleId="Balk6Char">
    <w:name w:val="Başlık 6 Char"/>
    <w:basedOn w:val="VarsaylanParagrafYazTipi"/>
    <w:link w:val="Balk6"/>
    <w:uiPriority w:val="9"/>
    <w:semiHidden/>
    <w:rsid w:val="00D93BCF"/>
    <w:rPr>
      <w:rFonts w:asciiTheme="majorHAnsi" w:eastAsiaTheme="majorEastAsia" w:hAnsiTheme="majorHAnsi" w:cstheme="majorBidi"/>
      <w:color w:val="1F4D78" w:themeColor="accent1" w:themeShade="7F"/>
      <w:sz w:val="24"/>
      <w:lang w:val="tr-TR"/>
    </w:rPr>
  </w:style>
  <w:style w:type="character" w:customStyle="1" w:styleId="Balk7Char">
    <w:name w:val="Başlık 7 Char"/>
    <w:basedOn w:val="VarsaylanParagrafYazTipi"/>
    <w:link w:val="Balk7"/>
    <w:uiPriority w:val="9"/>
    <w:semiHidden/>
    <w:rsid w:val="00D93BCF"/>
    <w:rPr>
      <w:rFonts w:asciiTheme="majorHAnsi" w:eastAsiaTheme="majorEastAsia" w:hAnsiTheme="majorHAnsi" w:cstheme="majorBidi"/>
      <w:i/>
      <w:iCs/>
      <w:color w:val="1F4D78" w:themeColor="accent1" w:themeShade="7F"/>
      <w:sz w:val="24"/>
      <w:lang w:val="tr-TR"/>
    </w:rPr>
  </w:style>
  <w:style w:type="character" w:customStyle="1" w:styleId="Balk8Char">
    <w:name w:val="Başlık 8 Char"/>
    <w:basedOn w:val="VarsaylanParagrafYazTipi"/>
    <w:link w:val="Balk8"/>
    <w:uiPriority w:val="9"/>
    <w:semiHidden/>
    <w:rsid w:val="00D93BCF"/>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D93BCF"/>
    <w:rPr>
      <w:rFonts w:asciiTheme="majorHAnsi" w:eastAsiaTheme="majorEastAsia" w:hAnsiTheme="majorHAnsi" w:cstheme="majorBidi"/>
      <w:i/>
      <w:iCs/>
      <w:color w:val="272727" w:themeColor="text1" w:themeTint="D8"/>
      <w:sz w:val="21"/>
      <w:szCs w:val="21"/>
      <w:lang w:val="tr-TR"/>
    </w:rPr>
  </w:style>
  <w:style w:type="character" w:customStyle="1" w:styleId="irketAdKrkt">
    <w:name w:val="Şirket Adı Krkt"/>
    <w:basedOn w:val="VarsaylanParagrafYazTipi"/>
    <w:link w:val="irketAd"/>
    <w:uiPriority w:val="13"/>
    <w:rsid w:val="00F74C43"/>
    <w:rPr>
      <w:b/>
      <w:bCs/>
      <w:color w:val="FFFFFF" w:themeColor="background1"/>
      <w:sz w:val="40"/>
      <w:szCs w:val="40"/>
    </w:rPr>
  </w:style>
  <w:style w:type="paragraph" w:customStyle="1" w:styleId="irketAd">
    <w:name w:val="Şirket Adı"/>
    <w:basedOn w:val="Normal"/>
    <w:next w:val="Normal"/>
    <w:link w:val="irketAdKrkt"/>
    <w:uiPriority w:val="13"/>
    <w:qFormat/>
    <w:rsid w:val="00F74C43"/>
    <w:pPr>
      <w:spacing w:after="0"/>
      <w:ind w:left="144" w:right="144"/>
      <w:jc w:val="right"/>
    </w:pPr>
    <w:rPr>
      <w:b/>
      <w:bCs/>
      <w:color w:val="FFFFFF" w:themeColor="background1"/>
      <w:sz w:val="40"/>
      <w:szCs w:val="40"/>
    </w:rPr>
  </w:style>
  <w:style w:type="paragraph" w:styleId="AralkYok">
    <w:name w:val="No Spacing"/>
    <w:link w:val="AralkYokChar"/>
    <w:uiPriority w:val="1"/>
    <w:qFormat/>
    <w:rsid w:val="007B381A"/>
    <w:pPr>
      <w:spacing w:after="0" w:line="240" w:lineRule="auto"/>
    </w:pPr>
    <w:rPr>
      <w:rFonts w:eastAsiaTheme="minorEastAsia"/>
    </w:rPr>
  </w:style>
  <w:style w:type="character" w:customStyle="1" w:styleId="AralkYokChar">
    <w:name w:val="Aralık Yok Char"/>
    <w:basedOn w:val="VarsaylanParagrafYazTipi"/>
    <w:link w:val="AralkYok"/>
    <w:uiPriority w:val="1"/>
    <w:rsid w:val="007B381A"/>
    <w:rPr>
      <w:rFonts w:eastAsiaTheme="minorEastAsia"/>
    </w:rPr>
  </w:style>
  <w:style w:type="paragraph" w:styleId="KonuBal">
    <w:name w:val="Title"/>
    <w:basedOn w:val="Normal"/>
    <w:next w:val="Normal"/>
    <w:link w:val="KonuBalChar"/>
    <w:uiPriority w:val="10"/>
    <w:qFormat/>
    <w:rsid w:val="00F93B0D"/>
    <w:pPr>
      <w:spacing w:after="0" w:line="216" w:lineRule="auto"/>
      <w:contextualSpacing/>
    </w:pPr>
    <w:rPr>
      <w:rFonts w:eastAsiaTheme="majorEastAsia" w:cstheme="majorBidi"/>
      <w:color w:val="404040" w:themeColor="text1" w:themeTint="BF"/>
      <w:spacing w:val="-10"/>
      <w:kern w:val="28"/>
      <w:szCs w:val="56"/>
    </w:rPr>
  </w:style>
  <w:style w:type="character" w:customStyle="1" w:styleId="KonuBalChar">
    <w:name w:val="Konu Başlığı Char"/>
    <w:basedOn w:val="VarsaylanParagrafYazTipi"/>
    <w:link w:val="KonuBal"/>
    <w:uiPriority w:val="10"/>
    <w:rsid w:val="00F93B0D"/>
    <w:rPr>
      <w:rFonts w:ascii="Times New Roman" w:eastAsiaTheme="majorEastAsia" w:hAnsi="Times New Roman" w:cstheme="majorBidi"/>
      <w:color w:val="404040" w:themeColor="text1" w:themeTint="BF"/>
      <w:spacing w:val="-10"/>
      <w:kern w:val="28"/>
      <w:sz w:val="24"/>
      <w:szCs w:val="56"/>
    </w:rPr>
  </w:style>
  <w:style w:type="paragraph" w:styleId="Altyaz">
    <w:name w:val="Subtitle"/>
    <w:basedOn w:val="Normal"/>
    <w:next w:val="Normal"/>
    <w:link w:val="AltyazChar"/>
    <w:uiPriority w:val="11"/>
    <w:qFormat/>
    <w:rsid w:val="007B381A"/>
    <w:pPr>
      <w:numPr>
        <w:ilvl w:val="1"/>
      </w:numPr>
    </w:pPr>
    <w:rPr>
      <w:rFonts w:eastAsiaTheme="minorEastAsia" w:cs="Times New Roman"/>
      <w:color w:val="5A5A5A" w:themeColor="text1" w:themeTint="A5"/>
      <w:spacing w:val="15"/>
    </w:rPr>
  </w:style>
  <w:style w:type="character" w:customStyle="1" w:styleId="AltyazChar">
    <w:name w:val="Altyazı Char"/>
    <w:basedOn w:val="VarsaylanParagrafYazTipi"/>
    <w:link w:val="Altyaz"/>
    <w:uiPriority w:val="11"/>
    <w:rsid w:val="007B381A"/>
    <w:rPr>
      <w:rFonts w:eastAsiaTheme="minorEastAsia" w:cs="Times New Roman"/>
      <w:color w:val="5A5A5A" w:themeColor="text1" w:themeTint="A5"/>
      <w:spacing w:val="15"/>
    </w:rPr>
  </w:style>
  <w:style w:type="paragraph" w:styleId="stBilgi">
    <w:name w:val="header"/>
    <w:basedOn w:val="Normal"/>
    <w:link w:val="stBilgiChar"/>
    <w:uiPriority w:val="99"/>
    <w:unhideWhenUsed/>
    <w:rsid w:val="00ED08C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D08CB"/>
  </w:style>
  <w:style w:type="paragraph" w:styleId="AltBilgi">
    <w:name w:val="footer"/>
    <w:basedOn w:val="Normal"/>
    <w:link w:val="AltBilgiChar"/>
    <w:uiPriority w:val="99"/>
    <w:unhideWhenUsed/>
    <w:rsid w:val="00ED08C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D08CB"/>
  </w:style>
  <w:style w:type="paragraph" w:styleId="ListeParagraf">
    <w:name w:val="List Paragraph"/>
    <w:basedOn w:val="Normal"/>
    <w:link w:val="ListeParagrafChar"/>
    <w:uiPriority w:val="34"/>
    <w:qFormat/>
    <w:rsid w:val="00F93B0D"/>
    <w:pPr>
      <w:ind w:left="720"/>
      <w:contextualSpacing/>
    </w:pPr>
  </w:style>
  <w:style w:type="character" w:customStyle="1" w:styleId="ListeParagrafChar">
    <w:name w:val="Liste Paragraf Char"/>
    <w:link w:val="ListeParagraf"/>
    <w:uiPriority w:val="34"/>
    <w:locked/>
    <w:rsid w:val="005F54F5"/>
    <w:rPr>
      <w:rFonts w:ascii="Times New Roman" w:hAnsi="Times New Roman"/>
      <w:sz w:val="24"/>
    </w:rPr>
  </w:style>
  <w:style w:type="paragraph" w:customStyle="1" w:styleId="Stil1">
    <w:name w:val="Stil1"/>
    <w:basedOn w:val="AralkYok"/>
    <w:link w:val="Stil1Char"/>
    <w:qFormat/>
    <w:rsid w:val="00A502C0"/>
    <w:pPr>
      <w:spacing w:before="240"/>
    </w:pPr>
    <w:rPr>
      <w:rFonts w:ascii="Halvetica" w:hAnsi="Halvetica" w:cs="Times New Roman"/>
      <w:b/>
      <w:color w:val="2E74B5" w:themeColor="accent1" w:themeShade="BF"/>
      <w:sz w:val="56"/>
      <w:szCs w:val="56"/>
      <w:lang w:val="tr-TR"/>
    </w:rPr>
  </w:style>
  <w:style w:type="character" w:customStyle="1" w:styleId="Stil1Char">
    <w:name w:val="Stil1 Char"/>
    <w:basedOn w:val="Balk1Char"/>
    <w:link w:val="Stil1"/>
    <w:rsid w:val="00A502C0"/>
    <w:rPr>
      <w:rFonts w:ascii="Halvetica" w:eastAsiaTheme="minorEastAsia" w:hAnsi="Halvetica" w:cs="Times New Roman"/>
      <w:b/>
      <w:color w:val="2E74B5" w:themeColor="accent1" w:themeShade="BF"/>
      <w:sz w:val="56"/>
      <w:szCs w:val="56"/>
      <w:lang w:val="tr-TR"/>
    </w:rPr>
  </w:style>
  <w:style w:type="paragraph" w:customStyle="1" w:styleId="Stil2">
    <w:name w:val="Stil2"/>
    <w:basedOn w:val="Balk2"/>
    <w:next w:val="Balk2"/>
    <w:link w:val="Stil2Char"/>
    <w:qFormat/>
    <w:rsid w:val="001D2200"/>
    <w:pPr>
      <w:spacing w:before="240" w:after="240"/>
    </w:pPr>
  </w:style>
  <w:style w:type="character" w:customStyle="1" w:styleId="Stil2Char">
    <w:name w:val="Stil2 Char"/>
    <w:basedOn w:val="Balk2Char"/>
    <w:link w:val="Stil2"/>
    <w:rsid w:val="001D2200"/>
    <w:rPr>
      <w:rFonts w:ascii="Times New Roman" w:eastAsiaTheme="majorEastAsia" w:hAnsi="Times New Roman" w:cstheme="majorBidi"/>
      <w:b/>
      <w:sz w:val="24"/>
      <w:szCs w:val="26"/>
      <w:lang w:val="tr-TR"/>
    </w:rPr>
  </w:style>
  <w:style w:type="paragraph" w:styleId="BalonMetni">
    <w:name w:val="Balloon Text"/>
    <w:basedOn w:val="Normal"/>
    <w:link w:val="BalonMetniChar"/>
    <w:uiPriority w:val="99"/>
    <w:semiHidden/>
    <w:unhideWhenUsed/>
    <w:rsid w:val="005F54F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4F5"/>
    <w:rPr>
      <w:rFonts w:ascii="Tahoma" w:hAnsi="Tahoma" w:cs="Tahoma"/>
      <w:sz w:val="16"/>
      <w:szCs w:val="16"/>
    </w:rPr>
  </w:style>
  <w:style w:type="paragraph" w:styleId="TBal">
    <w:name w:val="TOC Heading"/>
    <w:basedOn w:val="Balk1"/>
    <w:next w:val="Normal"/>
    <w:uiPriority w:val="39"/>
    <w:unhideWhenUsed/>
    <w:qFormat/>
    <w:rsid w:val="0031420E"/>
    <w:pPr>
      <w:spacing w:before="480"/>
      <w:outlineLvl w:val="9"/>
    </w:pPr>
    <w:rPr>
      <w:rFonts w:asciiTheme="majorHAnsi" w:hAnsiTheme="majorHAnsi"/>
      <w:bCs/>
      <w:color w:val="2E74B5" w:themeColor="accent1" w:themeShade="BF"/>
      <w:szCs w:val="28"/>
      <w:lang w:eastAsia="ja-JP"/>
    </w:rPr>
  </w:style>
  <w:style w:type="paragraph" w:styleId="T2">
    <w:name w:val="toc 2"/>
    <w:basedOn w:val="Normal"/>
    <w:next w:val="Normal"/>
    <w:autoRedefine/>
    <w:uiPriority w:val="39"/>
    <w:unhideWhenUsed/>
    <w:qFormat/>
    <w:rsid w:val="0031420E"/>
    <w:pPr>
      <w:spacing w:before="0" w:after="100"/>
      <w:ind w:left="220"/>
    </w:pPr>
    <w:rPr>
      <w:rFonts w:asciiTheme="minorHAnsi" w:eastAsiaTheme="minorEastAsia" w:hAnsiTheme="minorHAnsi"/>
      <w:sz w:val="22"/>
      <w:lang w:eastAsia="ja-JP"/>
    </w:rPr>
  </w:style>
  <w:style w:type="paragraph" w:styleId="T1">
    <w:name w:val="toc 1"/>
    <w:basedOn w:val="Normal"/>
    <w:next w:val="Normal"/>
    <w:autoRedefine/>
    <w:uiPriority w:val="39"/>
    <w:unhideWhenUsed/>
    <w:qFormat/>
    <w:rsid w:val="0031420E"/>
    <w:pPr>
      <w:spacing w:before="0" w:after="100"/>
    </w:pPr>
    <w:rPr>
      <w:rFonts w:asciiTheme="minorHAnsi" w:eastAsiaTheme="minorEastAsia" w:hAnsiTheme="minorHAnsi"/>
      <w:sz w:val="22"/>
      <w:lang w:eastAsia="ja-JP"/>
    </w:rPr>
  </w:style>
  <w:style w:type="paragraph" w:styleId="T3">
    <w:name w:val="toc 3"/>
    <w:basedOn w:val="Normal"/>
    <w:next w:val="Normal"/>
    <w:autoRedefine/>
    <w:uiPriority w:val="39"/>
    <w:unhideWhenUsed/>
    <w:qFormat/>
    <w:rsid w:val="0031420E"/>
    <w:pPr>
      <w:spacing w:before="0" w:after="100"/>
      <w:ind w:left="440"/>
    </w:pPr>
    <w:rPr>
      <w:rFonts w:asciiTheme="minorHAnsi" w:eastAsiaTheme="minorEastAsia" w:hAnsiTheme="minorHAnsi"/>
      <w:sz w:val="22"/>
      <w:lang w:eastAsia="ja-JP"/>
    </w:rPr>
  </w:style>
  <w:style w:type="character" w:styleId="Kpr">
    <w:name w:val="Hyperlink"/>
    <w:basedOn w:val="VarsaylanParagrafYazTipi"/>
    <w:uiPriority w:val="99"/>
    <w:unhideWhenUsed/>
    <w:rsid w:val="0031420E"/>
    <w:rPr>
      <w:color w:val="0563C1" w:themeColor="hyperlink"/>
      <w:u w:val="single"/>
    </w:rPr>
  </w:style>
  <w:style w:type="table" w:styleId="TabloKlavuzu">
    <w:name w:val="Table Grid"/>
    <w:basedOn w:val="NormalTablo"/>
    <w:uiPriority w:val="39"/>
    <w:rsid w:val="0030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2183D"/>
    <w:pPr>
      <w:spacing w:before="0" w:after="200" w:line="240" w:lineRule="auto"/>
    </w:pPr>
    <w:rPr>
      <w:bCs/>
      <w:szCs w:val="18"/>
    </w:rPr>
  </w:style>
  <w:style w:type="table" w:styleId="OrtaGlgeleme1-Vurgu1">
    <w:name w:val="Medium Shading 1 Accent 1"/>
    <w:basedOn w:val="NormalTablo"/>
    <w:uiPriority w:val="63"/>
    <w:rsid w:val="0037623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AkGlgeleme-Vurgu3">
    <w:name w:val="Light Shading Accent 3"/>
    <w:basedOn w:val="NormalTablo"/>
    <w:uiPriority w:val="60"/>
    <w:rsid w:val="0037623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Klavuz-Vurgu1">
    <w:name w:val="Light Grid Accent 1"/>
    <w:basedOn w:val="NormalTablo"/>
    <w:uiPriority w:val="62"/>
    <w:rsid w:val="008C308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killerTablosu">
    <w:name w:val="table of figures"/>
    <w:basedOn w:val="Normal"/>
    <w:next w:val="Normal"/>
    <w:uiPriority w:val="99"/>
    <w:unhideWhenUsed/>
    <w:rsid w:val="004F2D50"/>
    <w:pPr>
      <w:spacing w:after="0"/>
    </w:pPr>
  </w:style>
  <w:style w:type="character" w:customStyle="1" w:styleId="Bodytext2">
    <w:name w:val="Body text (2)_"/>
    <w:basedOn w:val="VarsaylanParagrafYazTipi"/>
    <w:link w:val="Bodytext20"/>
    <w:rsid w:val="00900FB2"/>
    <w:rPr>
      <w:rFonts w:ascii="Arial" w:eastAsia="Arial" w:hAnsi="Arial" w:cs="Arial"/>
      <w:shd w:val="clear" w:color="auto" w:fill="FFFFFF"/>
    </w:rPr>
  </w:style>
  <w:style w:type="paragraph" w:customStyle="1" w:styleId="Bodytext20">
    <w:name w:val="Body text (2)"/>
    <w:basedOn w:val="Normal"/>
    <w:link w:val="Bodytext2"/>
    <w:rsid w:val="00900FB2"/>
    <w:pPr>
      <w:widowControl w:val="0"/>
      <w:shd w:val="clear" w:color="auto" w:fill="FFFFFF"/>
      <w:spacing w:before="0" w:after="0" w:line="490" w:lineRule="exact"/>
      <w:ind w:hanging="500"/>
    </w:pPr>
    <w:rPr>
      <w:rFonts w:ascii="Arial" w:eastAsia="Arial" w:hAnsi="Arial" w:cs="Arial"/>
      <w:sz w:val="22"/>
    </w:rPr>
  </w:style>
  <w:style w:type="paragraph" w:customStyle="1" w:styleId="Stil3">
    <w:name w:val="Stil3"/>
    <w:basedOn w:val="Balk3"/>
    <w:link w:val="Stil3Char"/>
    <w:qFormat/>
    <w:rsid w:val="00CA6A76"/>
    <w:pPr>
      <w:numPr>
        <w:numId w:val="1"/>
      </w:numPr>
    </w:pPr>
  </w:style>
  <w:style w:type="character" w:customStyle="1" w:styleId="Stil3Char">
    <w:name w:val="Stil3 Char"/>
    <w:basedOn w:val="Balk3Char"/>
    <w:link w:val="Stil3"/>
    <w:rsid w:val="00CA6A76"/>
    <w:rPr>
      <w:rFonts w:ascii="Times New Roman" w:eastAsiaTheme="majorEastAsia" w:hAnsi="Times New Roman" w:cstheme="majorBidi"/>
      <w:b/>
      <w:bCs/>
      <w:sz w:val="24"/>
      <w:lang w:val="tr-TR"/>
    </w:rPr>
  </w:style>
  <w:style w:type="paragraph" w:customStyle="1" w:styleId="Stil4">
    <w:name w:val="Stil4"/>
    <w:basedOn w:val="Balk4"/>
    <w:link w:val="Stil4Char"/>
    <w:qFormat/>
    <w:rsid w:val="00B7418F"/>
    <w:pPr>
      <w:numPr>
        <w:numId w:val="1"/>
      </w:numPr>
    </w:pPr>
    <w:rPr>
      <w:i/>
    </w:rPr>
  </w:style>
  <w:style w:type="character" w:customStyle="1" w:styleId="Stil4Char">
    <w:name w:val="Stil4 Char"/>
    <w:basedOn w:val="Balk4Char"/>
    <w:link w:val="Stil4"/>
    <w:rsid w:val="00B7418F"/>
    <w:rPr>
      <w:rFonts w:ascii="Times New Roman" w:eastAsiaTheme="majorEastAsia" w:hAnsi="Times New Roman" w:cstheme="majorBidi"/>
      <w:b/>
      <w:bCs/>
      <w:i/>
      <w:iCs/>
      <w:sz w:val="24"/>
      <w:lang w:val="tr-TR"/>
    </w:rPr>
  </w:style>
  <w:style w:type="character" w:styleId="AklamaBavurusu">
    <w:name w:val="annotation reference"/>
    <w:basedOn w:val="VarsaylanParagrafYazTipi"/>
    <w:uiPriority w:val="99"/>
    <w:semiHidden/>
    <w:unhideWhenUsed/>
    <w:rsid w:val="0071399C"/>
    <w:rPr>
      <w:sz w:val="16"/>
      <w:szCs w:val="16"/>
    </w:rPr>
  </w:style>
  <w:style w:type="paragraph" w:styleId="AklamaMetni">
    <w:name w:val="annotation text"/>
    <w:basedOn w:val="Normal"/>
    <w:link w:val="AklamaMetniChar"/>
    <w:uiPriority w:val="99"/>
    <w:semiHidden/>
    <w:unhideWhenUsed/>
    <w:rsid w:val="007139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399C"/>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71399C"/>
    <w:rPr>
      <w:b/>
      <w:bCs/>
    </w:rPr>
  </w:style>
  <w:style w:type="character" w:customStyle="1" w:styleId="AklamaKonusuChar">
    <w:name w:val="Açıklama Konusu Char"/>
    <w:basedOn w:val="AklamaMetniChar"/>
    <w:link w:val="AklamaKonusu"/>
    <w:uiPriority w:val="99"/>
    <w:semiHidden/>
    <w:rsid w:val="0071399C"/>
    <w:rPr>
      <w:rFonts w:ascii="Times New Roman" w:hAnsi="Times New Roman"/>
      <w:b/>
      <w:bCs/>
      <w:sz w:val="20"/>
      <w:szCs w:val="20"/>
    </w:rPr>
  </w:style>
  <w:style w:type="paragraph" w:styleId="Dzeltme">
    <w:name w:val="Revision"/>
    <w:hidden/>
    <w:uiPriority w:val="99"/>
    <w:semiHidden/>
    <w:rsid w:val="004A109E"/>
    <w:pPr>
      <w:spacing w:after="0" w:line="240" w:lineRule="auto"/>
    </w:pPr>
    <w:rPr>
      <w:rFonts w:ascii="Times New Roman" w:hAnsi="Times New Roman"/>
      <w:sz w:val="24"/>
    </w:rPr>
  </w:style>
  <w:style w:type="paragraph" w:customStyle="1" w:styleId="Default">
    <w:name w:val="Default"/>
    <w:rsid w:val="00D46F56"/>
    <w:pPr>
      <w:autoSpaceDE w:val="0"/>
      <w:autoSpaceDN w:val="0"/>
      <w:adjustRightInd w:val="0"/>
      <w:spacing w:after="0" w:line="240" w:lineRule="auto"/>
    </w:pPr>
    <w:rPr>
      <w:rFonts w:ascii="Times New Roman" w:hAnsi="Times New Roman" w:cs="Times New Roman"/>
      <w:color w:val="000000"/>
      <w:sz w:val="24"/>
      <w:szCs w:val="24"/>
      <w:lang w:val="tr-TR"/>
    </w:rPr>
  </w:style>
  <w:style w:type="paragraph" w:customStyle="1" w:styleId="WW-NormalWeb1">
    <w:name w:val="WW-Normal (Web)1"/>
    <w:basedOn w:val="Normal"/>
    <w:rsid w:val="002D7114"/>
    <w:pPr>
      <w:spacing w:before="280" w:after="119" w:line="240" w:lineRule="auto"/>
    </w:pPr>
    <w:rPr>
      <w:rFonts w:ascii="Arial" w:eastAsia="Times New Roman" w:hAnsi="Arial" w:cs="Times New Roman"/>
      <w:sz w:val="18"/>
      <w:szCs w:val="24"/>
      <w:lang w:eastAsia="ar-SA"/>
    </w:rPr>
  </w:style>
  <w:style w:type="table" w:customStyle="1" w:styleId="GridTable6Colorful-Accent11">
    <w:name w:val="Grid Table 6 Colorful - Accent 11"/>
    <w:basedOn w:val="NormalTablo"/>
    <w:uiPriority w:val="51"/>
    <w:rsid w:val="002D711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NormalTablo"/>
    <w:uiPriority w:val="46"/>
    <w:rsid w:val="00DE104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id-translation">
    <w:name w:val="tlid-translation"/>
    <w:basedOn w:val="VarsaylanParagrafYazTipi"/>
    <w:rsid w:val="00DF3D45"/>
  </w:style>
  <w:style w:type="table" w:customStyle="1" w:styleId="DzTablo51">
    <w:name w:val="Düz Tablo 51"/>
    <w:basedOn w:val="NormalTablo"/>
    <w:uiPriority w:val="45"/>
    <w:rsid w:val="005850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uiPriority w:val="43"/>
    <w:rsid w:val="007D18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11">
    <w:name w:val="Düz Tablo 11"/>
    <w:basedOn w:val="NormalTablo"/>
    <w:uiPriority w:val="41"/>
    <w:rsid w:val="007D18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3-Vurgu31">
    <w:name w:val="Kılavuz Tablo 3 - Vurgu 31"/>
    <w:basedOn w:val="NormalTablo"/>
    <w:uiPriority w:val="48"/>
    <w:rsid w:val="007D186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oKlavuzuAk1">
    <w:name w:val="Tablo Kılavuzu Açık1"/>
    <w:basedOn w:val="NormalTablo"/>
    <w:uiPriority w:val="40"/>
    <w:rsid w:val="007D18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ncedenBiimlendirilmi">
    <w:name w:val="HTML Preformatted"/>
    <w:basedOn w:val="Normal"/>
    <w:link w:val="HTMLncedenBiimlendirilmiChar"/>
    <w:uiPriority w:val="99"/>
    <w:unhideWhenUsed/>
    <w:rsid w:val="00AF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F532C"/>
    <w:rPr>
      <w:rFonts w:ascii="Courier New" w:eastAsia="Times New Roman" w:hAnsi="Courier New" w:cs="Courier New"/>
      <w:sz w:val="20"/>
      <w:szCs w:val="20"/>
      <w:lang w:val="tr-TR" w:eastAsia="tr-TR"/>
    </w:rPr>
  </w:style>
  <w:style w:type="paragraph" w:customStyle="1" w:styleId="Stil5">
    <w:name w:val="Stil5"/>
    <w:basedOn w:val="Stil4"/>
    <w:link w:val="Stil5Char"/>
    <w:qFormat/>
    <w:rsid w:val="00B7418F"/>
  </w:style>
  <w:style w:type="character" w:customStyle="1" w:styleId="Stil5Char">
    <w:name w:val="Stil5 Char"/>
    <w:basedOn w:val="Stil4Char"/>
    <w:link w:val="Stil5"/>
    <w:rsid w:val="00B7418F"/>
    <w:rPr>
      <w:rFonts w:ascii="Times New Roman" w:eastAsiaTheme="majorEastAsia" w:hAnsi="Times New Roman" w:cstheme="majorBidi"/>
      <w:b/>
      <w:bCs/>
      <w:i/>
      <w:iCs/>
      <w:sz w:val="24"/>
      <w:lang w:val="tr-TR"/>
    </w:rPr>
  </w:style>
  <w:style w:type="paragraph" w:customStyle="1" w:styleId="Stil6">
    <w:name w:val="Stil6"/>
    <w:basedOn w:val="Stil5"/>
    <w:link w:val="Stil6Char"/>
    <w:qFormat/>
    <w:rsid w:val="00B7418F"/>
    <w:pPr>
      <w:numPr>
        <w:ilvl w:val="0"/>
        <w:numId w:val="0"/>
      </w:numPr>
      <w:ind w:left="360"/>
    </w:pPr>
  </w:style>
  <w:style w:type="character" w:customStyle="1" w:styleId="Stil6Char">
    <w:name w:val="Stil6 Char"/>
    <w:basedOn w:val="Stil5Char"/>
    <w:link w:val="Stil6"/>
    <w:rsid w:val="00B7418F"/>
    <w:rPr>
      <w:rFonts w:ascii="Times New Roman" w:eastAsiaTheme="majorEastAsia" w:hAnsi="Times New Roman" w:cstheme="majorBidi"/>
      <w:b/>
      <w:bCs/>
      <w:i/>
      <w:iCs/>
      <w:sz w:val="24"/>
      <w:lang w:val="tr-TR"/>
    </w:rPr>
  </w:style>
  <w:style w:type="table" w:styleId="AkGlgeleme">
    <w:name w:val="Light Shading"/>
    <w:basedOn w:val="NormalTablo"/>
    <w:uiPriority w:val="60"/>
    <w:rsid w:val="005B48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ipnotMetni">
    <w:name w:val="footnote text"/>
    <w:aliases w:val="single space,Fußnote,Footnote,WB-Fußnotentext,WB-Fußnotentext Char Char,Fußnotentext Char,FOOTNOTES,fn,Geneva 9,Font: Geneva 9,Boston 10,f,Footnote Text Char Char Char,Footnote Text Char Char,Char Char Char"/>
    <w:basedOn w:val="Normal"/>
    <w:link w:val="DipnotMetniChar"/>
    <w:uiPriority w:val="99"/>
    <w:semiHidden/>
    <w:unhideWhenUsed/>
    <w:qFormat/>
    <w:rsid w:val="00FF4FD5"/>
    <w:pPr>
      <w:spacing w:before="0" w:after="0" w:line="240" w:lineRule="auto"/>
    </w:pPr>
    <w:rPr>
      <w:rFonts w:ascii="Arial" w:hAnsi="Arial"/>
      <w:sz w:val="20"/>
      <w:szCs w:val="20"/>
      <w:lang w:val="en-US"/>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FF4FD5"/>
    <w:rPr>
      <w:rFonts w:ascii="Arial" w:hAnsi="Arial"/>
      <w:sz w:val="20"/>
      <w:szCs w:val="20"/>
    </w:rPr>
  </w:style>
  <w:style w:type="character" w:styleId="DipnotBavurusu">
    <w:name w:val="footnote reference"/>
    <w:aliases w:val="16 Point,Superscript 6 Point,Footnote Reference Number,ftref,note de bas de page"/>
    <w:basedOn w:val="VarsaylanParagrafYazTipi"/>
    <w:uiPriority w:val="99"/>
    <w:unhideWhenUsed/>
    <w:rsid w:val="00FF4FD5"/>
    <w:rPr>
      <w:vertAlign w:val="superscript"/>
    </w:rPr>
  </w:style>
  <w:style w:type="paragraph" w:styleId="SonnotMetni">
    <w:name w:val="endnote text"/>
    <w:basedOn w:val="Normal"/>
    <w:link w:val="SonnotMetniChar"/>
    <w:uiPriority w:val="99"/>
    <w:semiHidden/>
    <w:unhideWhenUsed/>
    <w:rsid w:val="00FF4FD5"/>
    <w:pPr>
      <w:spacing w:before="0" w:after="0" w:line="240" w:lineRule="auto"/>
    </w:pPr>
    <w:rPr>
      <w:rFonts w:ascii="Arial" w:hAnsi="Arial"/>
      <w:sz w:val="20"/>
      <w:szCs w:val="20"/>
      <w:lang w:val="en-US"/>
    </w:rPr>
  </w:style>
  <w:style w:type="character" w:customStyle="1" w:styleId="SonnotMetniChar">
    <w:name w:val="Sonnot Metni Char"/>
    <w:basedOn w:val="VarsaylanParagrafYazTipi"/>
    <w:link w:val="SonnotMetni"/>
    <w:uiPriority w:val="99"/>
    <w:semiHidden/>
    <w:rsid w:val="00FF4FD5"/>
    <w:rPr>
      <w:rFonts w:ascii="Arial" w:hAnsi="Arial"/>
      <w:sz w:val="20"/>
      <w:szCs w:val="20"/>
    </w:rPr>
  </w:style>
  <w:style w:type="character" w:styleId="SonnotBavurusu">
    <w:name w:val="endnote reference"/>
    <w:basedOn w:val="VarsaylanParagrafYazTipi"/>
    <w:uiPriority w:val="99"/>
    <w:semiHidden/>
    <w:unhideWhenUsed/>
    <w:rsid w:val="00FF4FD5"/>
    <w:rPr>
      <w:vertAlign w:val="superscript"/>
    </w:rPr>
  </w:style>
  <w:style w:type="paragraph" w:styleId="GvdeMetni2">
    <w:name w:val="Body Text 2"/>
    <w:basedOn w:val="Normal"/>
    <w:link w:val="GvdeMetni2Char"/>
    <w:semiHidden/>
    <w:unhideWhenUsed/>
    <w:rsid w:val="00FD57BF"/>
    <w:pPr>
      <w:spacing w:before="0" w:after="0" w:line="240" w:lineRule="auto"/>
      <w:jc w:val="left"/>
    </w:pPr>
    <w:rPr>
      <w:rFonts w:ascii="Arial" w:eastAsia="Times New Roman" w:hAnsi="Arial" w:cs="Times New Roman"/>
      <w:sz w:val="18"/>
      <w:szCs w:val="20"/>
      <w:lang w:val="en-US"/>
    </w:rPr>
  </w:style>
  <w:style w:type="character" w:customStyle="1" w:styleId="GvdeMetni2Char">
    <w:name w:val="Gövde Metni 2 Char"/>
    <w:basedOn w:val="VarsaylanParagrafYazTipi"/>
    <w:link w:val="GvdeMetni2"/>
    <w:semiHidden/>
    <w:rsid w:val="00FD57BF"/>
    <w:rPr>
      <w:rFonts w:ascii="Arial" w:eastAsia="Times New Roman" w:hAnsi="Arial" w:cs="Times New Roman"/>
      <w:sz w:val="18"/>
      <w:szCs w:val="20"/>
    </w:rPr>
  </w:style>
  <w:style w:type="paragraph" w:styleId="NormalWeb">
    <w:name w:val="Normal (Web)"/>
    <w:basedOn w:val="Normal"/>
    <w:uiPriority w:val="99"/>
    <w:unhideWhenUsed/>
    <w:rsid w:val="00351FB2"/>
    <w:pPr>
      <w:spacing w:before="100" w:beforeAutospacing="1" w:after="100" w:afterAutospacing="1" w:line="240" w:lineRule="auto"/>
      <w:jc w:val="left"/>
    </w:pPr>
    <w:rPr>
      <w:rFonts w:eastAsia="Times New Roman" w:cs="Times New Roman"/>
      <w:szCs w:val="24"/>
      <w:lang w:val="en-US"/>
    </w:rPr>
  </w:style>
  <w:style w:type="table" w:customStyle="1" w:styleId="KlavuzuTablo4-Vurgu51">
    <w:name w:val="Kılavuzu Tablo 4 - Vurgu 51"/>
    <w:basedOn w:val="NormalTablo"/>
    <w:uiPriority w:val="49"/>
    <w:rsid w:val="00B153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11">
    <w:name w:val="Kılavuz Tablo 5 Koyu - Vurgu 11"/>
    <w:basedOn w:val="NormalTablo"/>
    <w:uiPriority w:val="50"/>
    <w:rsid w:val="00B153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tyle10">
    <w:name w:val="Style1"/>
    <w:basedOn w:val="Stil2"/>
    <w:link w:val="Style1Char"/>
    <w:qFormat/>
    <w:rsid w:val="00E22CAF"/>
  </w:style>
  <w:style w:type="character" w:customStyle="1" w:styleId="Style1Char">
    <w:name w:val="Style1 Char"/>
    <w:basedOn w:val="Stil2Char"/>
    <w:link w:val="Style10"/>
    <w:rsid w:val="00E22CAF"/>
    <w:rPr>
      <w:rFonts w:ascii="Times New Roman" w:eastAsiaTheme="majorEastAsia" w:hAnsi="Times New Roman" w:cstheme="majorBidi"/>
      <w:b/>
      <w:sz w:val="24"/>
      <w:szCs w:val="26"/>
      <w:lang w:val="tr-TR"/>
    </w:rPr>
  </w:style>
  <w:style w:type="paragraph" w:styleId="GvdeMetni">
    <w:name w:val="Body Text"/>
    <w:basedOn w:val="Normal"/>
    <w:link w:val="GvdeMetniChar"/>
    <w:uiPriority w:val="1"/>
    <w:unhideWhenUsed/>
    <w:qFormat/>
    <w:rsid w:val="007C35AD"/>
    <w:pPr>
      <w:spacing w:after="120"/>
    </w:pPr>
  </w:style>
  <w:style w:type="character" w:customStyle="1" w:styleId="GvdeMetniChar">
    <w:name w:val="Gövde Metni Char"/>
    <w:basedOn w:val="VarsaylanParagrafYazTipi"/>
    <w:link w:val="GvdeMetni"/>
    <w:uiPriority w:val="1"/>
    <w:rsid w:val="007C35AD"/>
    <w:rPr>
      <w:rFonts w:ascii="Times New Roman" w:hAnsi="Times New Roman"/>
      <w:sz w:val="24"/>
      <w:lang w:val="tr-TR"/>
    </w:rPr>
  </w:style>
  <w:style w:type="table" w:customStyle="1" w:styleId="KlavuzTablo1Ak1">
    <w:name w:val="Kılavuz Tablo 1 Açık1"/>
    <w:basedOn w:val="NormalTablo"/>
    <w:uiPriority w:val="46"/>
    <w:rsid w:val="007C35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urgu">
    <w:name w:val="Emphasis"/>
    <w:basedOn w:val="VarsaylanParagrafYazTipi"/>
    <w:uiPriority w:val="20"/>
    <w:qFormat/>
    <w:rsid w:val="00850E19"/>
    <w:rPr>
      <w:i/>
      <w:iCs/>
    </w:rPr>
  </w:style>
  <w:style w:type="character" w:styleId="Gl">
    <w:name w:val="Strong"/>
    <w:basedOn w:val="VarsaylanParagrafYazTipi"/>
    <w:uiPriority w:val="22"/>
    <w:qFormat/>
    <w:rsid w:val="00850E19"/>
    <w:rPr>
      <w:b/>
      <w:bCs/>
    </w:rPr>
  </w:style>
  <w:style w:type="character" w:customStyle="1" w:styleId="grame">
    <w:name w:val="grame"/>
    <w:basedOn w:val="VarsaylanParagrafYazTipi"/>
    <w:rsid w:val="00095F5B"/>
  </w:style>
  <w:style w:type="character" w:customStyle="1" w:styleId="spelle">
    <w:name w:val="spelle"/>
    <w:basedOn w:val="VarsaylanParagrafYazTipi"/>
    <w:rsid w:val="00095F5B"/>
  </w:style>
  <w:style w:type="paragraph" w:customStyle="1" w:styleId="metin">
    <w:name w:val="metin"/>
    <w:basedOn w:val="Normal"/>
    <w:rsid w:val="00095F5B"/>
    <w:pPr>
      <w:spacing w:before="100" w:beforeAutospacing="1" w:after="100" w:afterAutospacing="1" w:line="240" w:lineRule="auto"/>
      <w:jc w:val="left"/>
    </w:pPr>
    <w:rPr>
      <w:rFonts w:eastAsia="Times New Roman" w:cs="Times New Roman"/>
      <w:szCs w:val="24"/>
      <w:lang w:val="en-US"/>
    </w:rPr>
  </w:style>
  <w:style w:type="character" w:customStyle="1" w:styleId="apple-converted-space">
    <w:name w:val="apple-converted-space"/>
    <w:basedOn w:val="VarsaylanParagrafYazTipi"/>
    <w:rsid w:val="00095F5B"/>
  </w:style>
  <w:style w:type="paragraph" w:customStyle="1" w:styleId="3-normalyaz">
    <w:name w:val="3-normalyaz"/>
    <w:basedOn w:val="Normal"/>
    <w:rsid w:val="00095F5B"/>
    <w:pPr>
      <w:spacing w:before="100" w:beforeAutospacing="1" w:after="100" w:afterAutospacing="1" w:line="240" w:lineRule="auto"/>
      <w:jc w:val="left"/>
    </w:pPr>
    <w:rPr>
      <w:rFonts w:eastAsia="Times New Roman" w:cs="Times New Roman"/>
      <w:szCs w:val="24"/>
      <w:lang w:eastAsia="tr-TR"/>
    </w:rPr>
  </w:style>
  <w:style w:type="table" w:customStyle="1" w:styleId="TabloKlavuzu1">
    <w:name w:val="Tablo Kılavuzu1"/>
    <w:basedOn w:val="NormalTablo"/>
    <w:next w:val="TabloKlavuzu"/>
    <w:uiPriority w:val="39"/>
    <w:rsid w:val="00736AA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36AA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36AA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msobodytextindent2">
    <w:name w:val="msobodytextindent2"/>
    <w:basedOn w:val="Normal"/>
    <w:rsid w:val="00736AA3"/>
    <w:pPr>
      <w:spacing w:before="100" w:beforeAutospacing="1" w:after="100" w:afterAutospacing="1" w:line="240" w:lineRule="auto"/>
      <w:jc w:val="left"/>
    </w:pPr>
    <w:rPr>
      <w:rFonts w:eastAsia="Times New Roman" w:cs="Times New Roman"/>
      <w:szCs w:val="24"/>
      <w:lang w:val="en-US"/>
    </w:rPr>
  </w:style>
  <w:style w:type="paragraph" w:customStyle="1" w:styleId="2-ortabaslk">
    <w:name w:val="2-ortabaslk"/>
    <w:basedOn w:val="Normal"/>
    <w:rsid w:val="00736AA3"/>
    <w:pPr>
      <w:spacing w:before="100" w:beforeAutospacing="1" w:after="100" w:afterAutospacing="1" w:line="240" w:lineRule="auto"/>
      <w:jc w:val="left"/>
    </w:pPr>
    <w:rPr>
      <w:rFonts w:eastAsia="Times New Roman" w:cs="Times New Roman"/>
      <w:szCs w:val="24"/>
      <w:lang w:val="en-US"/>
    </w:rPr>
  </w:style>
  <w:style w:type="paragraph" w:customStyle="1" w:styleId="TableParagraph">
    <w:name w:val="Table Paragraph"/>
    <w:basedOn w:val="Normal"/>
    <w:uiPriority w:val="1"/>
    <w:qFormat/>
    <w:rsid w:val="00736AA3"/>
    <w:pPr>
      <w:widowControl w:val="0"/>
      <w:autoSpaceDE w:val="0"/>
      <w:autoSpaceDN w:val="0"/>
      <w:spacing w:before="0" w:after="0" w:line="240" w:lineRule="auto"/>
      <w:jc w:val="left"/>
    </w:pPr>
    <w:rPr>
      <w:rFonts w:eastAsia="Arial" w:cs="Arial"/>
      <w:sz w:val="22"/>
      <w:lang w:val="en-US"/>
    </w:rPr>
  </w:style>
  <w:style w:type="paragraph" w:customStyle="1" w:styleId="Style1">
    <w:name w:val="Style 1"/>
    <w:basedOn w:val="Normal"/>
    <w:uiPriority w:val="99"/>
    <w:rsid w:val="00736AA3"/>
    <w:pPr>
      <w:numPr>
        <w:numId w:val="3"/>
      </w:numPr>
      <w:spacing w:before="0" w:after="0" w:line="288" w:lineRule="auto"/>
    </w:pPr>
    <w:rPr>
      <w:rFonts w:ascii="Calibri" w:eastAsia="Times New Roman" w:hAnsi="Calibri" w:cs="Times New Roman"/>
      <w:sz w:val="22"/>
      <w:lang w:val="en-GB" w:eastAsia="nl-NL"/>
    </w:rPr>
  </w:style>
  <w:style w:type="character" w:customStyle="1" w:styleId="FootnoteTextChar1">
    <w:name w:val="Footnote Text Char1"/>
    <w:aliases w:val="single space Char1,Fußnote Char1,Footnote Char1,WB-Fußnotentext Char1,WB-Fußnotentext Char Char Char1,Fußnotentext Char Char1,FOOTNOTES Char1,fn Char1,Geneva 9 Char1,Font: Geneva 9 Char1,Boston 10 Char1,f Char1,Char Char Char Char"/>
    <w:uiPriority w:val="99"/>
    <w:locked/>
    <w:rsid w:val="00736AA3"/>
    <w:rPr>
      <w:rFonts w:ascii="Arial" w:hAnsi="Arial" w:cs="Arial"/>
      <w:lang w:val="en-GB" w:eastAsia="en-GB"/>
    </w:rPr>
  </w:style>
  <w:style w:type="paragraph" w:customStyle="1" w:styleId="ColorfulList-Accent11">
    <w:name w:val="Colorful List - Accent 11"/>
    <w:basedOn w:val="Normal"/>
    <w:uiPriority w:val="34"/>
    <w:qFormat/>
    <w:rsid w:val="00736AA3"/>
    <w:pPr>
      <w:spacing w:before="120" w:after="0" w:line="260" w:lineRule="exact"/>
      <w:ind w:left="720" w:hanging="357"/>
      <w:contextualSpacing/>
      <w:jc w:val="left"/>
    </w:pPr>
    <w:rPr>
      <w:rFonts w:ascii="Calibri" w:eastAsia="Times New Roman" w:hAnsi="Calibri" w:cs="Times New Roman"/>
      <w:sz w:val="22"/>
      <w:lang w:val="de-DE"/>
    </w:rPr>
  </w:style>
  <w:style w:type="character" w:styleId="zlenenKpr">
    <w:name w:val="FollowedHyperlink"/>
    <w:basedOn w:val="VarsaylanParagrafYazTipi"/>
    <w:uiPriority w:val="99"/>
    <w:semiHidden/>
    <w:unhideWhenUsed/>
    <w:rsid w:val="0055159C"/>
    <w:rPr>
      <w:color w:val="954F72" w:themeColor="followedHyperlink"/>
      <w:u w:val="single"/>
    </w:rPr>
  </w:style>
  <w:style w:type="paragraph" w:customStyle="1" w:styleId="msonormal0">
    <w:name w:val="msonormal"/>
    <w:basedOn w:val="Normal"/>
    <w:uiPriority w:val="99"/>
    <w:rsid w:val="0055159C"/>
    <w:pPr>
      <w:spacing w:before="100" w:beforeAutospacing="1" w:after="100" w:afterAutospacing="1" w:line="240" w:lineRule="auto"/>
      <w:jc w:val="left"/>
    </w:pPr>
    <w:rPr>
      <w:rFonts w:eastAsia="Times New Roman" w:cs="Times New Roman"/>
      <w:szCs w:val="24"/>
      <w:lang w:val="en-US"/>
    </w:rPr>
  </w:style>
  <w:style w:type="table" w:customStyle="1" w:styleId="DzTablo12">
    <w:name w:val="Düz Tablo 12"/>
    <w:basedOn w:val="NormalTablo"/>
    <w:uiPriority w:val="41"/>
    <w:rsid w:val="001F1068"/>
    <w:pPr>
      <w:spacing w:after="0" w:line="240" w:lineRule="auto"/>
    </w:pPr>
    <w:rPr>
      <w:lang w:val="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11">
    <w:name w:val="Kılavuz Tablo 1 Açık - Vurgu 11"/>
    <w:basedOn w:val="NormalTablo"/>
    <w:uiPriority w:val="46"/>
    <w:rsid w:val="002C71F3"/>
    <w:pPr>
      <w:spacing w:after="0" w:line="240" w:lineRule="auto"/>
    </w:pPr>
    <w:rPr>
      <w:lang w:val="tr-T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zmlenmeyenBahsetme1">
    <w:name w:val="Çözümlenmeyen Bahsetme1"/>
    <w:basedOn w:val="VarsaylanParagrafYazTipi"/>
    <w:uiPriority w:val="99"/>
    <w:semiHidden/>
    <w:unhideWhenUsed/>
    <w:rsid w:val="0066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457">
      <w:bodyDiv w:val="1"/>
      <w:marLeft w:val="0"/>
      <w:marRight w:val="0"/>
      <w:marTop w:val="0"/>
      <w:marBottom w:val="0"/>
      <w:divBdr>
        <w:top w:val="none" w:sz="0" w:space="0" w:color="auto"/>
        <w:left w:val="none" w:sz="0" w:space="0" w:color="auto"/>
        <w:bottom w:val="none" w:sz="0" w:space="0" w:color="auto"/>
        <w:right w:val="none" w:sz="0" w:space="0" w:color="auto"/>
      </w:divBdr>
    </w:div>
    <w:div w:id="29452724">
      <w:bodyDiv w:val="1"/>
      <w:marLeft w:val="0"/>
      <w:marRight w:val="0"/>
      <w:marTop w:val="0"/>
      <w:marBottom w:val="0"/>
      <w:divBdr>
        <w:top w:val="none" w:sz="0" w:space="0" w:color="auto"/>
        <w:left w:val="none" w:sz="0" w:space="0" w:color="auto"/>
        <w:bottom w:val="none" w:sz="0" w:space="0" w:color="auto"/>
        <w:right w:val="none" w:sz="0" w:space="0" w:color="auto"/>
      </w:divBdr>
    </w:div>
    <w:div w:id="47195963">
      <w:bodyDiv w:val="1"/>
      <w:marLeft w:val="0"/>
      <w:marRight w:val="0"/>
      <w:marTop w:val="0"/>
      <w:marBottom w:val="0"/>
      <w:divBdr>
        <w:top w:val="none" w:sz="0" w:space="0" w:color="auto"/>
        <w:left w:val="none" w:sz="0" w:space="0" w:color="auto"/>
        <w:bottom w:val="none" w:sz="0" w:space="0" w:color="auto"/>
        <w:right w:val="none" w:sz="0" w:space="0" w:color="auto"/>
      </w:divBdr>
    </w:div>
    <w:div w:id="101192166">
      <w:bodyDiv w:val="1"/>
      <w:marLeft w:val="0"/>
      <w:marRight w:val="0"/>
      <w:marTop w:val="0"/>
      <w:marBottom w:val="0"/>
      <w:divBdr>
        <w:top w:val="none" w:sz="0" w:space="0" w:color="auto"/>
        <w:left w:val="none" w:sz="0" w:space="0" w:color="auto"/>
        <w:bottom w:val="none" w:sz="0" w:space="0" w:color="auto"/>
        <w:right w:val="none" w:sz="0" w:space="0" w:color="auto"/>
      </w:divBdr>
    </w:div>
    <w:div w:id="153379483">
      <w:bodyDiv w:val="1"/>
      <w:marLeft w:val="0"/>
      <w:marRight w:val="0"/>
      <w:marTop w:val="0"/>
      <w:marBottom w:val="0"/>
      <w:divBdr>
        <w:top w:val="none" w:sz="0" w:space="0" w:color="auto"/>
        <w:left w:val="none" w:sz="0" w:space="0" w:color="auto"/>
        <w:bottom w:val="none" w:sz="0" w:space="0" w:color="auto"/>
        <w:right w:val="none" w:sz="0" w:space="0" w:color="auto"/>
      </w:divBdr>
    </w:div>
    <w:div w:id="164706897">
      <w:bodyDiv w:val="1"/>
      <w:marLeft w:val="0"/>
      <w:marRight w:val="0"/>
      <w:marTop w:val="0"/>
      <w:marBottom w:val="0"/>
      <w:divBdr>
        <w:top w:val="none" w:sz="0" w:space="0" w:color="auto"/>
        <w:left w:val="none" w:sz="0" w:space="0" w:color="auto"/>
        <w:bottom w:val="none" w:sz="0" w:space="0" w:color="auto"/>
        <w:right w:val="none" w:sz="0" w:space="0" w:color="auto"/>
      </w:divBdr>
    </w:div>
    <w:div w:id="195166844">
      <w:bodyDiv w:val="1"/>
      <w:marLeft w:val="0"/>
      <w:marRight w:val="0"/>
      <w:marTop w:val="0"/>
      <w:marBottom w:val="0"/>
      <w:divBdr>
        <w:top w:val="none" w:sz="0" w:space="0" w:color="auto"/>
        <w:left w:val="none" w:sz="0" w:space="0" w:color="auto"/>
        <w:bottom w:val="none" w:sz="0" w:space="0" w:color="auto"/>
        <w:right w:val="none" w:sz="0" w:space="0" w:color="auto"/>
      </w:divBdr>
    </w:div>
    <w:div w:id="203637789">
      <w:bodyDiv w:val="1"/>
      <w:marLeft w:val="0"/>
      <w:marRight w:val="0"/>
      <w:marTop w:val="0"/>
      <w:marBottom w:val="0"/>
      <w:divBdr>
        <w:top w:val="none" w:sz="0" w:space="0" w:color="auto"/>
        <w:left w:val="none" w:sz="0" w:space="0" w:color="auto"/>
        <w:bottom w:val="none" w:sz="0" w:space="0" w:color="auto"/>
        <w:right w:val="none" w:sz="0" w:space="0" w:color="auto"/>
      </w:divBdr>
    </w:div>
    <w:div w:id="208076861">
      <w:bodyDiv w:val="1"/>
      <w:marLeft w:val="0"/>
      <w:marRight w:val="0"/>
      <w:marTop w:val="0"/>
      <w:marBottom w:val="0"/>
      <w:divBdr>
        <w:top w:val="none" w:sz="0" w:space="0" w:color="auto"/>
        <w:left w:val="none" w:sz="0" w:space="0" w:color="auto"/>
        <w:bottom w:val="none" w:sz="0" w:space="0" w:color="auto"/>
        <w:right w:val="none" w:sz="0" w:space="0" w:color="auto"/>
      </w:divBdr>
    </w:div>
    <w:div w:id="211040441">
      <w:bodyDiv w:val="1"/>
      <w:marLeft w:val="0"/>
      <w:marRight w:val="0"/>
      <w:marTop w:val="0"/>
      <w:marBottom w:val="0"/>
      <w:divBdr>
        <w:top w:val="none" w:sz="0" w:space="0" w:color="auto"/>
        <w:left w:val="none" w:sz="0" w:space="0" w:color="auto"/>
        <w:bottom w:val="none" w:sz="0" w:space="0" w:color="auto"/>
        <w:right w:val="none" w:sz="0" w:space="0" w:color="auto"/>
      </w:divBdr>
    </w:div>
    <w:div w:id="221719619">
      <w:bodyDiv w:val="1"/>
      <w:marLeft w:val="0"/>
      <w:marRight w:val="0"/>
      <w:marTop w:val="0"/>
      <w:marBottom w:val="0"/>
      <w:divBdr>
        <w:top w:val="none" w:sz="0" w:space="0" w:color="auto"/>
        <w:left w:val="none" w:sz="0" w:space="0" w:color="auto"/>
        <w:bottom w:val="none" w:sz="0" w:space="0" w:color="auto"/>
        <w:right w:val="none" w:sz="0" w:space="0" w:color="auto"/>
      </w:divBdr>
    </w:div>
    <w:div w:id="264923049">
      <w:bodyDiv w:val="1"/>
      <w:marLeft w:val="0"/>
      <w:marRight w:val="0"/>
      <w:marTop w:val="0"/>
      <w:marBottom w:val="0"/>
      <w:divBdr>
        <w:top w:val="none" w:sz="0" w:space="0" w:color="auto"/>
        <w:left w:val="none" w:sz="0" w:space="0" w:color="auto"/>
        <w:bottom w:val="none" w:sz="0" w:space="0" w:color="auto"/>
        <w:right w:val="none" w:sz="0" w:space="0" w:color="auto"/>
      </w:divBdr>
    </w:div>
    <w:div w:id="279726565">
      <w:bodyDiv w:val="1"/>
      <w:marLeft w:val="0"/>
      <w:marRight w:val="0"/>
      <w:marTop w:val="0"/>
      <w:marBottom w:val="0"/>
      <w:divBdr>
        <w:top w:val="none" w:sz="0" w:space="0" w:color="auto"/>
        <w:left w:val="none" w:sz="0" w:space="0" w:color="auto"/>
        <w:bottom w:val="none" w:sz="0" w:space="0" w:color="auto"/>
        <w:right w:val="none" w:sz="0" w:space="0" w:color="auto"/>
      </w:divBdr>
    </w:div>
    <w:div w:id="294795763">
      <w:bodyDiv w:val="1"/>
      <w:marLeft w:val="0"/>
      <w:marRight w:val="0"/>
      <w:marTop w:val="0"/>
      <w:marBottom w:val="0"/>
      <w:divBdr>
        <w:top w:val="none" w:sz="0" w:space="0" w:color="auto"/>
        <w:left w:val="none" w:sz="0" w:space="0" w:color="auto"/>
        <w:bottom w:val="none" w:sz="0" w:space="0" w:color="auto"/>
        <w:right w:val="none" w:sz="0" w:space="0" w:color="auto"/>
      </w:divBdr>
    </w:div>
    <w:div w:id="297953689">
      <w:bodyDiv w:val="1"/>
      <w:marLeft w:val="0"/>
      <w:marRight w:val="0"/>
      <w:marTop w:val="0"/>
      <w:marBottom w:val="0"/>
      <w:divBdr>
        <w:top w:val="none" w:sz="0" w:space="0" w:color="auto"/>
        <w:left w:val="none" w:sz="0" w:space="0" w:color="auto"/>
        <w:bottom w:val="none" w:sz="0" w:space="0" w:color="auto"/>
        <w:right w:val="none" w:sz="0" w:space="0" w:color="auto"/>
      </w:divBdr>
    </w:div>
    <w:div w:id="302392156">
      <w:bodyDiv w:val="1"/>
      <w:marLeft w:val="0"/>
      <w:marRight w:val="0"/>
      <w:marTop w:val="0"/>
      <w:marBottom w:val="0"/>
      <w:divBdr>
        <w:top w:val="none" w:sz="0" w:space="0" w:color="auto"/>
        <w:left w:val="none" w:sz="0" w:space="0" w:color="auto"/>
        <w:bottom w:val="none" w:sz="0" w:space="0" w:color="auto"/>
        <w:right w:val="none" w:sz="0" w:space="0" w:color="auto"/>
      </w:divBdr>
    </w:div>
    <w:div w:id="324550885">
      <w:bodyDiv w:val="1"/>
      <w:marLeft w:val="0"/>
      <w:marRight w:val="0"/>
      <w:marTop w:val="0"/>
      <w:marBottom w:val="0"/>
      <w:divBdr>
        <w:top w:val="none" w:sz="0" w:space="0" w:color="auto"/>
        <w:left w:val="none" w:sz="0" w:space="0" w:color="auto"/>
        <w:bottom w:val="none" w:sz="0" w:space="0" w:color="auto"/>
        <w:right w:val="none" w:sz="0" w:space="0" w:color="auto"/>
      </w:divBdr>
    </w:div>
    <w:div w:id="327489952">
      <w:bodyDiv w:val="1"/>
      <w:marLeft w:val="0"/>
      <w:marRight w:val="0"/>
      <w:marTop w:val="0"/>
      <w:marBottom w:val="0"/>
      <w:divBdr>
        <w:top w:val="none" w:sz="0" w:space="0" w:color="auto"/>
        <w:left w:val="none" w:sz="0" w:space="0" w:color="auto"/>
        <w:bottom w:val="none" w:sz="0" w:space="0" w:color="auto"/>
        <w:right w:val="none" w:sz="0" w:space="0" w:color="auto"/>
      </w:divBdr>
      <w:divsChild>
        <w:div w:id="1852840015">
          <w:marLeft w:val="0"/>
          <w:marRight w:val="0"/>
          <w:marTop w:val="0"/>
          <w:marBottom w:val="0"/>
          <w:divBdr>
            <w:top w:val="none" w:sz="0" w:space="0" w:color="auto"/>
            <w:left w:val="none" w:sz="0" w:space="0" w:color="auto"/>
            <w:bottom w:val="none" w:sz="0" w:space="0" w:color="auto"/>
            <w:right w:val="none" w:sz="0" w:space="0" w:color="auto"/>
          </w:divBdr>
        </w:div>
        <w:div w:id="421875299">
          <w:marLeft w:val="0"/>
          <w:marRight w:val="0"/>
          <w:marTop w:val="0"/>
          <w:marBottom w:val="0"/>
          <w:divBdr>
            <w:top w:val="none" w:sz="0" w:space="0" w:color="auto"/>
            <w:left w:val="none" w:sz="0" w:space="0" w:color="auto"/>
            <w:bottom w:val="none" w:sz="0" w:space="0" w:color="auto"/>
            <w:right w:val="none" w:sz="0" w:space="0" w:color="auto"/>
          </w:divBdr>
        </w:div>
        <w:div w:id="1171406172">
          <w:marLeft w:val="0"/>
          <w:marRight w:val="0"/>
          <w:marTop w:val="0"/>
          <w:marBottom w:val="0"/>
          <w:divBdr>
            <w:top w:val="none" w:sz="0" w:space="0" w:color="auto"/>
            <w:left w:val="none" w:sz="0" w:space="0" w:color="auto"/>
            <w:bottom w:val="none" w:sz="0" w:space="0" w:color="auto"/>
            <w:right w:val="none" w:sz="0" w:space="0" w:color="auto"/>
          </w:divBdr>
        </w:div>
        <w:div w:id="478151043">
          <w:marLeft w:val="0"/>
          <w:marRight w:val="0"/>
          <w:marTop w:val="0"/>
          <w:marBottom w:val="0"/>
          <w:divBdr>
            <w:top w:val="none" w:sz="0" w:space="0" w:color="auto"/>
            <w:left w:val="none" w:sz="0" w:space="0" w:color="auto"/>
            <w:bottom w:val="none" w:sz="0" w:space="0" w:color="auto"/>
            <w:right w:val="none" w:sz="0" w:space="0" w:color="auto"/>
          </w:divBdr>
        </w:div>
        <w:div w:id="218321656">
          <w:marLeft w:val="0"/>
          <w:marRight w:val="0"/>
          <w:marTop w:val="0"/>
          <w:marBottom w:val="0"/>
          <w:divBdr>
            <w:top w:val="none" w:sz="0" w:space="0" w:color="auto"/>
            <w:left w:val="none" w:sz="0" w:space="0" w:color="auto"/>
            <w:bottom w:val="none" w:sz="0" w:space="0" w:color="auto"/>
            <w:right w:val="none" w:sz="0" w:space="0" w:color="auto"/>
          </w:divBdr>
        </w:div>
        <w:div w:id="558857769">
          <w:marLeft w:val="0"/>
          <w:marRight w:val="0"/>
          <w:marTop w:val="0"/>
          <w:marBottom w:val="0"/>
          <w:divBdr>
            <w:top w:val="none" w:sz="0" w:space="0" w:color="auto"/>
            <w:left w:val="none" w:sz="0" w:space="0" w:color="auto"/>
            <w:bottom w:val="none" w:sz="0" w:space="0" w:color="auto"/>
            <w:right w:val="none" w:sz="0" w:space="0" w:color="auto"/>
          </w:divBdr>
        </w:div>
      </w:divsChild>
    </w:div>
    <w:div w:id="327826462">
      <w:bodyDiv w:val="1"/>
      <w:marLeft w:val="0"/>
      <w:marRight w:val="0"/>
      <w:marTop w:val="0"/>
      <w:marBottom w:val="0"/>
      <w:divBdr>
        <w:top w:val="none" w:sz="0" w:space="0" w:color="auto"/>
        <w:left w:val="none" w:sz="0" w:space="0" w:color="auto"/>
        <w:bottom w:val="none" w:sz="0" w:space="0" w:color="auto"/>
        <w:right w:val="none" w:sz="0" w:space="0" w:color="auto"/>
      </w:divBdr>
    </w:div>
    <w:div w:id="363336919">
      <w:bodyDiv w:val="1"/>
      <w:marLeft w:val="0"/>
      <w:marRight w:val="0"/>
      <w:marTop w:val="0"/>
      <w:marBottom w:val="0"/>
      <w:divBdr>
        <w:top w:val="none" w:sz="0" w:space="0" w:color="auto"/>
        <w:left w:val="none" w:sz="0" w:space="0" w:color="auto"/>
        <w:bottom w:val="none" w:sz="0" w:space="0" w:color="auto"/>
        <w:right w:val="none" w:sz="0" w:space="0" w:color="auto"/>
      </w:divBdr>
    </w:div>
    <w:div w:id="368337463">
      <w:bodyDiv w:val="1"/>
      <w:marLeft w:val="0"/>
      <w:marRight w:val="0"/>
      <w:marTop w:val="0"/>
      <w:marBottom w:val="0"/>
      <w:divBdr>
        <w:top w:val="none" w:sz="0" w:space="0" w:color="auto"/>
        <w:left w:val="none" w:sz="0" w:space="0" w:color="auto"/>
        <w:bottom w:val="none" w:sz="0" w:space="0" w:color="auto"/>
        <w:right w:val="none" w:sz="0" w:space="0" w:color="auto"/>
      </w:divBdr>
    </w:div>
    <w:div w:id="413092317">
      <w:bodyDiv w:val="1"/>
      <w:marLeft w:val="0"/>
      <w:marRight w:val="0"/>
      <w:marTop w:val="0"/>
      <w:marBottom w:val="0"/>
      <w:divBdr>
        <w:top w:val="none" w:sz="0" w:space="0" w:color="auto"/>
        <w:left w:val="none" w:sz="0" w:space="0" w:color="auto"/>
        <w:bottom w:val="none" w:sz="0" w:space="0" w:color="auto"/>
        <w:right w:val="none" w:sz="0" w:space="0" w:color="auto"/>
      </w:divBdr>
    </w:div>
    <w:div w:id="417943036">
      <w:bodyDiv w:val="1"/>
      <w:marLeft w:val="0"/>
      <w:marRight w:val="0"/>
      <w:marTop w:val="0"/>
      <w:marBottom w:val="0"/>
      <w:divBdr>
        <w:top w:val="none" w:sz="0" w:space="0" w:color="auto"/>
        <w:left w:val="none" w:sz="0" w:space="0" w:color="auto"/>
        <w:bottom w:val="none" w:sz="0" w:space="0" w:color="auto"/>
        <w:right w:val="none" w:sz="0" w:space="0" w:color="auto"/>
      </w:divBdr>
    </w:div>
    <w:div w:id="430901029">
      <w:bodyDiv w:val="1"/>
      <w:marLeft w:val="0"/>
      <w:marRight w:val="0"/>
      <w:marTop w:val="0"/>
      <w:marBottom w:val="0"/>
      <w:divBdr>
        <w:top w:val="none" w:sz="0" w:space="0" w:color="auto"/>
        <w:left w:val="none" w:sz="0" w:space="0" w:color="auto"/>
        <w:bottom w:val="none" w:sz="0" w:space="0" w:color="auto"/>
        <w:right w:val="none" w:sz="0" w:space="0" w:color="auto"/>
      </w:divBdr>
    </w:div>
    <w:div w:id="436877107">
      <w:bodyDiv w:val="1"/>
      <w:marLeft w:val="0"/>
      <w:marRight w:val="0"/>
      <w:marTop w:val="0"/>
      <w:marBottom w:val="0"/>
      <w:divBdr>
        <w:top w:val="none" w:sz="0" w:space="0" w:color="auto"/>
        <w:left w:val="none" w:sz="0" w:space="0" w:color="auto"/>
        <w:bottom w:val="none" w:sz="0" w:space="0" w:color="auto"/>
        <w:right w:val="none" w:sz="0" w:space="0" w:color="auto"/>
      </w:divBdr>
    </w:div>
    <w:div w:id="452596475">
      <w:bodyDiv w:val="1"/>
      <w:marLeft w:val="0"/>
      <w:marRight w:val="0"/>
      <w:marTop w:val="0"/>
      <w:marBottom w:val="0"/>
      <w:divBdr>
        <w:top w:val="none" w:sz="0" w:space="0" w:color="auto"/>
        <w:left w:val="none" w:sz="0" w:space="0" w:color="auto"/>
        <w:bottom w:val="none" w:sz="0" w:space="0" w:color="auto"/>
        <w:right w:val="none" w:sz="0" w:space="0" w:color="auto"/>
      </w:divBdr>
    </w:div>
    <w:div w:id="455100423">
      <w:bodyDiv w:val="1"/>
      <w:marLeft w:val="0"/>
      <w:marRight w:val="0"/>
      <w:marTop w:val="0"/>
      <w:marBottom w:val="0"/>
      <w:divBdr>
        <w:top w:val="none" w:sz="0" w:space="0" w:color="auto"/>
        <w:left w:val="none" w:sz="0" w:space="0" w:color="auto"/>
        <w:bottom w:val="none" w:sz="0" w:space="0" w:color="auto"/>
        <w:right w:val="none" w:sz="0" w:space="0" w:color="auto"/>
      </w:divBdr>
    </w:div>
    <w:div w:id="465272383">
      <w:bodyDiv w:val="1"/>
      <w:marLeft w:val="0"/>
      <w:marRight w:val="0"/>
      <w:marTop w:val="0"/>
      <w:marBottom w:val="0"/>
      <w:divBdr>
        <w:top w:val="none" w:sz="0" w:space="0" w:color="auto"/>
        <w:left w:val="none" w:sz="0" w:space="0" w:color="auto"/>
        <w:bottom w:val="none" w:sz="0" w:space="0" w:color="auto"/>
        <w:right w:val="none" w:sz="0" w:space="0" w:color="auto"/>
      </w:divBdr>
    </w:div>
    <w:div w:id="475489950">
      <w:bodyDiv w:val="1"/>
      <w:marLeft w:val="0"/>
      <w:marRight w:val="0"/>
      <w:marTop w:val="0"/>
      <w:marBottom w:val="0"/>
      <w:divBdr>
        <w:top w:val="none" w:sz="0" w:space="0" w:color="auto"/>
        <w:left w:val="none" w:sz="0" w:space="0" w:color="auto"/>
        <w:bottom w:val="none" w:sz="0" w:space="0" w:color="auto"/>
        <w:right w:val="none" w:sz="0" w:space="0" w:color="auto"/>
      </w:divBdr>
    </w:div>
    <w:div w:id="478769139">
      <w:bodyDiv w:val="1"/>
      <w:marLeft w:val="0"/>
      <w:marRight w:val="0"/>
      <w:marTop w:val="0"/>
      <w:marBottom w:val="0"/>
      <w:divBdr>
        <w:top w:val="none" w:sz="0" w:space="0" w:color="auto"/>
        <w:left w:val="none" w:sz="0" w:space="0" w:color="auto"/>
        <w:bottom w:val="none" w:sz="0" w:space="0" w:color="auto"/>
        <w:right w:val="none" w:sz="0" w:space="0" w:color="auto"/>
      </w:divBdr>
    </w:div>
    <w:div w:id="481896240">
      <w:bodyDiv w:val="1"/>
      <w:marLeft w:val="0"/>
      <w:marRight w:val="0"/>
      <w:marTop w:val="0"/>
      <w:marBottom w:val="0"/>
      <w:divBdr>
        <w:top w:val="none" w:sz="0" w:space="0" w:color="auto"/>
        <w:left w:val="none" w:sz="0" w:space="0" w:color="auto"/>
        <w:bottom w:val="none" w:sz="0" w:space="0" w:color="auto"/>
        <w:right w:val="none" w:sz="0" w:space="0" w:color="auto"/>
      </w:divBdr>
    </w:div>
    <w:div w:id="501745192">
      <w:bodyDiv w:val="1"/>
      <w:marLeft w:val="0"/>
      <w:marRight w:val="0"/>
      <w:marTop w:val="0"/>
      <w:marBottom w:val="0"/>
      <w:divBdr>
        <w:top w:val="none" w:sz="0" w:space="0" w:color="auto"/>
        <w:left w:val="none" w:sz="0" w:space="0" w:color="auto"/>
        <w:bottom w:val="none" w:sz="0" w:space="0" w:color="auto"/>
        <w:right w:val="none" w:sz="0" w:space="0" w:color="auto"/>
      </w:divBdr>
    </w:div>
    <w:div w:id="507838969">
      <w:bodyDiv w:val="1"/>
      <w:marLeft w:val="0"/>
      <w:marRight w:val="0"/>
      <w:marTop w:val="0"/>
      <w:marBottom w:val="0"/>
      <w:divBdr>
        <w:top w:val="none" w:sz="0" w:space="0" w:color="auto"/>
        <w:left w:val="none" w:sz="0" w:space="0" w:color="auto"/>
        <w:bottom w:val="none" w:sz="0" w:space="0" w:color="auto"/>
        <w:right w:val="none" w:sz="0" w:space="0" w:color="auto"/>
      </w:divBdr>
    </w:div>
    <w:div w:id="518668493">
      <w:bodyDiv w:val="1"/>
      <w:marLeft w:val="0"/>
      <w:marRight w:val="0"/>
      <w:marTop w:val="0"/>
      <w:marBottom w:val="0"/>
      <w:divBdr>
        <w:top w:val="none" w:sz="0" w:space="0" w:color="auto"/>
        <w:left w:val="none" w:sz="0" w:space="0" w:color="auto"/>
        <w:bottom w:val="none" w:sz="0" w:space="0" w:color="auto"/>
        <w:right w:val="none" w:sz="0" w:space="0" w:color="auto"/>
      </w:divBdr>
    </w:div>
    <w:div w:id="531455596">
      <w:bodyDiv w:val="1"/>
      <w:marLeft w:val="0"/>
      <w:marRight w:val="0"/>
      <w:marTop w:val="0"/>
      <w:marBottom w:val="0"/>
      <w:divBdr>
        <w:top w:val="none" w:sz="0" w:space="0" w:color="auto"/>
        <w:left w:val="none" w:sz="0" w:space="0" w:color="auto"/>
        <w:bottom w:val="none" w:sz="0" w:space="0" w:color="auto"/>
        <w:right w:val="none" w:sz="0" w:space="0" w:color="auto"/>
      </w:divBdr>
    </w:div>
    <w:div w:id="542981539">
      <w:bodyDiv w:val="1"/>
      <w:marLeft w:val="0"/>
      <w:marRight w:val="0"/>
      <w:marTop w:val="0"/>
      <w:marBottom w:val="0"/>
      <w:divBdr>
        <w:top w:val="none" w:sz="0" w:space="0" w:color="auto"/>
        <w:left w:val="none" w:sz="0" w:space="0" w:color="auto"/>
        <w:bottom w:val="none" w:sz="0" w:space="0" w:color="auto"/>
        <w:right w:val="none" w:sz="0" w:space="0" w:color="auto"/>
      </w:divBdr>
    </w:div>
    <w:div w:id="601766443">
      <w:bodyDiv w:val="1"/>
      <w:marLeft w:val="0"/>
      <w:marRight w:val="0"/>
      <w:marTop w:val="0"/>
      <w:marBottom w:val="0"/>
      <w:divBdr>
        <w:top w:val="none" w:sz="0" w:space="0" w:color="auto"/>
        <w:left w:val="none" w:sz="0" w:space="0" w:color="auto"/>
        <w:bottom w:val="none" w:sz="0" w:space="0" w:color="auto"/>
        <w:right w:val="none" w:sz="0" w:space="0" w:color="auto"/>
      </w:divBdr>
    </w:div>
    <w:div w:id="651645371">
      <w:bodyDiv w:val="1"/>
      <w:marLeft w:val="0"/>
      <w:marRight w:val="0"/>
      <w:marTop w:val="0"/>
      <w:marBottom w:val="0"/>
      <w:divBdr>
        <w:top w:val="none" w:sz="0" w:space="0" w:color="auto"/>
        <w:left w:val="none" w:sz="0" w:space="0" w:color="auto"/>
        <w:bottom w:val="none" w:sz="0" w:space="0" w:color="auto"/>
        <w:right w:val="none" w:sz="0" w:space="0" w:color="auto"/>
      </w:divBdr>
    </w:div>
    <w:div w:id="663051654">
      <w:bodyDiv w:val="1"/>
      <w:marLeft w:val="0"/>
      <w:marRight w:val="0"/>
      <w:marTop w:val="0"/>
      <w:marBottom w:val="0"/>
      <w:divBdr>
        <w:top w:val="none" w:sz="0" w:space="0" w:color="auto"/>
        <w:left w:val="none" w:sz="0" w:space="0" w:color="auto"/>
        <w:bottom w:val="none" w:sz="0" w:space="0" w:color="auto"/>
        <w:right w:val="none" w:sz="0" w:space="0" w:color="auto"/>
      </w:divBdr>
    </w:div>
    <w:div w:id="667447492">
      <w:bodyDiv w:val="1"/>
      <w:marLeft w:val="0"/>
      <w:marRight w:val="0"/>
      <w:marTop w:val="0"/>
      <w:marBottom w:val="0"/>
      <w:divBdr>
        <w:top w:val="none" w:sz="0" w:space="0" w:color="auto"/>
        <w:left w:val="none" w:sz="0" w:space="0" w:color="auto"/>
        <w:bottom w:val="none" w:sz="0" w:space="0" w:color="auto"/>
        <w:right w:val="none" w:sz="0" w:space="0" w:color="auto"/>
      </w:divBdr>
    </w:div>
    <w:div w:id="682171220">
      <w:bodyDiv w:val="1"/>
      <w:marLeft w:val="0"/>
      <w:marRight w:val="0"/>
      <w:marTop w:val="0"/>
      <w:marBottom w:val="0"/>
      <w:divBdr>
        <w:top w:val="none" w:sz="0" w:space="0" w:color="auto"/>
        <w:left w:val="none" w:sz="0" w:space="0" w:color="auto"/>
        <w:bottom w:val="none" w:sz="0" w:space="0" w:color="auto"/>
        <w:right w:val="none" w:sz="0" w:space="0" w:color="auto"/>
      </w:divBdr>
      <w:divsChild>
        <w:div w:id="1419717911">
          <w:marLeft w:val="0"/>
          <w:marRight w:val="0"/>
          <w:marTop w:val="0"/>
          <w:marBottom w:val="0"/>
          <w:divBdr>
            <w:top w:val="none" w:sz="0" w:space="0" w:color="auto"/>
            <w:left w:val="none" w:sz="0" w:space="0" w:color="auto"/>
            <w:bottom w:val="none" w:sz="0" w:space="0" w:color="auto"/>
            <w:right w:val="none" w:sz="0" w:space="0" w:color="auto"/>
          </w:divBdr>
        </w:div>
        <w:div w:id="1368410494">
          <w:marLeft w:val="0"/>
          <w:marRight w:val="0"/>
          <w:marTop w:val="0"/>
          <w:marBottom w:val="0"/>
          <w:divBdr>
            <w:top w:val="none" w:sz="0" w:space="0" w:color="auto"/>
            <w:left w:val="none" w:sz="0" w:space="0" w:color="auto"/>
            <w:bottom w:val="none" w:sz="0" w:space="0" w:color="auto"/>
            <w:right w:val="none" w:sz="0" w:space="0" w:color="auto"/>
          </w:divBdr>
        </w:div>
        <w:div w:id="2093358203">
          <w:marLeft w:val="0"/>
          <w:marRight w:val="0"/>
          <w:marTop w:val="0"/>
          <w:marBottom w:val="0"/>
          <w:divBdr>
            <w:top w:val="none" w:sz="0" w:space="0" w:color="auto"/>
            <w:left w:val="none" w:sz="0" w:space="0" w:color="auto"/>
            <w:bottom w:val="none" w:sz="0" w:space="0" w:color="auto"/>
            <w:right w:val="none" w:sz="0" w:space="0" w:color="auto"/>
          </w:divBdr>
        </w:div>
        <w:div w:id="993491318">
          <w:marLeft w:val="0"/>
          <w:marRight w:val="0"/>
          <w:marTop w:val="0"/>
          <w:marBottom w:val="0"/>
          <w:divBdr>
            <w:top w:val="none" w:sz="0" w:space="0" w:color="auto"/>
            <w:left w:val="none" w:sz="0" w:space="0" w:color="auto"/>
            <w:bottom w:val="none" w:sz="0" w:space="0" w:color="auto"/>
            <w:right w:val="none" w:sz="0" w:space="0" w:color="auto"/>
          </w:divBdr>
        </w:div>
        <w:div w:id="1420757275">
          <w:marLeft w:val="0"/>
          <w:marRight w:val="0"/>
          <w:marTop w:val="0"/>
          <w:marBottom w:val="0"/>
          <w:divBdr>
            <w:top w:val="none" w:sz="0" w:space="0" w:color="auto"/>
            <w:left w:val="none" w:sz="0" w:space="0" w:color="auto"/>
            <w:bottom w:val="none" w:sz="0" w:space="0" w:color="auto"/>
            <w:right w:val="none" w:sz="0" w:space="0" w:color="auto"/>
          </w:divBdr>
        </w:div>
        <w:div w:id="1607536561">
          <w:marLeft w:val="0"/>
          <w:marRight w:val="0"/>
          <w:marTop w:val="0"/>
          <w:marBottom w:val="0"/>
          <w:divBdr>
            <w:top w:val="none" w:sz="0" w:space="0" w:color="auto"/>
            <w:left w:val="none" w:sz="0" w:space="0" w:color="auto"/>
            <w:bottom w:val="none" w:sz="0" w:space="0" w:color="auto"/>
            <w:right w:val="none" w:sz="0" w:space="0" w:color="auto"/>
          </w:divBdr>
        </w:div>
        <w:div w:id="376515358">
          <w:marLeft w:val="0"/>
          <w:marRight w:val="0"/>
          <w:marTop w:val="0"/>
          <w:marBottom w:val="0"/>
          <w:divBdr>
            <w:top w:val="none" w:sz="0" w:space="0" w:color="auto"/>
            <w:left w:val="none" w:sz="0" w:space="0" w:color="auto"/>
            <w:bottom w:val="none" w:sz="0" w:space="0" w:color="auto"/>
            <w:right w:val="none" w:sz="0" w:space="0" w:color="auto"/>
          </w:divBdr>
        </w:div>
        <w:div w:id="958611445">
          <w:marLeft w:val="0"/>
          <w:marRight w:val="0"/>
          <w:marTop w:val="0"/>
          <w:marBottom w:val="0"/>
          <w:divBdr>
            <w:top w:val="none" w:sz="0" w:space="0" w:color="auto"/>
            <w:left w:val="none" w:sz="0" w:space="0" w:color="auto"/>
            <w:bottom w:val="none" w:sz="0" w:space="0" w:color="auto"/>
            <w:right w:val="none" w:sz="0" w:space="0" w:color="auto"/>
          </w:divBdr>
        </w:div>
      </w:divsChild>
    </w:div>
    <w:div w:id="693843123">
      <w:bodyDiv w:val="1"/>
      <w:marLeft w:val="0"/>
      <w:marRight w:val="0"/>
      <w:marTop w:val="0"/>
      <w:marBottom w:val="0"/>
      <w:divBdr>
        <w:top w:val="none" w:sz="0" w:space="0" w:color="auto"/>
        <w:left w:val="none" w:sz="0" w:space="0" w:color="auto"/>
        <w:bottom w:val="none" w:sz="0" w:space="0" w:color="auto"/>
        <w:right w:val="none" w:sz="0" w:space="0" w:color="auto"/>
      </w:divBdr>
    </w:div>
    <w:div w:id="708922325">
      <w:bodyDiv w:val="1"/>
      <w:marLeft w:val="0"/>
      <w:marRight w:val="0"/>
      <w:marTop w:val="0"/>
      <w:marBottom w:val="0"/>
      <w:divBdr>
        <w:top w:val="none" w:sz="0" w:space="0" w:color="auto"/>
        <w:left w:val="none" w:sz="0" w:space="0" w:color="auto"/>
        <w:bottom w:val="none" w:sz="0" w:space="0" w:color="auto"/>
        <w:right w:val="none" w:sz="0" w:space="0" w:color="auto"/>
      </w:divBdr>
    </w:div>
    <w:div w:id="712384391">
      <w:bodyDiv w:val="1"/>
      <w:marLeft w:val="0"/>
      <w:marRight w:val="0"/>
      <w:marTop w:val="0"/>
      <w:marBottom w:val="0"/>
      <w:divBdr>
        <w:top w:val="none" w:sz="0" w:space="0" w:color="auto"/>
        <w:left w:val="none" w:sz="0" w:space="0" w:color="auto"/>
        <w:bottom w:val="none" w:sz="0" w:space="0" w:color="auto"/>
        <w:right w:val="none" w:sz="0" w:space="0" w:color="auto"/>
      </w:divBdr>
    </w:div>
    <w:div w:id="714155406">
      <w:bodyDiv w:val="1"/>
      <w:marLeft w:val="0"/>
      <w:marRight w:val="0"/>
      <w:marTop w:val="0"/>
      <w:marBottom w:val="0"/>
      <w:divBdr>
        <w:top w:val="none" w:sz="0" w:space="0" w:color="auto"/>
        <w:left w:val="none" w:sz="0" w:space="0" w:color="auto"/>
        <w:bottom w:val="none" w:sz="0" w:space="0" w:color="auto"/>
        <w:right w:val="none" w:sz="0" w:space="0" w:color="auto"/>
      </w:divBdr>
    </w:div>
    <w:div w:id="735516481">
      <w:bodyDiv w:val="1"/>
      <w:marLeft w:val="0"/>
      <w:marRight w:val="0"/>
      <w:marTop w:val="0"/>
      <w:marBottom w:val="0"/>
      <w:divBdr>
        <w:top w:val="none" w:sz="0" w:space="0" w:color="auto"/>
        <w:left w:val="none" w:sz="0" w:space="0" w:color="auto"/>
        <w:bottom w:val="none" w:sz="0" w:space="0" w:color="auto"/>
        <w:right w:val="none" w:sz="0" w:space="0" w:color="auto"/>
      </w:divBdr>
    </w:div>
    <w:div w:id="736515125">
      <w:bodyDiv w:val="1"/>
      <w:marLeft w:val="0"/>
      <w:marRight w:val="0"/>
      <w:marTop w:val="0"/>
      <w:marBottom w:val="0"/>
      <w:divBdr>
        <w:top w:val="none" w:sz="0" w:space="0" w:color="auto"/>
        <w:left w:val="none" w:sz="0" w:space="0" w:color="auto"/>
        <w:bottom w:val="none" w:sz="0" w:space="0" w:color="auto"/>
        <w:right w:val="none" w:sz="0" w:space="0" w:color="auto"/>
      </w:divBdr>
    </w:div>
    <w:div w:id="760226311">
      <w:bodyDiv w:val="1"/>
      <w:marLeft w:val="0"/>
      <w:marRight w:val="0"/>
      <w:marTop w:val="0"/>
      <w:marBottom w:val="0"/>
      <w:divBdr>
        <w:top w:val="none" w:sz="0" w:space="0" w:color="auto"/>
        <w:left w:val="none" w:sz="0" w:space="0" w:color="auto"/>
        <w:bottom w:val="none" w:sz="0" w:space="0" w:color="auto"/>
        <w:right w:val="none" w:sz="0" w:space="0" w:color="auto"/>
      </w:divBdr>
    </w:div>
    <w:div w:id="827405226">
      <w:bodyDiv w:val="1"/>
      <w:marLeft w:val="0"/>
      <w:marRight w:val="0"/>
      <w:marTop w:val="0"/>
      <w:marBottom w:val="0"/>
      <w:divBdr>
        <w:top w:val="none" w:sz="0" w:space="0" w:color="auto"/>
        <w:left w:val="none" w:sz="0" w:space="0" w:color="auto"/>
        <w:bottom w:val="none" w:sz="0" w:space="0" w:color="auto"/>
        <w:right w:val="none" w:sz="0" w:space="0" w:color="auto"/>
      </w:divBdr>
    </w:div>
    <w:div w:id="853038334">
      <w:bodyDiv w:val="1"/>
      <w:marLeft w:val="0"/>
      <w:marRight w:val="0"/>
      <w:marTop w:val="0"/>
      <w:marBottom w:val="0"/>
      <w:divBdr>
        <w:top w:val="none" w:sz="0" w:space="0" w:color="auto"/>
        <w:left w:val="none" w:sz="0" w:space="0" w:color="auto"/>
        <w:bottom w:val="none" w:sz="0" w:space="0" w:color="auto"/>
        <w:right w:val="none" w:sz="0" w:space="0" w:color="auto"/>
      </w:divBdr>
      <w:divsChild>
        <w:div w:id="249118626">
          <w:marLeft w:val="0"/>
          <w:marRight w:val="0"/>
          <w:marTop w:val="0"/>
          <w:marBottom w:val="0"/>
          <w:divBdr>
            <w:top w:val="none" w:sz="0" w:space="0" w:color="auto"/>
            <w:left w:val="none" w:sz="0" w:space="0" w:color="auto"/>
            <w:bottom w:val="none" w:sz="0" w:space="0" w:color="auto"/>
            <w:right w:val="none" w:sz="0" w:space="0" w:color="auto"/>
          </w:divBdr>
        </w:div>
        <w:div w:id="1434781779">
          <w:marLeft w:val="0"/>
          <w:marRight w:val="0"/>
          <w:marTop w:val="0"/>
          <w:marBottom w:val="0"/>
          <w:divBdr>
            <w:top w:val="none" w:sz="0" w:space="0" w:color="auto"/>
            <w:left w:val="none" w:sz="0" w:space="0" w:color="auto"/>
            <w:bottom w:val="none" w:sz="0" w:space="0" w:color="auto"/>
            <w:right w:val="none" w:sz="0" w:space="0" w:color="auto"/>
          </w:divBdr>
        </w:div>
        <w:div w:id="1614827019">
          <w:marLeft w:val="0"/>
          <w:marRight w:val="0"/>
          <w:marTop w:val="0"/>
          <w:marBottom w:val="0"/>
          <w:divBdr>
            <w:top w:val="none" w:sz="0" w:space="0" w:color="auto"/>
            <w:left w:val="none" w:sz="0" w:space="0" w:color="auto"/>
            <w:bottom w:val="none" w:sz="0" w:space="0" w:color="auto"/>
            <w:right w:val="none" w:sz="0" w:space="0" w:color="auto"/>
          </w:divBdr>
        </w:div>
        <w:div w:id="276765414">
          <w:marLeft w:val="0"/>
          <w:marRight w:val="0"/>
          <w:marTop w:val="0"/>
          <w:marBottom w:val="0"/>
          <w:divBdr>
            <w:top w:val="none" w:sz="0" w:space="0" w:color="auto"/>
            <w:left w:val="none" w:sz="0" w:space="0" w:color="auto"/>
            <w:bottom w:val="none" w:sz="0" w:space="0" w:color="auto"/>
            <w:right w:val="none" w:sz="0" w:space="0" w:color="auto"/>
          </w:divBdr>
        </w:div>
        <w:div w:id="1867790443">
          <w:marLeft w:val="0"/>
          <w:marRight w:val="0"/>
          <w:marTop w:val="0"/>
          <w:marBottom w:val="0"/>
          <w:divBdr>
            <w:top w:val="none" w:sz="0" w:space="0" w:color="auto"/>
            <w:left w:val="none" w:sz="0" w:space="0" w:color="auto"/>
            <w:bottom w:val="none" w:sz="0" w:space="0" w:color="auto"/>
            <w:right w:val="none" w:sz="0" w:space="0" w:color="auto"/>
          </w:divBdr>
        </w:div>
        <w:div w:id="1854760491">
          <w:marLeft w:val="0"/>
          <w:marRight w:val="0"/>
          <w:marTop w:val="0"/>
          <w:marBottom w:val="0"/>
          <w:divBdr>
            <w:top w:val="none" w:sz="0" w:space="0" w:color="auto"/>
            <w:left w:val="none" w:sz="0" w:space="0" w:color="auto"/>
            <w:bottom w:val="none" w:sz="0" w:space="0" w:color="auto"/>
            <w:right w:val="none" w:sz="0" w:space="0" w:color="auto"/>
          </w:divBdr>
        </w:div>
        <w:div w:id="357396853">
          <w:marLeft w:val="0"/>
          <w:marRight w:val="0"/>
          <w:marTop w:val="0"/>
          <w:marBottom w:val="0"/>
          <w:divBdr>
            <w:top w:val="none" w:sz="0" w:space="0" w:color="auto"/>
            <w:left w:val="none" w:sz="0" w:space="0" w:color="auto"/>
            <w:bottom w:val="none" w:sz="0" w:space="0" w:color="auto"/>
            <w:right w:val="none" w:sz="0" w:space="0" w:color="auto"/>
          </w:divBdr>
        </w:div>
        <w:div w:id="751705786">
          <w:marLeft w:val="0"/>
          <w:marRight w:val="0"/>
          <w:marTop w:val="0"/>
          <w:marBottom w:val="0"/>
          <w:divBdr>
            <w:top w:val="none" w:sz="0" w:space="0" w:color="auto"/>
            <w:left w:val="none" w:sz="0" w:space="0" w:color="auto"/>
            <w:bottom w:val="none" w:sz="0" w:space="0" w:color="auto"/>
            <w:right w:val="none" w:sz="0" w:space="0" w:color="auto"/>
          </w:divBdr>
        </w:div>
        <w:div w:id="1287127695">
          <w:marLeft w:val="0"/>
          <w:marRight w:val="0"/>
          <w:marTop w:val="0"/>
          <w:marBottom w:val="0"/>
          <w:divBdr>
            <w:top w:val="none" w:sz="0" w:space="0" w:color="auto"/>
            <w:left w:val="none" w:sz="0" w:space="0" w:color="auto"/>
            <w:bottom w:val="none" w:sz="0" w:space="0" w:color="auto"/>
            <w:right w:val="none" w:sz="0" w:space="0" w:color="auto"/>
          </w:divBdr>
        </w:div>
        <w:div w:id="1049836685">
          <w:marLeft w:val="0"/>
          <w:marRight w:val="0"/>
          <w:marTop w:val="0"/>
          <w:marBottom w:val="0"/>
          <w:divBdr>
            <w:top w:val="none" w:sz="0" w:space="0" w:color="auto"/>
            <w:left w:val="none" w:sz="0" w:space="0" w:color="auto"/>
            <w:bottom w:val="none" w:sz="0" w:space="0" w:color="auto"/>
            <w:right w:val="none" w:sz="0" w:space="0" w:color="auto"/>
          </w:divBdr>
        </w:div>
        <w:div w:id="65688196">
          <w:marLeft w:val="0"/>
          <w:marRight w:val="0"/>
          <w:marTop w:val="0"/>
          <w:marBottom w:val="0"/>
          <w:divBdr>
            <w:top w:val="none" w:sz="0" w:space="0" w:color="auto"/>
            <w:left w:val="none" w:sz="0" w:space="0" w:color="auto"/>
            <w:bottom w:val="none" w:sz="0" w:space="0" w:color="auto"/>
            <w:right w:val="none" w:sz="0" w:space="0" w:color="auto"/>
          </w:divBdr>
        </w:div>
        <w:div w:id="837504895">
          <w:marLeft w:val="0"/>
          <w:marRight w:val="0"/>
          <w:marTop w:val="0"/>
          <w:marBottom w:val="0"/>
          <w:divBdr>
            <w:top w:val="none" w:sz="0" w:space="0" w:color="auto"/>
            <w:left w:val="none" w:sz="0" w:space="0" w:color="auto"/>
            <w:bottom w:val="none" w:sz="0" w:space="0" w:color="auto"/>
            <w:right w:val="none" w:sz="0" w:space="0" w:color="auto"/>
          </w:divBdr>
        </w:div>
        <w:div w:id="1380206887">
          <w:marLeft w:val="0"/>
          <w:marRight w:val="0"/>
          <w:marTop w:val="0"/>
          <w:marBottom w:val="0"/>
          <w:divBdr>
            <w:top w:val="none" w:sz="0" w:space="0" w:color="auto"/>
            <w:left w:val="none" w:sz="0" w:space="0" w:color="auto"/>
            <w:bottom w:val="none" w:sz="0" w:space="0" w:color="auto"/>
            <w:right w:val="none" w:sz="0" w:space="0" w:color="auto"/>
          </w:divBdr>
        </w:div>
        <w:div w:id="1823621496">
          <w:marLeft w:val="0"/>
          <w:marRight w:val="0"/>
          <w:marTop w:val="0"/>
          <w:marBottom w:val="0"/>
          <w:divBdr>
            <w:top w:val="none" w:sz="0" w:space="0" w:color="auto"/>
            <w:left w:val="none" w:sz="0" w:space="0" w:color="auto"/>
            <w:bottom w:val="none" w:sz="0" w:space="0" w:color="auto"/>
            <w:right w:val="none" w:sz="0" w:space="0" w:color="auto"/>
          </w:divBdr>
        </w:div>
        <w:div w:id="718895566">
          <w:marLeft w:val="0"/>
          <w:marRight w:val="0"/>
          <w:marTop w:val="0"/>
          <w:marBottom w:val="0"/>
          <w:divBdr>
            <w:top w:val="none" w:sz="0" w:space="0" w:color="auto"/>
            <w:left w:val="none" w:sz="0" w:space="0" w:color="auto"/>
            <w:bottom w:val="none" w:sz="0" w:space="0" w:color="auto"/>
            <w:right w:val="none" w:sz="0" w:space="0" w:color="auto"/>
          </w:divBdr>
        </w:div>
        <w:div w:id="20517575">
          <w:marLeft w:val="0"/>
          <w:marRight w:val="0"/>
          <w:marTop w:val="0"/>
          <w:marBottom w:val="0"/>
          <w:divBdr>
            <w:top w:val="none" w:sz="0" w:space="0" w:color="auto"/>
            <w:left w:val="none" w:sz="0" w:space="0" w:color="auto"/>
            <w:bottom w:val="none" w:sz="0" w:space="0" w:color="auto"/>
            <w:right w:val="none" w:sz="0" w:space="0" w:color="auto"/>
          </w:divBdr>
        </w:div>
        <w:div w:id="1886604906">
          <w:marLeft w:val="0"/>
          <w:marRight w:val="0"/>
          <w:marTop w:val="0"/>
          <w:marBottom w:val="0"/>
          <w:divBdr>
            <w:top w:val="none" w:sz="0" w:space="0" w:color="auto"/>
            <w:left w:val="none" w:sz="0" w:space="0" w:color="auto"/>
            <w:bottom w:val="none" w:sz="0" w:space="0" w:color="auto"/>
            <w:right w:val="none" w:sz="0" w:space="0" w:color="auto"/>
          </w:divBdr>
        </w:div>
        <w:div w:id="1204826818">
          <w:marLeft w:val="0"/>
          <w:marRight w:val="0"/>
          <w:marTop w:val="0"/>
          <w:marBottom w:val="0"/>
          <w:divBdr>
            <w:top w:val="none" w:sz="0" w:space="0" w:color="auto"/>
            <w:left w:val="none" w:sz="0" w:space="0" w:color="auto"/>
            <w:bottom w:val="none" w:sz="0" w:space="0" w:color="auto"/>
            <w:right w:val="none" w:sz="0" w:space="0" w:color="auto"/>
          </w:divBdr>
        </w:div>
        <w:div w:id="1590457190">
          <w:marLeft w:val="0"/>
          <w:marRight w:val="0"/>
          <w:marTop w:val="0"/>
          <w:marBottom w:val="0"/>
          <w:divBdr>
            <w:top w:val="none" w:sz="0" w:space="0" w:color="auto"/>
            <w:left w:val="none" w:sz="0" w:space="0" w:color="auto"/>
            <w:bottom w:val="none" w:sz="0" w:space="0" w:color="auto"/>
            <w:right w:val="none" w:sz="0" w:space="0" w:color="auto"/>
          </w:divBdr>
        </w:div>
        <w:div w:id="1260600210">
          <w:marLeft w:val="0"/>
          <w:marRight w:val="0"/>
          <w:marTop w:val="0"/>
          <w:marBottom w:val="0"/>
          <w:divBdr>
            <w:top w:val="none" w:sz="0" w:space="0" w:color="auto"/>
            <w:left w:val="none" w:sz="0" w:space="0" w:color="auto"/>
            <w:bottom w:val="none" w:sz="0" w:space="0" w:color="auto"/>
            <w:right w:val="none" w:sz="0" w:space="0" w:color="auto"/>
          </w:divBdr>
        </w:div>
        <w:div w:id="2044820166">
          <w:marLeft w:val="0"/>
          <w:marRight w:val="0"/>
          <w:marTop w:val="0"/>
          <w:marBottom w:val="0"/>
          <w:divBdr>
            <w:top w:val="none" w:sz="0" w:space="0" w:color="auto"/>
            <w:left w:val="none" w:sz="0" w:space="0" w:color="auto"/>
            <w:bottom w:val="none" w:sz="0" w:space="0" w:color="auto"/>
            <w:right w:val="none" w:sz="0" w:space="0" w:color="auto"/>
          </w:divBdr>
        </w:div>
        <w:div w:id="628709528">
          <w:marLeft w:val="0"/>
          <w:marRight w:val="0"/>
          <w:marTop w:val="0"/>
          <w:marBottom w:val="0"/>
          <w:divBdr>
            <w:top w:val="none" w:sz="0" w:space="0" w:color="auto"/>
            <w:left w:val="none" w:sz="0" w:space="0" w:color="auto"/>
            <w:bottom w:val="none" w:sz="0" w:space="0" w:color="auto"/>
            <w:right w:val="none" w:sz="0" w:space="0" w:color="auto"/>
          </w:divBdr>
        </w:div>
        <w:div w:id="1652248954">
          <w:marLeft w:val="0"/>
          <w:marRight w:val="0"/>
          <w:marTop w:val="0"/>
          <w:marBottom w:val="0"/>
          <w:divBdr>
            <w:top w:val="none" w:sz="0" w:space="0" w:color="auto"/>
            <w:left w:val="none" w:sz="0" w:space="0" w:color="auto"/>
            <w:bottom w:val="none" w:sz="0" w:space="0" w:color="auto"/>
            <w:right w:val="none" w:sz="0" w:space="0" w:color="auto"/>
          </w:divBdr>
        </w:div>
        <w:div w:id="1276133234">
          <w:marLeft w:val="0"/>
          <w:marRight w:val="0"/>
          <w:marTop w:val="0"/>
          <w:marBottom w:val="0"/>
          <w:divBdr>
            <w:top w:val="none" w:sz="0" w:space="0" w:color="auto"/>
            <w:left w:val="none" w:sz="0" w:space="0" w:color="auto"/>
            <w:bottom w:val="none" w:sz="0" w:space="0" w:color="auto"/>
            <w:right w:val="none" w:sz="0" w:space="0" w:color="auto"/>
          </w:divBdr>
        </w:div>
        <w:div w:id="297494784">
          <w:marLeft w:val="0"/>
          <w:marRight w:val="0"/>
          <w:marTop w:val="0"/>
          <w:marBottom w:val="0"/>
          <w:divBdr>
            <w:top w:val="none" w:sz="0" w:space="0" w:color="auto"/>
            <w:left w:val="none" w:sz="0" w:space="0" w:color="auto"/>
            <w:bottom w:val="none" w:sz="0" w:space="0" w:color="auto"/>
            <w:right w:val="none" w:sz="0" w:space="0" w:color="auto"/>
          </w:divBdr>
        </w:div>
        <w:div w:id="1469862635">
          <w:marLeft w:val="0"/>
          <w:marRight w:val="0"/>
          <w:marTop w:val="0"/>
          <w:marBottom w:val="0"/>
          <w:divBdr>
            <w:top w:val="none" w:sz="0" w:space="0" w:color="auto"/>
            <w:left w:val="none" w:sz="0" w:space="0" w:color="auto"/>
            <w:bottom w:val="none" w:sz="0" w:space="0" w:color="auto"/>
            <w:right w:val="none" w:sz="0" w:space="0" w:color="auto"/>
          </w:divBdr>
        </w:div>
        <w:div w:id="510220158">
          <w:marLeft w:val="0"/>
          <w:marRight w:val="0"/>
          <w:marTop w:val="0"/>
          <w:marBottom w:val="0"/>
          <w:divBdr>
            <w:top w:val="none" w:sz="0" w:space="0" w:color="auto"/>
            <w:left w:val="none" w:sz="0" w:space="0" w:color="auto"/>
            <w:bottom w:val="none" w:sz="0" w:space="0" w:color="auto"/>
            <w:right w:val="none" w:sz="0" w:space="0" w:color="auto"/>
          </w:divBdr>
        </w:div>
        <w:div w:id="575408198">
          <w:marLeft w:val="0"/>
          <w:marRight w:val="0"/>
          <w:marTop w:val="0"/>
          <w:marBottom w:val="0"/>
          <w:divBdr>
            <w:top w:val="none" w:sz="0" w:space="0" w:color="auto"/>
            <w:left w:val="none" w:sz="0" w:space="0" w:color="auto"/>
            <w:bottom w:val="none" w:sz="0" w:space="0" w:color="auto"/>
            <w:right w:val="none" w:sz="0" w:space="0" w:color="auto"/>
          </w:divBdr>
        </w:div>
        <w:div w:id="1642150226">
          <w:marLeft w:val="0"/>
          <w:marRight w:val="0"/>
          <w:marTop w:val="0"/>
          <w:marBottom w:val="0"/>
          <w:divBdr>
            <w:top w:val="none" w:sz="0" w:space="0" w:color="auto"/>
            <w:left w:val="none" w:sz="0" w:space="0" w:color="auto"/>
            <w:bottom w:val="none" w:sz="0" w:space="0" w:color="auto"/>
            <w:right w:val="none" w:sz="0" w:space="0" w:color="auto"/>
          </w:divBdr>
        </w:div>
        <w:div w:id="476382515">
          <w:marLeft w:val="0"/>
          <w:marRight w:val="0"/>
          <w:marTop w:val="0"/>
          <w:marBottom w:val="0"/>
          <w:divBdr>
            <w:top w:val="none" w:sz="0" w:space="0" w:color="auto"/>
            <w:left w:val="none" w:sz="0" w:space="0" w:color="auto"/>
            <w:bottom w:val="none" w:sz="0" w:space="0" w:color="auto"/>
            <w:right w:val="none" w:sz="0" w:space="0" w:color="auto"/>
          </w:divBdr>
        </w:div>
        <w:div w:id="1911772235">
          <w:marLeft w:val="0"/>
          <w:marRight w:val="0"/>
          <w:marTop w:val="0"/>
          <w:marBottom w:val="0"/>
          <w:divBdr>
            <w:top w:val="none" w:sz="0" w:space="0" w:color="auto"/>
            <w:left w:val="none" w:sz="0" w:space="0" w:color="auto"/>
            <w:bottom w:val="none" w:sz="0" w:space="0" w:color="auto"/>
            <w:right w:val="none" w:sz="0" w:space="0" w:color="auto"/>
          </w:divBdr>
        </w:div>
        <w:div w:id="1901938951">
          <w:marLeft w:val="0"/>
          <w:marRight w:val="0"/>
          <w:marTop w:val="0"/>
          <w:marBottom w:val="0"/>
          <w:divBdr>
            <w:top w:val="none" w:sz="0" w:space="0" w:color="auto"/>
            <w:left w:val="none" w:sz="0" w:space="0" w:color="auto"/>
            <w:bottom w:val="none" w:sz="0" w:space="0" w:color="auto"/>
            <w:right w:val="none" w:sz="0" w:space="0" w:color="auto"/>
          </w:divBdr>
        </w:div>
        <w:div w:id="816991881">
          <w:marLeft w:val="0"/>
          <w:marRight w:val="0"/>
          <w:marTop w:val="0"/>
          <w:marBottom w:val="0"/>
          <w:divBdr>
            <w:top w:val="none" w:sz="0" w:space="0" w:color="auto"/>
            <w:left w:val="none" w:sz="0" w:space="0" w:color="auto"/>
            <w:bottom w:val="none" w:sz="0" w:space="0" w:color="auto"/>
            <w:right w:val="none" w:sz="0" w:space="0" w:color="auto"/>
          </w:divBdr>
        </w:div>
        <w:div w:id="1892501983">
          <w:marLeft w:val="0"/>
          <w:marRight w:val="0"/>
          <w:marTop w:val="0"/>
          <w:marBottom w:val="0"/>
          <w:divBdr>
            <w:top w:val="none" w:sz="0" w:space="0" w:color="auto"/>
            <w:left w:val="none" w:sz="0" w:space="0" w:color="auto"/>
            <w:bottom w:val="none" w:sz="0" w:space="0" w:color="auto"/>
            <w:right w:val="none" w:sz="0" w:space="0" w:color="auto"/>
          </w:divBdr>
        </w:div>
        <w:div w:id="292564368">
          <w:marLeft w:val="0"/>
          <w:marRight w:val="0"/>
          <w:marTop w:val="0"/>
          <w:marBottom w:val="0"/>
          <w:divBdr>
            <w:top w:val="none" w:sz="0" w:space="0" w:color="auto"/>
            <w:left w:val="none" w:sz="0" w:space="0" w:color="auto"/>
            <w:bottom w:val="none" w:sz="0" w:space="0" w:color="auto"/>
            <w:right w:val="none" w:sz="0" w:space="0" w:color="auto"/>
          </w:divBdr>
        </w:div>
        <w:div w:id="1960641416">
          <w:marLeft w:val="0"/>
          <w:marRight w:val="0"/>
          <w:marTop w:val="0"/>
          <w:marBottom w:val="0"/>
          <w:divBdr>
            <w:top w:val="none" w:sz="0" w:space="0" w:color="auto"/>
            <w:left w:val="none" w:sz="0" w:space="0" w:color="auto"/>
            <w:bottom w:val="none" w:sz="0" w:space="0" w:color="auto"/>
            <w:right w:val="none" w:sz="0" w:space="0" w:color="auto"/>
          </w:divBdr>
        </w:div>
        <w:div w:id="206142422">
          <w:marLeft w:val="0"/>
          <w:marRight w:val="0"/>
          <w:marTop w:val="0"/>
          <w:marBottom w:val="0"/>
          <w:divBdr>
            <w:top w:val="none" w:sz="0" w:space="0" w:color="auto"/>
            <w:left w:val="none" w:sz="0" w:space="0" w:color="auto"/>
            <w:bottom w:val="none" w:sz="0" w:space="0" w:color="auto"/>
            <w:right w:val="none" w:sz="0" w:space="0" w:color="auto"/>
          </w:divBdr>
        </w:div>
        <w:div w:id="1622685253">
          <w:marLeft w:val="0"/>
          <w:marRight w:val="0"/>
          <w:marTop w:val="0"/>
          <w:marBottom w:val="0"/>
          <w:divBdr>
            <w:top w:val="none" w:sz="0" w:space="0" w:color="auto"/>
            <w:left w:val="none" w:sz="0" w:space="0" w:color="auto"/>
            <w:bottom w:val="none" w:sz="0" w:space="0" w:color="auto"/>
            <w:right w:val="none" w:sz="0" w:space="0" w:color="auto"/>
          </w:divBdr>
        </w:div>
        <w:div w:id="2138908772">
          <w:marLeft w:val="0"/>
          <w:marRight w:val="0"/>
          <w:marTop w:val="0"/>
          <w:marBottom w:val="0"/>
          <w:divBdr>
            <w:top w:val="none" w:sz="0" w:space="0" w:color="auto"/>
            <w:left w:val="none" w:sz="0" w:space="0" w:color="auto"/>
            <w:bottom w:val="none" w:sz="0" w:space="0" w:color="auto"/>
            <w:right w:val="none" w:sz="0" w:space="0" w:color="auto"/>
          </w:divBdr>
        </w:div>
        <w:div w:id="165100937">
          <w:marLeft w:val="0"/>
          <w:marRight w:val="0"/>
          <w:marTop w:val="0"/>
          <w:marBottom w:val="0"/>
          <w:divBdr>
            <w:top w:val="none" w:sz="0" w:space="0" w:color="auto"/>
            <w:left w:val="none" w:sz="0" w:space="0" w:color="auto"/>
            <w:bottom w:val="none" w:sz="0" w:space="0" w:color="auto"/>
            <w:right w:val="none" w:sz="0" w:space="0" w:color="auto"/>
          </w:divBdr>
        </w:div>
        <w:div w:id="1316643426">
          <w:marLeft w:val="0"/>
          <w:marRight w:val="0"/>
          <w:marTop w:val="0"/>
          <w:marBottom w:val="0"/>
          <w:divBdr>
            <w:top w:val="none" w:sz="0" w:space="0" w:color="auto"/>
            <w:left w:val="none" w:sz="0" w:space="0" w:color="auto"/>
            <w:bottom w:val="none" w:sz="0" w:space="0" w:color="auto"/>
            <w:right w:val="none" w:sz="0" w:space="0" w:color="auto"/>
          </w:divBdr>
        </w:div>
        <w:div w:id="1586258871">
          <w:marLeft w:val="0"/>
          <w:marRight w:val="0"/>
          <w:marTop w:val="0"/>
          <w:marBottom w:val="0"/>
          <w:divBdr>
            <w:top w:val="none" w:sz="0" w:space="0" w:color="auto"/>
            <w:left w:val="none" w:sz="0" w:space="0" w:color="auto"/>
            <w:bottom w:val="none" w:sz="0" w:space="0" w:color="auto"/>
            <w:right w:val="none" w:sz="0" w:space="0" w:color="auto"/>
          </w:divBdr>
        </w:div>
        <w:div w:id="9263417">
          <w:marLeft w:val="0"/>
          <w:marRight w:val="0"/>
          <w:marTop w:val="0"/>
          <w:marBottom w:val="0"/>
          <w:divBdr>
            <w:top w:val="none" w:sz="0" w:space="0" w:color="auto"/>
            <w:left w:val="none" w:sz="0" w:space="0" w:color="auto"/>
            <w:bottom w:val="none" w:sz="0" w:space="0" w:color="auto"/>
            <w:right w:val="none" w:sz="0" w:space="0" w:color="auto"/>
          </w:divBdr>
        </w:div>
        <w:div w:id="54132763">
          <w:marLeft w:val="0"/>
          <w:marRight w:val="0"/>
          <w:marTop w:val="0"/>
          <w:marBottom w:val="0"/>
          <w:divBdr>
            <w:top w:val="none" w:sz="0" w:space="0" w:color="auto"/>
            <w:left w:val="none" w:sz="0" w:space="0" w:color="auto"/>
            <w:bottom w:val="none" w:sz="0" w:space="0" w:color="auto"/>
            <w:right w:val="none" w:sz="0" w:space="0" w:color="auto"/>
          </w:divBdr>
        </w:div>
        <w:div w:id="263148031">
          <w:marLeft w:val="0"/>
          <w:marRight w:val="0"/>
          <w:marTop w:val="0"/>
          <w:marBottom w:val="0"/>
          <w:divBdr>
            <w:top w:val="none" w:sz="0" w:space="0" w:color="auto"/>
            <w:left w:val="none" w:sz="0" w:space="0" w:color="auto"/>
            <w:bottom w:val="none" w:sz="0" w:space="0" w:color="auto"/>
            <w:right w:val="none" w:sz="0" w:space="0" w:color="auto"/>
          </w:divBdr>
        </w:div>
      </w:divsChild>
    </w:div>
    <w:div w:id="927956895">
      <w:bodyDiv w:val="1"/>
      <w:marLeft w:val="0"/>
      <w:marRight w:val="0"/>
      <w:marTop w:val="0"/>
      <w:marBottom w:val="0"/>
      <w:divBdr>
        <w:top w:val="none" w:sz="0" w:space="0" w:color="auto"/>
        <w:left w:val="none" w:sz="0" w:space="0" w:color="auto"/>
        <w:bottom w:val="none" w:sz="0" w:space="0" w:color="auto"/>
        <w:right w:val="none" w:sz="0" w:space="0" w:color="auto"/>
      </w:divBdr>
    </w:div>
    <w:div w:id="933709396">
      <w:bodyDiv w:val="1"/>
      <w:marLeft w:val="0"/>
      <w:marRight w:val="0"/>
      <w:marTop w:val="0"/>
      <w:marBottom w:val="0"/>
      <w:divBdr>
        <w:top w:val="none" w:sz="0" w:space="0" w:color="auto"/>
        <w:left w:val="none" w:sz="0" w:space="0" w:color="auto"/>
        <w:bottom w:val="none" w:sz="0" w:space="0" w:color="auto"/>
        <w:right w:val="none" w:sz="0" w:space="0" w:color="auto"/>
      </w:divBdr>
    </w:div>
    <w:div w:id="957025546">
      <w:bodyDiv w:val="1"/>
      <w:marLeft w:val="0"/>
      <w:marRight w:val="0"/>
      <w:marTop w:val="0"/>
      <w:marBottom w:val="0"/>
      <w:divBdr>
        <w:top w:val="none" w:sz="0" w:space="0" w:color="auto"/>
        <w:left w:val="none" w:sz="0" w:space="0" w:color="auto"/>
        <w:bottom w:val="none" w:sz="0" w:space="0" w:color="auto"/>
        <w:right w:val="none" w:sz="0" w:space="0" w:color="auto"/>
      </w:divBdr>
    </w:div>
    <w:div w:id="979577280">
      <w:bodyDiv w:val="1"/>
      <w:marLeft w:val="0"/>
      <w:marRight w:val="0"/>
      <w:marTop w:val="0"/>
      <w:marBottom w:val="0"/>
      <w:divBdr>
        <w:top w:val="none" w:sz="0" w:space="0" w:color="auto"/>
        <w:left w:val="none" w:sz="0" w:space="0" w:color="auto"/>
        <w:bottom w:val="none" w:sz="0" w:space="0" w:color="auto"/>
        <w:right w:val="none" w:sz="0" w:space="0" w:color="auto"/>
      </w:divBdr>
    </w:div>
    <w:div w:id="979917570">
      <w:bodyDiv w:val="1"/>
      <w:marLeft w:val="0"/>
      <w:marRight w:val="0"/>
      <w:marTop w:val="0"/>
      <w:marBottom w:val="0"/>
      <w:divBdr>
        <w:top w:val="none" w:sz="0" w:space="0" w:color="auto"/>
        <w:left w:val="none" w:sz="0" w:space="0" w:color="auto"/>
        <w:bottom w:val="none" w:sz="0" w:space="0" w:color="auto"/>
        <w:right w:val="none" w:sz="0" w:space="0" w:color="auto"/>
      </w:divBdr>
    </w:div>
    <w:div w:id="995916974">
      <w:bodyDiv w:val="1"/>
      <w:marLeft w:val="0"/>
      <w:marRight w:val="0"/>
      <w:marTop w:val="0"/>
      <w:marBottom w:val="0"/>
      <w:divBdr>
        <w:top w:val="none" w:sz="0" w:space="0" w:color="auto"/>
        <w:left w:val="none" w:sz="0" w:space="0" w:color="auto"/>
        <w:bottom w:val="none" w:sz="0" w:space="0" w:color="auto"/>
        <w:right w:val="none" w:sz="0" w:space="0" w:color="auto"/>
      </w:divBdr>
    </w:div>
    <w:div w:id="997464566">
      <w:bodyDiv w:val="1"/>
      <w:marLeft w:val="0"/>
      <w:marRight w:val="0"/>
      <w:marTop w:val="0"/>
      <w:marBottom w:val="0"/>
      <w:divBdr>
        <w:top w:val="none" w:sz="0" w:space="0" w:color="auto"/>
        <w:left w:val="none" w:sz="0" w:space="0" w:color="auto"/>
        <w:bottom w:val="none" w:sz="0" w:space="0" w:color="auto"/>
        <w:right w:val="none" w:sz="0" w:space="0" w:color="auto"/>
      </w:divBdr>
    </w:div>
    <w:div w:id="1016542671">
      <w:bodyDiv w:val="1"/>
      <w:marLeft w:val="0"/>
      <w:marRight w:val="0"/>
      <w:marTop w:val="0"/>
      <w:marBottom w:val="0"/>
      <w:divBdr>
        <w:top w:val="none" w:sz="0" w:space="0" w:color="auto"/>
        <w:left w:val="none" w:sz="0" w:space="0" w:color="auto"/>
        <w:bottom w:val="none" w:sz="0" w:space="0" w:color="auto"/>
        <w:right w:val="none" w:sz="0" w:space="0" w:color="auto"/>
      </w:divBdr>
      <w:divsChild>
        <w:div w:id="1587571764">
          <w:marLeft w:val="360"/>
          <w:marRight w:val="0"/>
          <w:marTop w:val="200"/>
          <w:marBottom w:val="0"/>
          <w:divBdr>
            <w:top w:val="none" w:sz="0" w:space="0" w:color="auto"/>
            <w:left w:val="none" w:sz="0" w:space="0" w:color="auto"/>
            <w:bottom w:val="none" w:sz="0" w:space="0" w:color="auto"/>
            <w:right w:val="none" w:sz="0" w:space="0" w:color="auto"/>
          </w:divBdr>
        </w:div>
      </w:divsChild>
    </w:div>
    <w:div w:id="1018969384">
      <w:bodyDiv w:val="1"/>
      <w:marLeft w:val="0"/>
      <w:marRight w:val="0"/>
      <w:marTop w:val="0"/>
      <w:marBottom w:val="0"/>
      <w:divBdr>
        <w:top w:val="none" w:sz="0" w:space="0" w:color="auto"/>
        <w:left w:val="none" w:sz="0" w:space="0" w:color="auto"/>
        <w:bottom w:val="none" w:sz="0" w:space="0" w:color="auto"/>
        <w:right w:val="none" w:sz="0" w:space="0" w:color="auto"/>
      </w:divBdr>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sChild>
        <w:div w:id="485391539">
          <w:marLeft w:val="360"/>
          <w:marRight w:val="0"/>
          <w:marTop w:val="200"/>
          <w:marBottom w:val="0"/>
          <w:divBdr>
            <w:top w:val="none" w:sz="0" w:space="0" w:color="auto"/>
            <w:left w:val="none" w:sz="0" w:space="0" w:color="auto"/>
            <w:bottom w:val="none" w:sz="0" w:space="0" w:color="auto"/>
            <w:right w:val="none" w:sz="0" w:space="0" w:color="auto"/>
          </w:divBdr>
        </w:div>
        <w:div w:id="2078744991">
          <w:marLeft w:val="360"/>
          <w:marRight w:val="0"/>
          <w:marTop w:val="200"/>
          <w:marBottom w:val="0"/>
          <w:divBdr>
            <w:top w:val="none" w:sz="0" w:space="0" w:color="auto"/>
            <w:left w:val="none" w:sz="0" w:space="0" w:color="auto"/>
            <w:bottom w:val="none" w:sz="0" w:space="0" w:color="auto"/>
            <w:right w:val="none" w:sz="0" w:space="0" w:color="auto"/>
          </w:divBdr>
        </w:div>
        <w:div w:id="1597441398">
          <w:marLeft w:val="360"/>
          <w:marRight w:val="0"/>
          <w:marTop w:val="200"/>
          <w:marBottom w:val="0"/>
          <w:divBdr>
            <w:top w:val="none" w:sz="0" w:space="0" w:color="auto"/>
            <w:left w:val="none" w:sz="0" w:space="0" w:color="auto"/>
            <w:bottom w:val="none" w:sz="0" w:space="0" w:color="auto"/>
            <w:right w:val="none" w:sz="0" w:space="0" w:color="auto"/>
          </w:divBdr>
        </w:div>
        <w:div w:id="1612975057">
          <w:marLeft w:val="360"/>
          <w:marRight w:val="0"/>
          <w:marTop w:val="200"/>
          <w:marBottom w:val="0"/>
          <w:divBdr>
            <w:top w:val="none" w:sz="0" w:space="0" w:color="auto"/>
            <w:left w:val="none" w:sz="0" w:space="0" w:color="auto"/>
            <w:bottom w:val="none" w:sz="0" w:space="0" w:color="auto"/>
            <w:right w:val="none" w:sz="0" w:space="0" w:color="auto"/>
          </w:divBdr>
        </w:div>
        <w:div w:id="1307659600">
          <w:marLeft w:val="360"/>
          <w:marRight w:val="0"/>
          <w:marTop w:val="200"/>
          <w:marBottom w:val="0"/>
          <w:divBdr>
            <w:top w:val="none" w:sz="0" w:space="0" w:color="auto"/>
            <w:left w:val="none" w:sz="0" w:space="0" w:color="auto"/>
            <w:bottom w:val="none" w:sz="0" w:space="0" w:color="auto"/>
            <w:right w:val="none" w:sz="0" w:space="0" w:color="auto"/>
          </w:divBdr>
        </w:div>
        <w:div w:id="284893768">
          <w:marLeft w:val="360"/>
          <w:marRight w:val="0"/>
          <w:marTop w:val="200"/>
          <w:marBottom w:val="0"/>
          <w:divBdr>
            <w:top w:val="none" w:sz="0" w:space="0" w:color="auto"/>
            <w:left w:val="none" w:sz="0" w:space="0" w:color="auto"/>
            <w:bottom w:val="none" w:sz="0" w:space="0" w:color="auto"/>
            <w:right w:val="none" w:sz="0" w:space="0" w:color="auto"/>
          </w:divBdr>
        </w:div>
      </w:divsChild>
    </w:div>
    <w:div w:id="1025405134">
      <w:bodyDiv w:val="1"/>
      <w:marLeft w:val="0"/>
      <w:marRight w:val="0"/>
      <w:marTop w:val="0"/>
      <w:marBottom w:val="0"/>
      <w:divBdr>
        <w:top w:val="none" w:sz="0" w:space="0" w:color="auto"/>
        <w:left w:val="none" w:sz="0" w:space="0" w:color="auto"/>
        <w:bottom w:val="none" w:sz="0" w:space="0" w:color="auto"/>
        <w:right w:val="none" w:sz="0" w:space="0" w:color="auto"/>
      </w:divBdr>
    </w:div>
    <w:div w:id="1033651240">
      <w:bodyDiv w:val="1"/>
      <w:marLeft w:val="0"/>
      <w:marRight w:val="0"/>
      <w:marTop w:val="0"/>
      <w:marBottom w:val="0"/>
      <w:divBdr>
        <w:top w:val="none" w:sz="0" w:space="0" w:color="auto"/>
        <w:left w:val="none" w:sz="0" w:space="0" w:color="auto"/>
        <w:bottom w:val="none" w:sz="0" w:space="0" w:color="auto"/>
        <w:right w:val="none" w:sz="0" w:space="0" w:color="auto"/>
      </w:divBdr>
    </w:div>
    <w:div w:id="1037464778">
      <w:bodyDiv w:val="1"/>
      <w:marLeft w:val="0"/>
      <w:marRight w:val="0"/>
      <w:marTop w:val="0"/>
      <w:marBottom w:val="0"/>
      <w:divBdr>
        <w:top w:val="none" w:sz="0" w:space="0" w:color="auto"/>
        <w:left w:val="none" w:sz="0" w:space="0" w:color="auto"/>
        <w:bottom w:val="none" w:sz="0" w:space="0" w:color="auto"/>
        <w:right w:val="none" w:sz="0" w:space="0" w:color="auto"/>
      </w:divBdr>
    </w:div>
    <w:div w:id="1079836944">
      <w:bodyDiv w:val="1"/>
      <w:marLeft w:val="0"/>
      <w:marRight w:val="0"/>
      <w:marTop w:val="0"/>
      <w:marBottom w:val="0"/>
      <w:divBdr>
        <w:top w:val="none" w:sz="0" w:space="0" w:color="auto"/>
        <w:left w:val="none" w:sz="0" w:space="0" w:color="auto"/>
        <w:bottom w:val="none" w:sz="0" w:space="0" w:color="auto"/>
        <w:right w:val="none" w:sz="0" w:space="0" w:color="auto"/>
      </w:divBdr>
    </w:div>
    <w:div w:id="1080448273">
      <w:bodyDiv w:val="1"/>
      <w:marLeft w:val="0"/>
      <w:marRight w:val="0"/>
      <w:marTop w:val="0"/>
      <w:marBottom w:val="0"/>
      <w:divBdr>
        <w:top w:val="none" w:sz="0" w:space="0" w:color="auto"/>
        <w:left w:val="none" w:sz="0" w:space="0" w:color="auto"/>
        <w:bottom w:val="none" w:sz="0" w:space="0" w:color="auto"/>
        <w:right w:val="none" w:sz="0" w:space="0" w:color="auto"/>
      </w:divBdr>
    </w:div>
    <w:div w:id="1083531703">
      <w:bodyDiv w:val="1"/>
      <w:marLeft w:val="0"/>
      <w:marRight w:val="0"/>
      <w:marTop w:val="0"/>
      <w:marBottom w:val="0"/>
      <w:divBdr>
        <w:top w:val="none" w:sz="0" w:space="0" w:color="auto"/>
        <w:left w:val="none" w:sz="0" w:space="0" w:color="auto"/>
        <w:bottom w:val="none" w:sz="0" w:space="0" w:color="auto"/>
        <w:right w:val="none" w:sz="0" w:space="0" w:color="auto"/>
      </w:divBdr>
    </w:div>
    <w:div w:id="1093357341">
      <w:bodyDiv w:val="1"/>
      <w:marLeft w:val="0"/>
      <w:marRight w:val="0"/>
      <w:marTop w:val="0"/>
      <w:marBottom w:val="0"/>
      <w:divBdr>
        <w:top w:val="none" w:sz="0" w:space="0" w:color="auto"/>
        <w:left w:val="none" w:sz="0" w:space="0" w:color="auto"/>
        <w:bottom w:val="none" w:sz="0" w:space="0" w:color="auto"/>
        <w:right w:val="none" w:sz="0" w:space="0" w:color="auto"/>
      </w:divBdr>
    </w:div>
    <w:div w:id="1113784867">
      <w:bodyDiv w:val="1"/>
      <w:marLeft w:val="0"/>
      <w:marRight w:val="0"/>
      <w:marTop w:val="0"/>
      <w:marBottom w:val="0"/>
      <w:divBdr>
        <w:top w:val="none" w:sz="0" w:space="0" w:color="auto"/>
        <w:left w:val="none" w:sz="0" w:space="0" w:color="auto"/>
        <w:bottom w:val="none" w:sz="0" w:space="0" w:color="auto"/>
        <w:right w:val="none" w:sz="0" w:space="0" w:color="auto"/>
      </w:divBdr>
    </w:div>
    <w:div w:id="1139960672">
      <w:bodyDiv w:val="1"/>
      <w:marLeft w:val="0"/>
      <w:marRight w:val="0"/>
      <w:marTop w:val="0"/>
      <w:marBottom w:val="0"/>
      <w:divBdr>
        <w:top w:val="none" w:sz="0" w:space="0" w:color="auto"/>
        <w:left w:val="none" w:sz="0" w:space="0" w:color="auto"/>
        <w:bottom w:val="none" w:sz="0" w:space="0" w:color="auto"/>
        <w:right w:val="none" w:sz="0" w:space="0" w:color="auto"/>
      </w:divBdr>
      <w:divsChild>
        <w:div w:id="716708105">
          <w:marLeft w:val="0"/>
          <w:marRight w:val="0"/>
          <w:marTop w:val="0"/>
          <w:marBottom w:val="0"/>
          <w:divBdr>
            <w:top w:val="none" w:sz="0" w:space="0" w:color="auto"/>
            <w:left w:val="none" w:sz="0" w:space="0" w:color="auto"/>
            <w:bottom w:val="none" w:sz="0" w:space="0" w:color="auto"/>
            <w:right w:val="none" w:sz="0" w:space="0" w:color="auto"/>
          </w:divBdr>
        </w:div>
        <w:div w:id="236206236">
          <w:marLeft w:val="0"/>
          <w:marRight w:val="0"/>
          <w:marTop w:val="0"/>
          <w:marBottom w:val="0"/>
          <w:divBdr>
            <w:top w:val="none" w:sz="0" w:space="0" w:color="auto"/>
            <w:left w:val="none" w:sz="0" w:space="0" w:color="auto"/>
            <w:bottom w:val="none" w:sz="0" w:space="0" w:color="auto"/>
            <w:right w:val="none" w:sz="0" w:space="0" w:color="auto"/>
          </w:divBdr>
        </w:div>
        <w:div w:id="1148784178">
          <w:marLeft w:val="0"/>
          <w:marRight w:val="0"/>
          <w:marTop w:val="0"/>
          <w:marBottom w:val="0"/>
          <w:divBdr>
            <w:top w:val="none" w:sz="0" w:space="0" w:color="auto"/>
            <w:left w:val="none" w:sz="0" w:space="0" w:color="auto"/>
            <w:bottom w:val="none" w:sz="0" w:space="0" w:color="auto"/>
            <w:right w:val="none" w:sz="0" w:space="0" w:color="auto"/>
          </w:divBdr>
        </w:div>
        <w:div w:id="766653847">
          <w:marLeft w:val="0"/>
          <w:marRight w:val="0"/>
          <w:marTop w:val="0"/>
          <w:marBottom w:val="0"/>
          <w:divBdr>
            <w:top w:val="none" w:sz="0" w:space="0" w:color="auto"/>
            <w:left w:val="none" w:sz="0" w:space="0" w:color="auto"/>
            <w:bottom w:val="none" w:sz="0" w:space="0" w:color="auto"/>
            <w:right w:val="none" w:sz="0" w:space="0" w:color="auto"/>
          </w:divBdr>
        </w:div>
        <w:div w:id="83770687">
          <w:marLeft w:val="0"/>
          <w:marRight w:val="0"/>
          <w:marTop w:val="0"/>
          <w:marBottom w:val="0"/>
          <w:divBdr>
            <w:top w:val="none" w:sz="0" w:space="0" w:color="auto"/>
            <w:left w:val="none" w:sz="0" w:space="0" w:color="auto"/>
            <w:bottom w:val="none" w:sz="0" w:space="0" w:color="auto"/>
            <w:right w:val="none" w:sz="0" w:space="0" w:color="auto"/>
          </w:divBdr>
        </w:div>
        <w:div w:id="1101337899">
          <w:marLeft w:val="0"/>
          <w:marRight w:val="0"/>
          <w:marTop w:val="0"/>
          <w:marBottom w:val="0"/>
          <w:divBdr>
            <w:top w:val="none" w:sz="0" w:space="0" w:color="auto"/>
            <w:left w:val="none" w:sz="0" w:space="0" w:color="auto"/>
            <w:bottom w:val="none" w:sz="0" w:space="0" w:color="auto"/>
            <w:right w:val="none" w:sz="0" w:space="0" w:color="auto"/>
          </w:divBdr>
        </w:div>
        <w:div w:id="761414113">
          <w:marLeft w:val="0"/>
          <w:marRight w:val="0"/>
          <w:marTop w:val="0"/>
          <w:marBottom w:val="0"/>
          <w:divBdr>
            <w:top w:val="none" w:sz="0" w:space="0" w:color="auto"/>
            <w:left w:val="none" w:sz="0" w:space="0" w:color="auto"/>
            <w:bottom w:val="none" w:sz="0" w:space="0" w:color="auto"/>
            <w:right w:val="none" w:sz="0" w:space="0" w:color="auto"/>
          </w:divBdr>
        </w:div>
        <w:div w:id="2101681772">
          <w:marLeft w:val="0"/>
          <w:marRight w:val="0"/>
          <w:marTop w:val="0"/>
          <w:marBottom w:val="0"/>
          <w:divBdr>
            <w:top w:val="none" w:sz="0" w:space="0" w:color="auto"/>
            <w:left w:val="none" w:sz="0" w:space="0" w:color="auto"/>
            <w:bottom w:val="none" w:sz="0" w:space="0" w:color="auto"/>
            <w:right w:val="none" w:sz="0" w:space="0" w:color="auto"/>
          </w:divBdr>
        </w:div>
        <w:div w:id="359621880">
          <w:marLeft w:val="0"/>
          <w:marRight w:val="0"/>
          <w:marTop w:val="0"/>
          <w:marBottom w:val="0"/>
          <w:divBdr>
            <w:top w:val="none" w:sz="0" w:space="0" w:color="auto"/>
            <w:left w:val="none" w:sz="0" w:space="0" w:color="auto"/>
            <w:bottom w:val="none" w:sz="0" w:space="0" w:color="auto"/>
            <w:right w:val="none" w:sz="0" w:space="0" w:color="auto"/>
          </w:divBdr>
        </w:div>
        <w:div w:id="780951759">
          <w:marLeft w:val="0"/>
          <w:marRight w:val="0"/>
          <w:marTop w:val="0"/>
          <w:marBottom w:val="0"/>
          <w:divBdr>
            <w:top w:val="none" w:sz="0" w:space="0" w:color="auto"/>
            <w:left w:val="none" w:sz="0" w:space="0" w:color="auto"/>
            <w:bottom w:val="none" w:sz="0" w:space="0" w:color="auto"/>
            <w:right w:val="none" w:sz="0" w:space="0" w:color="auto"/>
          </w:divBdr>
        </w:div>
        <w:div w:id="290062673">
          <w:marLeft w:val="0"/>
          <w:marRight w:val="0"/>
          <w:marTop w:val="0"/>
          <w:marBottom w:val="0"/>
          <w:divBdr>
            <w:top w:val="none" w:sz="0" w:space="0" w:color="auto"/>
            <w:left w:val="none" w:sz="0" w:space="0" w:color="auto"/>
            <w:bottom w:val="none" w:sz="0" w:space="0" w:color="auto"/>
            <w:right w:val="none" w:sz="0" w:space="0" w:color="auto"/>
          </w:divBdr>
        </w:div>
        <w:div w:id="154952090">
          <w:marLeft w:val="0"/>
          <w:marRight w:val="0"/>
          <w:marTop w:val="0"/>
          <w:marBottom w:val="0"/>
          <w:divBdr>
            <w:top w:val="none" w:sz="0" w:space="0" w:color="auto"/>
            <w:left w:val="none" w:sz="0" w:space="0" w:color="auto"/>
            <w:bottom w:val="none" w:sz="0" w:space="0" w:color="auto"/>
            <w:right w:val="none" w:sz="0" w:space="0" w:color="auto"/>
          </w:divBdr>
        </w:div>
        <w:div w:id="1710253250">
          <w:marLeft w:val="0"/>
          <w:marRight w:val="0"/>
          <w:marTop w:val="0"/>
          <w:marBottom w:val="0"/>
          <w:divBdr>
            <w:top w:val="none" w:sz="0" w:space="0" w:color="auto"/>
            <w:left w:val="none" w:sz="0" w:space="0" w:color="auto"/>
            <w:bottom w:val="none" w:sz="0" w:space="0" w:color="auto"/>
            <w:right w:val="none" w:sz="0" w:space="0" w:color="auto"/>
          </w:divBdr>
        </w:div>
        <w:div w:id="145437324">
          <w:marLeft w:val="0"/>
          <w:marRight w:val="0"/>
          <w:marTop w:val="0"/>
          <w:marBottom w:val="0"/>
          <w:divBdr>
            <w:top w:val="none" w:sz="0" w:space="0" w:color="auto"/>
            <w:left w:val="none" w:sz="0" w:space="0" w:color="auto"/>
            <w:bottom w:val="none" w:sz="0" w:space="0" w:color="auto"/>
            <w:right w:val="none" w:sz="0" w:space="0" w:color="auto"/>
          </w:divBdr>
        </w:div>
        <w:div w:id="944580041">
          <w:marLeft w:val="0"/>
          <w:marRight w:val="0"/>
          <w:marTop w:val="0"/>
          <w:marBottom w:val="0"/>
          <w:divBdr>
            <w:top w:val="none" w:sz="0" w:space="0" w:color="auto"/>
            <w:left w:val="none" w:sz="0" w:space="0" w:color="auto"/>
            <w:bottom w:val="none" w:sz="0" w:space="0" w:color="auto"/>
            <w:right w:val="none" w:sz="0" w:space="0" w:color="auto"/>
          </w:divBdr>
        </w:div>
        <w:div w:id="573200480">
          <w:marLeft w:val="0"/>
          <w:marRight w:val="0"/>
          <w:marTop w:val="0"/>
          <w:marBottom w:val="0"/>
          <w:divBdr>
            <w:top w:val="none" w:sz="0" w:space="0" w:color="auto"/>
            <w:left w:val="none" w:sz="0" w:space="0" w:color="auto"/>
            <w:bottom w:val="none" w:sz="0" w:space="0" w:color="auto"/>
            <w:right w:val="none" w:sz="0" w:space="0" w:color="auto"/>
          </w:divBdr>
        </w:div>
        <w:div w:id="23675433">
          <w:marLeft w:val="0"/>
          <w:marRight w:val="0"/>
          <w:marTop w:val="0"/>
          <w:marBottom w:val="0"/>
          <w:divBdr>
            <w:top w:val="none" w:sz="0" w:space="0" w:color="auto"/>
            <w:left w:val="none" w:sz="0" w:space="0" w:color="auto"/>
            <w:bottom w:val="none" w:sz="0" w:space="0" w:color="auto"/>
            <w:right w:val="none" w:sz="0" w:space="0" w:color="auto"/>
          </w:divBdr>
        </w:div>
        <w:div w:id="848763662">
          <w:marLeft w:val="0"/>
          <w:marRight w:val="0"/>
          <w:marTop w:val="0"/>
          <w:marBottom w:val="0"/>
          <w:divBdr>
            <w:top w:val="none" w:sz="0" w:space="0" w:color="auto"/>
            <w:left w:val="none" w:sz="0" w:space="0" w:color="auto"/>
            <w:bottom w:val="none" w:sz="0" w:space="0" w:color="auto"/>
            <w:right w:val="none" w:sz="0" w:space="0" w:color="auto"/>
          </w:divBdr>
        </w:div>
        <w:div w:id="1759672043">
          <w:marLeft w:val="0"/>
          <w:marRight w:val="0"/>
          <w:marTop w:val="0"/>
          <w:marBottom w:val="0"/>
          <w:divBdr>
            <w:top w:val="none" w:sz="0" w:space="0" w:color="auto"/>
            <w:left w:val="none" w:sz="0" w:space="0" w:color="auto"/>
            <w:bottom w:val="none" w:sz="0" w:space="0" w:color="auto"/>
            <w:right w:val="none" w:sz="0" w:space="0" w:color="auto"/>
          </w:divBdr>
        </w:div>
        <w:div w:id="1284341387">
          <w:marLeft w:val="0"/>
          <w:marRight w:val="0"/>
          <w:marTop w:val="0"/>
          <w:marBottom w:val="0"/>
          <w:divBdr>
            <w:top w:val="none" w:sz="0" w:space="0" w:color="auto"/>
            <w:left w:val="none" w:sz="0" w:space="0" w:color="auto"/>
            <w:bottom w:val="none" w:sz="0" w:space="0" w:color="auto"/>
            <w:right w:val="none" w:sz="0" w:space="0" w:color="auto"/>
          </w:divBdr>
        </w:div>
        <w:div w:id="1460613158">
          <w:marLeft w:val="0"/>
          <w:marRight w:val="0"/>
          <w:marTop w:val="0"/>
          <w:marBottom w:val="0"/>
          <w:divBdr>
            <w:top w:val="none" w:sz="0" w:space="0" w:color="auto"/>
            <w:left w:val="none" w:sz="0" w:space="0" w:color="auto"/>
            <w:bottom w:val="none" w:sz="0" w:space="0" w:color="auto"/>
            <w:right w:val="none" w:sz="0" w:space="0" w:color="auto"/>
          </w:divBdr>
        </w:div>
        <w:div w:id="1204951263">
          <w:marLeft w:val="0"/>
          <w:marRight w:val="0"/>
          <w:marTop w:val="0"/>
          <w:marBottom w:val="0"/>
          <w:divBdr>
            <w:top w:val="none" w:sz="0" w:space="0" w:color="auto"/>
            <w:left w:val="none" w:sz="0" w:space="0" w:color="auto"/>
            <w:bottom w:val="none" w:sz="0" w:space="0" w:color="auto"/>
            <w:right w:val="none" w:sz="0" w:space="0" w:color="auto"/>
          </w:divBdr>
        </w:div>
        <w:div w:id="549344608">
          <w:marLeft w:val="0"/>
          <w:marRight w:val="0"/>
          <w:marTop w:val="0"/>
          <w:marBottom w:val="0"/>
          <w:divBdr>
            <w:top w:val="none" w:sz="0" w:space="0" w:color="auto"/>
            <w:left w:val="none" w:sz="0" w:space="0" w:color="auto"/>
            <w:bottom w:val="none" w:sz="0" w:space="0" w:color="auto"/>
            <w:right w:val="none" w:sz="0" w:space="0" w:color="auto"/>
          </w:divBdr>
        </w:div>
        <w:div w:id="1792355719">
          <w:marLeft w:val="0"/>
          <w:marRight w:val="0"/>
          <w:marTop w:val="0"/>
          <w:marBottom w:val="0"/>
          <w:divBdr>
            <w:top w:val="none" w:sz="0" w:space="0" w:color="auto"/>
            <w:left w:val="none" w:sz="0" w:space="0" w:color="auto"/>
            <w:bottom w:val="none" w:sz="0" w:space="0" w:color="auto"/>
            <w:right w:val="none" w:sz="0" w:space="0" w:color="auto"/>
          </w:divBdr>
        </w:div>
        <w:div w:id="619577733">
          <w:marLeft w:val="0"/>
          <w:marRight w:val="0"/>
          <w:marTop w:val="0"/>
          <w:marBottom w:val="0"/>
          <w:divBdr>
            <w:top w:val="none" w:sz="0" w:space="0" w:color="auto"/>
            <w:left w:val="none" w:sz="0" w:space="0" w:color="auto"/>
            <w:bottom w:val="none" w:sz="0" w:space="0" w:color="auto"/>
            <w:right w:val="none" w:sz="0" w:space="0" w:color="auto"/>
          </w:divBdr>
        </w:div>
      </w:divsChild>
    </w:div>
    <w:div w:id="1177354925">
      <w:bodyDiv w:val="1"/>
      <w:marLeft w:val="0"/>
      <w:marRight w:val="0"/>
      <w:marTop w:val="0"/>
      <w:marBottom w:val="0"/>
      <w:divBdr>
        <w:top w:val="none" w:sz="0" w:space="0" w:color="auto"/>
        <w:left w:val="none" w:sz="0" w:space="0" w:color="auto"/>
        <w:bottom w:val="none" w:sz="0" w:space="0" w:color="auto"/>
        <w:right w:val="none" w:sz="0" w:space="0" w:color="auto"/>
      </w:divBdr>
    </w:div>
    <w:div w:id="1203521810">
      <w:bodyDiv w:val="1"/>
      <w:marLeft w:val="0"/>
      <w:marRight w:val="0"/>
      <w:marTop w:val="0"/>
      <w:marBottom w:val="0"/>
      <w:divBdr>
        <w:top w:val="none" w:sz="0" w:space="0" w:color="auto"/>
        <w:left w:val="none" w:sz="0" w:space="0" w:color="auto"/>
        <w:bottom w:val="none" w:sz="0" w:space="0" w:color="auto"/>
        <w:right w:val="none" w:sz="0" w:space="0" w:color="auto"/>
      </w:divBdr>
    </w:div>
    <w:div w:id="1243637667">
      <w:bodyDiv w:val="1"/>
      <w:marLeft w:val="0"/>
      <w:marRight w:val="0"/>
      <w:marTop w:val="0"/>
      <w:marBottom w:val="0"/>
      <w:divBdr>
        <w:top w:val="none" w:sz="0" w:space="0" w:color="auto"/>
        <w:left w:val="none" w:sz="0" w:space="0" w:color="auto"/>
        <w:bottom w:val="none" w:sz="0" w:space="0" w:color="auto"/>
        <w:right w:val="none" w:sz="0" w:space="0" w:color="auto"/>
      </w:divBdr>
    </w:div>
    <w:div w:id="1246115013">
      <w:bodyDiv w:val="1"/>
      <w:marLeft w:val="0"/>
      <w:marRight w:val="0"/>
      <w:marTop w:val="0"/>
      <w:marBottom w:val="0"/>
      <w:divBdr>
        <w:top w:val="none" w:sz="0" w:space="0" w:color="auto"/>
        <w:left w:val="none" w:sz="0" w:space="0" w:color="auto"/>
        <w:bottom w:val="none" w:sz="0" w:space="0" w:color="auto"/>
        <w:right w:val="none" w:sz="0" w:space="0" w:color="auto"/>
      </w:divBdr>
    </w:div>
    <w:div w:id="1267156465">
      <w:bodyDiv w:val="1"/>
      <w:marLeft w:val="0"/>
      <w:marRight w:val="0"/>
      <w:marTop w:val="0"/>
      <w:marBottom w:val="0"/>
      <w:divBdr>
        <w:top w:val="none" w:sz="0" w:space="0" w:color="auto"/>
        <w:left w:val="none" w:sz="0" w:space="0" w:color="auto"/>
        <w:bottom w:val="none" w:sz="0" w:space="0" w:color="auto"/>
        <w:right w:val="none" w:sz="0" w:space="0" w:color="auto"/>
      </w:divBdr>
    </w:div>
    <w:div w:id="1276982865">
      <w:bodyDiv w:val="1"/>
      <w:marLeft w:val="0"/>
      <w:marRight w:val="0"/>
      <w:marTop w:val="0"/>
      <w:marBottom w:val="0"/>
      <w:divBdr>
        <w:top w:val="none" w:sz="0" w:space="0" w:color="auto"/>
        <w:left w:val="none" w:sz="0" w:space="0" w:color="auto"/>
        <w:bottom w:val="none" w:sz="0" w:space="0" w:color="auto"/>
        <w:right w:val="none" w:sz="0" w:space="0" w:color="auto"/>
      </w:divBdr>
    </w:div>
    <w:div w:id="1310019154">
      <w:bodyDiv w:val="1"/>
      <w:marLeft w:val="0"/>
      <w:marRight w:val="0"/>
      <w:marTop w:val="0"/>
      <w:marBottom w:val="0"/>
      <w:divBdr>
        <w:top w:val="none" w:sz="0" w:space="0" w:color="auto"/>
        <w:left w:val="none" w:sz="0" w:space="0" w:color="auto"/>
        <w:bottom w:val="none" w:sz="0" w:space="0" w:color="auto"/>
        <w:right w:val="none" w:sz="0" w:space="0" w:color="auto"/>
      </w:divBdr>
    </w:div>
    <w:div w:id="1318076749">
      <w:bodyDiv w:val="1"/>
      <w:marLeft w:val="0"/>
      <w:marRight w:val="0"/>
      <w:marTop w:val="0"/>
      <w:marBottom w:val="0"/>
      <w:divBdr>
        <w:top w:val="none" w:sz="0" w:space="0" w:color="auto"/>
        <w:left w:val="none" w:sz="0" w:space="0" w:color="auto"/>
        <w:bottom w:val="none" w:sz="0" w:space="0" w:color="auto"/>
        <w:right w:val="none" w:sz="0" w:space="0" w:color="auto"/>
      </w:divBdr>
    </w:div>
    <w:div w:id="1318610075">
      <w:bodyDiv w:val="1"/>
      <w:marLeft w:val="0"/>
      <w:marRight w:val="0"/>
      <w:marTop w:val="0"/>
      <w:marBottom w:val="0"/>
      <w:divBdr>
        <w:top w:val="none" w:sz="0" w:space="0" w:color="auto"/>
        <w:left w:val="none" w:sz="0" w:space="0" w:color="auto"/>
        <w:bottom w:val="none" w:sz="0" w:space="0" w:color="auto"/>
        <w:right w:val="none" w:sz="0" w:space="0" w:color="auto"/>
      </w:divBdr>
    </w:div>
    <w:div w:id="1319963631">
      <w:bodyDiv w:val="1"/>
      <w:marLeft w:val="0"/>
      <w:marRight w:val="0"/>
      <w:marTop w:val="0"/>
      <w:marBottom w:val="0"/>
      <w:divBdr>
        <w:top w:val="none" w:sz="0" w:space="0" w:color="auto"/>
        <w:left w:val="none" w:sz="0" w:space="0" w:color="auto"/>
        <w:bottom w:val="none" w:sz="0" w:space="0" w:color="auto"/>
        <w:right w:val="none" w:sz="0" w:space="0" w:color="auto"/>
      </w:divBdr>
    </w:div>
    <w:div w:id="1320038895">
      <w:bodyDiv w:val="1"/>
      <w:marLeft w:val="0"/>
      <w:marRight w:val="0"/>
      <w:marTop w:val="0"/>
      <w:marBottom w:val="0"/>
      <w:divBdr>
        <w:top w:val="none" w:sz="0" w:space="0" w:color="auto"/>
        <w:left w:val="none" w:sz="0" w:space="0" w:color="auto"/>
        <w:bottom w:val="none" w:sz="0" w:space="0" w:color="auto"/>
        <w:right w:val="none" w:sz="0" w:space="0" w:color="auto"/>
      </w:divBdr>
    </w:div>
    <w:div w:id="1326472819">
      <w:bodyDiv w:val="1"/>
      <w:marLeft w:val="0"/>
      <w:marRight w:val="0"/>
      <w:marTop w:val="0"/>
      <w:marBottom w:val="0"/>
      <w:divBdr>
        <w:top w:val="none" w:sz="0" w:space="0" w:color="auto"/>
        <w:left w:val="none" w:sz="0" w:space="0" w:color="auto"/>
        <w:bottom w:val="none" w:sz="0" w:space="0" w:color="auto"/>
        <w:right w:val="none" w:sz="0" w:space="0" w:color="auto"/>
      </w:divBdr>
    </w:div>
    <w:div w:id="1345400525">
      <w:bodyDiv w:val="1"/>
      <w:marLeft w:val="0"/>
      <w:marRight w:val="0"/>
      <w:marTop w:val="0"/>
      <w:marBottom w:val="0"/>
      <w:divBdr>
        <w:top w:val="none" w:sz="0" w:space="0" w:color="auto"/>
        <w:left w:val="none" w:sz="0" w:space="0" w:color="auto"/>
        <w:bottom w:val="none" w:sz="0" w:space="0" w:color="auto"/>
        <w:right w:val="none" w:sz="0" w:space="0" w:color="auto"/>
      </w:divBdr>
    </w:div>
    <w:div w:id="1346636991">
      <w:bodyDiv w:val="1"/>
      <w:marLeft w:val="0"/>
      <w:marRight w:val="0"/>
      <w:marTop w:val="0"/>
      <w:marBottom w:val="0"/>
      <w:divBdr>
        <w:top w:val="none" w:sz="0" w:space="0" w:color="auto"/>
        <w:left w:val="none" w:sz="0" w:space="0" w:color="auto"/>
        <w:bottom w:val="none" w:sz="0" w:space="0" w:color="auto"/>
        <w:right w:val="none" w:sz="0" w:space="0" w:color="auto"/>
      </w:divBdr>
    </w:div>
    <w:div w:id="1365516622">
      <w:bodyDiv w:val="1"/>
      <w:marLeft w:val="0"/>
      <w:marRight w:val="0"/>
      <w:marTop w:val="0"/>
      <w:marBottom w:val="0"/>
      <w:divBdr>
        <w:top w:val="none" w:sz="0" w:space="0" w:color="auto"/>
        <w:left w:val="none" w:sz="0" w:space="0" w:color="auto"/>
        <w:bottom w:val="none" w:sz="0" w:space="0" w:color="auto"/>
        <w:right w:val="none" w:sz="0" w:space="0" w:color="auto"/>
      </w:divBdr>
    </w:div>
    <w:div w:id="1375499353">
      <w:bodyDiv w:val="1"/>
      <w:marLeft w:val="0"/>
      <w:marRight w:val="0"/>
      <w:marTop w:val="0"/>
      <w:marBottom w:val="0"/>
      <w:divBdr>
        <w:top w:val="none" w:sz="0" w:space="0" w:color="auto"/>
        <w:left w:val="none" w:sz="0" w:space="0" w:color="auto"/>
        <w:bottom w:val="none" w:sz="0" w:space="0" w:color="auto"/>
        <w:right w:val="none" w:sz="0" w:space="0" w:color="auto"/>
      </w:divBdr>
    </w:div>
    <w:div w:id="1389956456">
      <w:bodyDiv w:val="1"/>
      <w:marLeft w:val="0"/>
      <w:marRight w:val="0"/>
      <w:marTop w:val="0"/>
      <w:marBottom w:val="0"/>
      <w:divBdr>
        <w:top w:val="none" w:sz="0" w:space="0" w:color="auto"/>
        <w:left w:val="none" w:sz="0" w:space="0" w:color="auto"/>
        <w:bottom w:val="none" w:sz="0" w:space="0" w:color="auto"/>
        <w:right w:val="none" w:sz="0" w:space="0" w:color="auto"/>
      </w:divBdr>
    </w:div>
    <w:div w:id="1403794471">
      <w:bodyDiv w:val="1"/>
      <w:marLeft w:val="0"/>
      <w:marRight w:val="0"/>
      <w:marTop w:val="0"/>
      <w:marBottom w:val="0"/>
      <w:divBdr>
        <w:top w:val="none" w:sz="0" w:space="0" w:color="auto"/>
        <w:left w:val="none" w:sz="0" w:space="0" w:color="auto"/>
        <w:bottom w:val="none" w:sz="0" w:space="0" w:color="auto"/>
        <w:right w:val="none" w:sz="0" w:space="0" w:color="auto"/>
      </w:divBdr>
    </w:div>
    <w:div w:id="1425999200">
      <w:bodyDiv w:val="1"/>
      <w:marLeft w:val="0"/>
      <w:marRight w:val="0"/>
      <w:marTop w:val="0"/>
      <w:marBottom w:val="0"/>
      <w:divBdr>
        <w:top w:val="none" w:sz="0" w:space="0" w:color="auto"/>
        <w:left w:val="none" w:sz="0" w:space="0" w:color="auto"/>
        <w:bottom w:val="none" w:sz="0" w:space="0" w:color="auto"/>
        <w:right w:val="none" w:sz="0" w:space="0" w:color="auto"/>
      </w:divBdr>
    </w:div>
    <w:div w:id="1431704457">
      <w:bodyDiv w:val="1"/>
      <w:marLeft w:val="0"/>
      <w:marRight w:val="0"/>
      <w:marTop w:val="0"/>
      <w:marBottom w:val="0"/>
      <w:divBdr>
        <w:top w:val="none" w:sz="0" w:space="0" w:color="auto"/>
        <w:left w:val="none" w:sz="0" w:space="0" w:color="auto"/>
        <w:bottom w:val="none" w:sz="0" w:space="0" w:color="auto"/>
        <w:right w:val="none" w:sz="0" w:space="0" w:color="auto"/>
      </w:divBdr>
    </w:div>
    <w:div w:id="1471098031">
      <w:bodyDiv w:val="1"/>
      <w:marLeft w:val="0"/>
      <w:marRight w:val="0"/>
      <w:marTop w:val="0"/>
      <w:marBottom w:val="0"/>
      <w:divBdr>
        <w:top w:val="none" w:sz="0" w:space="0" w:color="auto"/>
        <w:left w:val="none" w:sz="0" w:space="0" w:color="auto"/>
        <w:bottom w:val="none" w:sz="0" w:space="0" w:color="auto"/>
        <w:right w:val="none" w:sz="0" w:space="0" w:color="auto"/>
      </w:divBdr>
    </w:div>
    <w:div w:id="1491940871">
      <w:bodyDiv w:val="1"/>
      <w:marLeft w:val="0"/>
      <w:marRight w:val="0"/>
      <w:marTop w:val="0"/>
      <w:marBottom w:val="0"/>
      <w:divBdr>
        <w:top w:val="none" w:sz="0" w:space="0" w:color="auto"/>
        <w:left w:val="none" w:sz="0" w:space="0" w:color="auto"/>
        <w:bottom w:val="none" w:sz="0" w:space="0" w:color="auto"/>
        <w:right w:val="none" w:sz="0" w:space="0" w:color="auto"/>
      </w:divBdr>
    </w:div>
    <w:div w:id="1496795590">
      <w:bodyDiv w:val="1"/>
      <w:marLeft w:val="0"/>
      <w:marRight w:val="0"/>
      <w:marTop w:val="0"/>
      <w:marBottom w:val="0"/>
      <w:divBdr>
        <w:top w:val="none" w:sz="0" w:space="0" w:color="auto"/>
        <w:left w:val="none" w:sz="0" w:space="0" w:color="auto"/>
        <w:bottom w:val="none" w:sz="0" w:space="0" w:color="auto"/>
        <w:right w:val="none" w:sz="0" w:space="0" w:color="auto"/>
      </w:divBdr>
    </w:div>
    <w:div w:id="1513297499">
      <w:bodyDiv w:val="1"/>
      <w:marLeft w:val="0"/>
      <w:marRight w:val="0"/>
      <w:marTop w:val="0"/>
      <w:marBottom w:val="0"/>
      <w:divBdr>
        <w:top w:val="none" w:sz="0" w:space="0" w:color="auto"/>
        <w:left w:val="none" w:sz="0" w:space="0" w:color="auto"/>
        <w:bottom w:val="none" w:sz="0" w:space="0" w:color="auto"/>
        <w:right w:val="none" w:sz="0" w:space="0" w:color="auto"/>
      </w:divBdr>
    </w:div>
    <w:div w:id="1634212944">
      <w:bodyDiv w:val="1"/>
      <w:marLeft w:val="0"/>
      <w:marRight w:val="0"/>
      <w:marTop w:val="0"/>
      <w:marBottom w:val="0"/>
      <w:divBdr>
        <w:top w:val="none" w:sz="0" w:space="0" w:color="auto"/>
        <w:left w:val="none" w:sz="0" w:space="0" w:color="auto"/>
        <w:bottom w:val="none" w:sz="0" w:space="0" w:color="auto"/>
        <w:right w:val="none" w:sz="0" w:space="0" w:color="auto"/>
      </w:divBdr>
    </w:div>
    <w:div w:id="1668745933">
      <w:bodyDiv w:val="1"/>
      <w:marLeft w:val="0"/>
      <w:marRight w:val="0"/>
      <w:marTop w:val="0"/>
      <w:marBottom w:val="0"/>
      <w:divBdr>
        <w:top w:val="none" w:sz="0" w:space="0" w:color="auto"/>
        <w:left w:val="none" w:sz="0" w:space="0" w:color="auto"/>
        <w:bottom w:val="none" w:sz="0" w:space="0" w:color="auto"/>
        <w:right w:val="none" w:sz="0" w:space="0" w:color="auto"/>
      </w:divBdr>
    </w:div>
    <w:div w:id="1685281455">
      <w:bodyDiv w:val="1"/>
      <w:marLeft w:val="0"/>
      <w:marRight w:val="0"/>
      <w:marTop w:val="0"/>
      <w:marBottom w:val="0"/>
      <w:divBdr>
        <w:top w:val="none" w:sz="0" w:space="0" w:color="auto"/>
        <w:left w:val="none" w:sz="0" w:space="0" w:color="auto"/>
        <w:bottom w:val="none" w:sz="0" w:space="0" w:color="auto"/>
        <w:right w:val="none" w:sz="0" w:space="0" w:color="auto"/>
      </w:divBdr>
      <w:divsChild>
        <w:div w:id="1782534429">
          <w:marLeft w:val="547"/>
          <w:marRight w:val="0"/>
          <w:marTop w:val="0"/>
          <w:marBottom w:val="0"/>
          <w:divBdr>
            <w:top w:val="none" w:sz="0" w:space="0" w:color="auto"/>
            <w:left w:val="none" w:sz="0" w:space="0" w:color="auto"/>
            <w:bottom w:val="none" w:sz="0" w:space="0" w:color="auto"/>
            <w:right w:val="none" w:sz="0" w:space="0" w:color="auto"/>
          </w:divBdr>
        </w:div>
      </w:divsChild>
    </w:div>
    <w:div w:id="1690595747">
      <w:bodyDiv w:val="1"/>
      <w:marLeft w:val="0"/>
      <w:marRight w:val="0"/>
      <w:marTop w:val="0"/>
      <w:marBottom w:val="0"/>
      <w:divBdr>
        <w:top w:val="none" w:sz="0" w:space="0" w:color="auto"/>
        <w:left w:val="none" w:sz="0" w:space="0" w:color="auto"/>
        <w:bottom w:val="none" w:sz="0" w:space="0" w:color="auto"/>
        <w:right w:val="none" w:sz="0" w:space="0" w:color="auto"/>
      </w:divBdr>
    </w:div>
    <w:div w:id="1724869786">
      <w:bodyDiv w:val="1"/>
      <w:marLeft w:val="0"/>
      <w:marRight w:val="0"/>
      <w:marTop w:val="0"/>
      <w:marBottom w:val="0"/>
      <w:divBdr>
        <w:top w:val="none" w:sz="0" w:space="0" w:color="auto"/>
        <w:left w:val="none" w:sz="0" w:space="0" w:color="auto"/>
        <w:bottom w:val="none" w:sz="0" w:space="0" w:color="auto"/>
        <w:right w:val="none" w:sz="0" w:space="0" w:color="auto"/>
      </w:divBdr>
    </w:div>
    <w:div w:id="1724910709">
      <w:bodyDiv w:val="1"/>
      <w:marLeft w:val="0"/>
      <w:marRight w:val="0"/>
      <w:marTop w:val="0"/>
      <w:marBottom w:val="0"/>
      <w:divBdr>
        <w:top w:val="none" w:sz="0" w:space="0" w:color="auto"/>
        <w:left w:val="none" w:sz="0" w:space="0" w:color="auto"/>
        <w:bottom w:val="none" w:sz="0" w:space="0" w:color="auto"/>
        <w:right w:val="none" w:sz="0" w:space="0" w:color="auto"/>
      </w:divBdr>
    </w:div>
    <w:div w:id="1741711698">
      <w:bodyDiv w:val="1"/>
      <w:marLeft w:val="0"/>
      <w:marRight w:val="0"/>
      <w:marTop w:val="0"/>
      <w:marBottom w:val="0"/>
      <w:divBdr>
        <w:top w:val="none" w:sz="0" w:space="0" w:color="auto"/>
        <w:left w:val="none" w:sz="0" w:space="0" w:color="auto"/>
        <w:bottom w:val="none" w:sz="0" w:space="0" w:color="auto"/>
        <w:right w:val="none" w:sz="0" w:space="0" w:color="auto"/>
      </w:divBdr>
    </w:div>
    <w:div w:id="1779106765">
      <w:bodyDiv w:val="1"/>
      <w:marLeft w:val="0"/>
      <w:marRight w:val="0"/>
      <w:marTop w:val="0"/>
      <w:marBottom w:val="0"/>
      <w:divBdr>
        <w:top w:val="none" w:sz="0" w:space="0" w:color="auto"/>
        <w:left w:val="none" w:sz="0" w:space="0" w:color="auto"/>
        <w:bottom w:val="none" w:sz="0" w:space="0" w:color="auto"/>
        <w:right w:val="none" w:sz="0" w:space="0" w:color="auto"/>
      </w:divBdr>
    </w:div>
    <w:div w:id="1782794875">
      <w:bodyDiv w:val="1"/>
      <w:marLeft w:val="0"/>
      <w:marRight w:val="0"/>
      <w:marTop w:val="0"/>
      <w:marBottom w:val="0"/>
      <w:divBdr>
        <w:top w:val="none" w:sz="0" w:space="0" w:color="auto"/>
        <w:left w:val="none" w:sz="0" w:space="0" w:color="auto"/>
        <w:bottom w:val="none" w:sz="0" w:space="0" w:color="auto"/>
        <w:right w:val="none" w:sz="0" w:space="0" w:color="auto"/>
      </w:divBdr>
    </w:div>
    <w:div w:id="1790464946">
      <w:bodyDiv w:val="1"/>
      <w:marLeft w:val="0"/>
      <w:marRight w:val="0"/>
      <w:marTop w:val="0"/>
      <w:marBottom w:val="0"/>
      <w:divBdr>
        <w:top w:val="none" w:sz="0" w:space="0" w:color="auto"/>
        <w:left w:val="none" w:sz="0" w:space="0" w:color="auto"/>
        <w:bottom w:val="none" w:sz="0" w:space="0" w:color="auto"/>
        <w:right w:val="none" w:sz="0" w:space="0" w:color="auto"/>
      </w:divBdr>
    </w:div>
    <w:div w:id="1828782797">
      <w:bodyDiv w:val="1"/>
      <w:marLeft w:val="0"/>
      <w:marRight w:val="0"/>
      <w:marTop w:val="0"/>
      <w:marBottom w:val="0"/>
      <w:divBdr>
        <w:top w:val="none" w:sz="0" w:space="0" w:color="auto"/>
        <w:left w:val="none" w:sz="0" w:space="0" w:color="auto"/>
        <w:bottom w:val="none" w:sz="0" w:space="0" w:color="auto"/>
        <w:right w:val="none" w:sz="0" w:space="0" w:color="auto"/>
      </w:divBdr>
    </w:div>
    <w:div w:id="1897282629">
      <w:bodyDiv w:val="1"/>
      <w:marLeft w:val="0"/>
      <w:marRight w:val="0"/>
      <w:marTop w:val="0"/>
      <w:marBottom w:val="0"/>
      <w:divBdr>
        <w:top w:val="none" w:sz="0" w:space="0" w:color="auto"/>
        <w:left w:val="none" w:sz="0" w:space="0" w:color="auto"/>
        <w:bottom w:val="none" w:sz="0" w:space="0" w:color="auto"/>
        <w:right w:val="none" w:sz="0" w:space="0" w:color="auto"/>
      </w:divBdr>
    </w:div>
    <w:div w:id="1924417096">
      <w:bodyDiv w:val="1"/>
      <w:marLeft w:val="0"/>
      <w:marRight w:val="0"/>
      <w:marTop w:val="0"/>
      <w:marBottom w:val="0"/>
      <w:divBdr>
        <w:top w:val="none" w:sz="0" w:space="0" w:color="auto"/>
        <w:left w:val="none" w:sz="0" w:space="0" w:color="auto"/>
        <w:bottom w:val="none" w:sz="0" w:space="0" w:color="auto"/>
        <w:right w:val="none" w:sz="0" w:space="0" w:color="auto"/>
      </w:divBdr>
    </w:div>
    <w:div w:id="1963265773">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 w:id="1991132274">
      <w:bodyDiv w:val="1"/>
      <w:marLeft w:val="0"/>
      <w:marRight w:val="0"/>
      <w:marTop w:val="0"/>
      <w:marBottom w:val="0"/>
      <w:divBdr>
        <w:top w:val="none" w:sz="0" w:space="0" w:color="auto"/>
        <w:left w:val="none" w:sz="0" w:space="0" w:color="auto"/>
        <w:bottom w:val="none" w:sz="0" w:space="0" w:color="auto"/>
        <w:right w:val="none" w:sz="0" w:space="0" w:color="auto"/>
      </w:divBdr>
    </w:div>
    <w:div w:id="2028361979">
      <w:bodyDiv w:val="1"/>
      <w:marLeft w:val="0"/>
      <w:marRight w:val="0"/>
      <w:marTop w:val="0"/>
      <w:marBottom w:val="0"/>
      <w:divBdr>
        <w:top w:val="none" w:sz="0" w:space="0" w:color="auto"/>
        <w:left w:val="none" w:sz="0" w:space="0" w:color="auto"/>
        <w:bottom w:val="none" w:sz="0" w:space="0" w:color="auto"/>
        <w:right w:val="none" w:sz="0" w:space="0" w:color="auto"/>
      </w:divBdr>
    </w:div>
    <w:div w:id="2070423108">
      <w:bodyDiv w:val="1"/>
      <w:marLeft w:val="0"/>
      <w:marRight w:val="0"/>
      <w:marTop w:val="0"/>
      <w:marBottom w:val="0"/>
      <w:divBdr>
        <w:top w:val="none" w:sz="0" w:space="0" w:color="auto"/>
        <w:left w:val="none" w:sz="0" w:space="0" w:color="auto"/>
        <w:bottom w:val="none" w:sz="0" w:space="0" w:color="auto"/>
        <w:right w:val="none" w:sz="0" w:space="0" w:color="auto"/>
      </w:divBdr>
    </w:div>
    <w:div w:id="2074767213">
      <w:bodyDiv w:val="1"/>
      <w:marLeft w:val="0"/>
      <w:marRight w:val="0"/>
      <w:marTop w:val="0"/>
      <w:marBottom w:val="0"/>
      <w:divBdr>
        <w:top w:val="none" w:sz="0" w:space="0" w:color="auto"/>
        <w:left w:val="none" w:sz="0" w:space="0" w:color="auto"/>
        <w:bottom w:val="none" w:sz="0" w:space="0" w:color="auto"/>
        <w:right w:val="none" w:sz="0" w:space="0" w:color="auto"/>
      </w:divBdr>
    </w:div>
    <w:div w:id="2089765231">
      <w:bodyDiv w:val="1"/>
      <w:marLeft w:val="0"/>
      <w:marRight w:val="0"/>
      <w:marTop w:val="0"/>
      <w:marBottom w:val="0"/>
      <w:divBdr>
        <w:top w:val="none" w:sz="0" w:space="0" w:color="auto"/>
        <w:left w:val="none" w:sz="0" w:space="0" w:color="auto"/>
        <w:bottom w:val="none" w:sz="0" w:space="0" w:color="auto"/>
        <w:right w:val="none" w:sz="0" w:space="0" w:color="auto"/>
      </w:divBdr>
    </w:div>
    <w:div w:id="2119643989">
      <w:bodyDiv w:val="1"/>
      <w:marLeft w:val="0"/>
      <w:marRight w:val="0"/>
      <w:marTop w:val="0"/>
      <w:marBottom w:val="0"/>
      <w:divBdr>
        <w:top w:val="none" w:sz="0" w:space="0" w:color="auto"/>
        <w:left w:val="none" w:sz="0" w:space="0" w:color="auto"/>
        <w:bottom w:val="none" w:sz="0" w:space="0" w:color="auto"/>
        <w:right w:val="none" w:sz="0" w:space="0" w:color="auto"/>
      </w:divBdr>
    </w:div>
    <w:div w:id="21206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0553-215B-49DC-996E-04DC62CA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9178</Words>
  <Characters>52315</Characters>
  <Application>Microsoft Office Word</Application>
  <DocSecurity>0</DocSecurity>
  <Lines>435</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ÇEVRESEL ETKİ DEĞERLENDİRMESİ YÖNETMELİĞİNİN GELİŞTİRİLMESİ</vt:lpstr>
      <vt:lpstr>ÇEVRESEL ETKİ DEĞERLENDİRMESİ YÖNETMELİĞİNİN GELİŞTİRİLMESİ</vt:lpstr>
    </vt:vector>
  </TitlesOfParts>
  <Company>Progressive</Company>
  <LinksUpToDate>false</LinksUpToDate>
  <CharactersWithSpaces>61371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ÇEVRESEL ETKİ DEĞERLENDİRMESİ YÖNETMELİĞİNİN GELİŞTİRİLMESİ</dc:title>
  <dc:subject>EK 6 - Taslak ÇED Yönetmeliği</dc:subject>
  <dc:creator>HT-TTM</dc:creator>
  <cp:lastModifiedBy>SAMSUMG</cp:lastModifiedBy>
  <cp:revision>2</cp:revision>
  <cp:lastPrinted>2020-05-28T12:34:00Z</cp:lastPrinted>
  <dcterms:created xsi:type="dcterms:W3CDTF">2020-09-28T09:32:00Z</dcterms:created>
  <dcterms:modified xsi:type="dcterms:W3CDTF">2020-09-28T09:32:00Z</dcterms:modified>
</cp:coreProperties>
</file>