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B" w:rsidRDefault="00D55415">
      <w:pPr>
        <w:jc w:val="center"/>
      </w:pPr>
      <w:bookmarkStart w:id="0" w:name="_GoBack"/>
      <w:bookmarkEnd w:id="0"/>
      <w:r>
        <w:t xml:space="preserve"> </w:t>
      </w:r>
      <w:r w:rsidR="00B02E27">
        <w:rPr>
          <w:noProof/>
        </w:rPr>
        <w:drawing>
          <wp:inline distT="0" distB="0" distL="0" distR="0" wp14:anchorId="226DEE9D" wp14:editId="6E67B022">
            <wp:extent cx="1447800" cy="1781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inline>
        </w:drawing>
      </w:r>
    </w:p>
    <w:p w:rsidR="000566BB" w:rsidRDefault="000566BB"/>
    <w:p w:rsidR="000566BB" w:rsidRDefault="000566BB"/>
    <w:p w:rsidR="000566BB" w:rsidRDefault="000566BB"/>
    <w:p w:rsidR="000566BB" w:rsidRDefault="005A7344">
      <w:pPr>
        <w:pStyle w:val="pBasStyle"/>
      </w:pPr>
      <w:r>
        <w:rPr>
          <w:rStyle w:val="rBasStyle"/>
          <w:rFonts w:eastAsia="Arial"/>
        </w:rPr>
        <w:t>ULUSAL MESLEK STANDARDI</w:t>
      </w:r>
    </w:p>
    <w:p w:rsidR="000566BB" w:rsidRDefault="000566BB"/>
    <w:p w:rsidR="000566BB" w:rsidRDefault="000566BB"/>
    <w:p w:rsidR="000566BB" w:rsidRDefault="000566BB"/>
    <w:p w:rsidR="000566BB" w:rsidRPr="00CA0714" w:rsidRDefault="005A7344">
      <w:pPr>
        <w:pStyle w:val="pBasStyle"/>
      </w:pPr>
      <w:r w:rsidRPr="00CA0714">
        <w:rPr>
          <w:rStyle w:val="rBasStyle"/>
          <w:rFonts w:eastAsia="Arial"/>
        </w:rPr>
        <w:t xml:space="preserve">ELEKTRİK DAĞITIM ŞEBEKESİ </w:t>
      </w:r>
      <w:r w:rsidR="00C407E0">
        <w:rPr>
          <w:rStyle w:val="rBasStyle"/>
          <w:rFonts w:eastAsia="Arial"/>
        </w:rPr>
        <w:t>SAHA KOORDİNATÖRÜ</w:t>
      </w:r>
    </w:p>
    <w:p w:rsidR="000566BB" w:rsidRPr="00CA0714" w:rsidRDefault="005A7344">
      <w:pPr>
        <w:pStyle w:val="pBasStyle"/>
      </w:pPr>
      <w:r w:rsidRPr="00CA0714">
        <w:rPr>
          <w:rStyle w:val="rBasStyle"/>
          <w:rFonts w:eastAsia="Arial"/>
        </w:rPr>
        <w:t xml:space="preserve">SEVİYE </w:t>
      </w:r>
      <w:r w:rsidR="00FD6B20">
        <w:rPr>
          <w:rStyle w:val="rBasStyle"/>
          <w:rFonts w:eastAsia="Arial"/>
        </w:rPr>
        <w:t>5</w:t>
      </w:r>
    </w:p>
    <w:p w:rsidR="000566BB" w:rsidRDefault="000566BB"/>
    <w:p w:rsidR="000566BB" w:rsidRDefault="000566BB"/>
    <w:p w:rsidR="000566BB" w:rsidRDefault="005A7344">
      <w:pPr>
        <w:pStyle w:val="pBasStyle"/>
      </w:pPr>
      <w:r>
        <w:rPr>
          <w:rStyle w:val="rBasStyle"/>
          <w:rFonts w:eastAsia="Arial"/>
        </w:rPr>
        <w:t xml:space="preserve">REFERANS KODU / </w:t>
      </w:r>
    </w:p>
    <w:p w:rsidR="000566BB" w:rsidRDefault="000566BB"/>
    <w:p w:rsidR="000566BB" w:rsidRDefault="005A7344">
      <w:pPr>
        <w:pStyle w:val="pBasStyle"/>
      </w:pPr>
      <w:r>
        <w:rPr>
          <w:rStyle w:val="rBasStyle"/>
          <w:rFonts w:eastAsia="Arial"/>
        </w:rPr>
        <w:t xml:space="preserve">RESMİ GAZETE TARİH-SAYI / </w:t>
      </w:r>
    </w:p>
    <w:p w:rsidR="000566BB" w:rsidRDefault="000566BB">
      <w:pPr>
        <w:sectPr w:rsidR="000566BB">
          <w:headerReference w:type="default" r:id="rId10"/>
          <w:footerReference w:type="default" r:id="rId11"/>
          <w:headerReference w:type="first" r:id="rId12"/>
          <w:pgSz w:w="11906" w:h="16838"/>
          <w:pgMar w:top="1440" w:right="1440" w:bottom="1440" w:left="1440" w:header="720" w:footer="720" w:gutter="0"/>
          <w:cols w:space="720"/>
          <w:titlePg/>
        </w:sectPr>
      </w:pPr>
    </w:p>
    <w:tbl>
      <w:tblPr>
        <w:tblStyle w:val="myOwnTableStyle"/>
        <w:tblW w:w="0" w:type="auto"/>
        <w:tblInd w:w="0" w:type="dxa"/>
        <w:tblLook w:val="04A0" w:firstRow="1" w:lastRow="0" w:firstColumn="1" w:lastColumn="0" w:noHBand="0" w:noVBand="1"/>
      </w:tblPr>
      <w:tblGrid>
        <w:gridCol w:w="5000"/>
        <w:gridCol w:w="5000"/>
      </w:tblGrid>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lastRenderedPageBreak/>
              <w:t>Meslek:</w:t>
            </w:r>
          </w:p>
        </w:tc>
        <w:tc>
          <w:tcPr>
            <w:tcW w:w="5000" w:type="dxa"/>
            <w:tcBorders>
              <w:top w:val="single" w:sz="6" w:space="0" w:color="000000"/>
              <w:left w:val="single" w:sz="6" w:space="0" w:color="000000"/>
              <w:right w:val="single" w:sz="6" w:space="0" w:color="000000"/>
            </w:tcBorders>
          </w:tcPr>
          <w:p w:rsidR="000566BB" w:rsidRPr="00B93929" w:rsidRDefault="005A7344" w:rsidP="00FD6B20">
            <w:pPr>
              <w:spacing w:after="400" w:line="240" w:lineRule="auto"/>
              <w:rPr>
                <w:rFonts w:ascii="Times New Roman" w:eastAsia="Times New Roman" w:hAnsi="Times New Roman" w:cs="Times New Roman"/>
                <w:b/>
                <w:sz w:val="24"/>
                <w:szCs w:val="24"/>
              </w:rPr>
            </w:pPr>
            <w:r w:rsidRPr="00B93929">
              <w:rPr>
                <w:rFonts w:ascii="Times New Roman" w:eastAsia="Times New Roman" w:hAnsi="Times New Roman" w:cs="Times New Roman"/>
                <w:b/>
                <w:sz w:val="24"/>
                <w:szCs w:val="24"/>
              </w:rPr>
              <w:t xml:space="preserve">ELEKTRİK DAĞITIM </w:t>
            </w:r>
            <w:r w:rsidR="00FD6B20">
              <w:rPr>
                <w:rFonts w:ascii="Times New Roman" w:eastAsia="Times New Roman" w:hAnsi="Times New Roman" w:cs="Times New Roman"/>
                <w:b/>
                <w:sz w:val="24"/>
                <w:szCs w:val="24"/>
              </w:rPr>
              <w:t xml:space="preserve">ŞEBEKESİ </w:t>
            </w:r>
            <w:r w:rsidR="00C407E0">
              <w:rPr>
                <w:rFonts w:ascii="Times New Roman" w:eastAsia="Times New Roman" w:hAnsi="Times New Roman" w:cs="Times New Roman"/>
                <w:b/>
                <w:sz w:val="24"/>
                <w:szCs w:val="24"/>
              </w:rPr>
              <w:t>SAHA KOORDİNATÖRÜ</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Seviye:</w:t>
            </w:r>
          </w:p>
        </w:tc>
        <w:tc>
          <w:tcPr>
            <w:tcW w:w="5000" w:type="dxa"/>
            <w:tcBorders>
              <w:top w:val="single" w:sz="6" w:space="0" w:color="000000"/>
              <w:left w:val="single" w:sz="6" w:space="0" w:color="000000"/>
              <w:right w:val="single" w:sz="6" w:space="0" w:color="000000"/>
            </w:tcBorders>
          </w:tcPr>
          <w:p w:rsidR="000566BB" w:rsidRPr="00CA0714" w:rsidRDefault="005A7344" w:rsidP="00FD6B20">
            <w:r w:rsidRPr="00CA0714">
              <w:rPr>
                <w:rFonts w:ascii="Times New Roman" w:eastAsia="Times New Roman" w:hAnsi="Times New Roman" w:cs="Times New Roman"/>
                <w:b/>
                <w:sz w:val="24"/>
                <w:szCs w:val="24"/>
              </w:rPr>
              <w:t xml:space="preserve">SEVİYE </w:t>
            </w:r>
            <w:r w:rsidR="00FD6B20">
              <w:rPr>
                <w:rFonts w:ascii="Times New Roman" w:eastAsia="Times New Roman" w:hAnsi="Times New Roman" w:cs="Times New Roman"/>
                <w:b/>
                <w:sz w:val="24"/>
                <w:szCs w:val="24"/>
              </w:rPr>
              <w:t>5</w:t>
            </w:r>
            <w:r w:rsidRPr="00CA0714">
              <w:rPr>
                <w:rStyle w:val="DipnotBavurusu"/>
              </w:rPr>
              <w:footnoteReference w:id="1"/>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Referans Kodu:</w:t>
            </w:r>
          </w:p>
        </w:tc>
        <w:tc>
          <w:tcPr>
            <w:tcW w:w="5000" w:type="dxa"/>
            <w:tcBorders>
              <w:top w:val="single" w:sz="6" w:space="0" w:color="000000"/>
              <w:left w:val="single" w:sz="6" w:space="0" w:color="000000"/>
              <w:right w:val="single" w:sz="6" w:space="0" w:color="000000"/>
            </w:tcBorders>
          </w:tcPr>
          <w:p w:rsidR="000566BB" w:rsidRPr="00CA0714" w:rsidRDefault="000566BB">
            <w:pPr>
              <w:spacing w:after="400" w:line="240" w:lineRule="auto"/>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Standardı Hazırlayan Kuruluş(lar):</w:t>
            </w:r>
          </w:p>
        </w:tc>
        <w:tc>
          <w:tcPr>
            <w:tcW w:w="5000" w:type="dxa"/>
            <w:tcBorders>
              <w:top w:val="single" w:sz="6" w:space="0" w:color="000000"/>
              <w:left w:val="single" w:sz="6" w:space="0" w:color="000000"/>
              <w:right w:val="single" w:sz="6" w:space="0" w:color="000000"/>
            </w:tcBorders>
          </w:tcPr>
          <w:p w:rsidR="000566BB" w:rsidRPr="00CA0714" w:rsidRDefault="00CB5733">
            <w:pPr>
              <w:spacing w:after="400" w:line="240" w:lineRule="auto"/>
            </w:pPr>
            <w:r w:rsidRPr="00CA0714">
              <w:rPr>
                <w:rFonts w:ascii="Times New Roman" w:eastAsia="Times New Roman" w:hAnsi="Times New Roman" w:cs="Times New Roman"/>
                <w:b/>
                <w:sz w:val="24"/>
                <w:szCs w:val="24"/>
              </w:rPr>
              <w:t>Elektrik Dağıtım Hizmetleri Derneği (</w:t>
            </w:r>
            <w:r w:rsidR="005A7344" w:rsidRPr="00CA0714">
              <w:rPr>
                <w:rFonts w:ascii="Times New Roman" w:eastAsia="Times New Roman" w:hAnsi="Times New Roman" w:cs="Times New Roman"/>
                <w:b/>
                <w:sz w:val="24"/>
                <w:szCs w:val="24"/>
              </w:rPr>
              <w:t>ELDER</w:t>
            </w:r>
            <w:r w:rsidRPr="00CA0714">
              <w:rPr>
                <w:rFonts w:ascii="Times New Roman" w:eastAsia="Times New Roman" w:hAnsi="Times New Roman" w:cs="Times New Roman"/>
                <w:b/>
                <w:sz w:val="24"/>
                <w:szCs w:val="24"/>
              </w:rPr>
              <w:t>)</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Standardı Doğrulayan Sektör Komitesi:</w:t>
            </w:r>
          </w:p>
        </w:tc>
        <w:tc>
          <w:tcPr>
            <w:tcW w:w="5000" w:type="dxa"/>
            <w:tcBorders>
              <w:top w:val="single" w:sz="6" w:space="0" w:color="000000"/>
              <w:left w:val="single" w:sz="6" w:space="0" w:color="000000"/>
              <w:right w:val="single" w:sz="6" w:space="0" w:color="000000"/>
            </w:tcBorders>
          </w:tcPr>
          <w:p w:rsidR="000566BB" w:rsidRPr="00CA0714" w:rsidRDefault="005A7344" w:rsidP="00B93929">
            <w:pPr>
              <w:spacing w:after="400" w:line="240" w:lineRule="auto"/>
            </w:pPr>
            <w:r w:rsidRPr="00CA0714">
              <w:rPr>
                <w:rFonts w:ascii="Times New Roman" w:eastAsia="Times New Roman" w:hAnsi="Times New Roman" w:cs="Times New Roman"/>
                <w:b/>
                <w:sz w:val="24"/>
                <w:szCs w:val="24"/>
              </w:rPr>
              <w:t xml:space="preserve">MYK </w:t>
            </w:r>
            <w:r w:rsidR="00B93929">
              <w:rPr>
                <w:rFonts w:ascii="Times New Roman" w:eastAsia="Times New Roman" w:hAnsi="Times New Roman" w:cs="Times New Roman"/>
                <w:b/>
                <w:sz w:val="24"/>
                <w:szCs w:val="24"/>
              </w:rPr>
              <w:t>Enerji</w:t>
            </w:r>
            <w:r w:rsidRPr="00CA0714">
              <w:rPr>
                <w:rFonts w:ascii="Times New Roman" w:eastAsia="Times New Roman" w:hAnsi="Times New Roman" w:cs="Times New Roman"/>
                <w:b/>
                <w:sz w:val="24"/>
                <w:szCs w:val="24"/>
              </w:rPr>
              <w:t xml:space="preserve"> Sektör Komitesi</w:t>
            </w: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MYK Yönetim Kurulu Onay Tarih/ Sayı:</w:t>
            </w:r>
          </w:p>
        </w:tc>
        <w:tc>
          <w:tcPr>
            <w:tcW w:w="5000" w:type="dxa"/>
            <w:tcBorders>
              <w:top w:val="single" w:sz="6" w:space="0" w:color="000000"/>
              <w:left w:val="single" w:sz="6" w:space="0" w:color="000000"/>
              <w:right w:val="single" w:sz="6" w:space="0" w:color="000000"/>
            </w:tcBorders>
          </w:tcPr>
          <w:p w:rsidR="000566BB" w:rsidRDefault="000566BB">
            <w:pPr>
              <w:spacing w:after="400" w:line="240" w:lineRule="auto"/>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 xml:space="preserve">Resmi Gazete Tarih/Sayı: </w:t>
            </w:r>
          </w:p>
        </w:tc>
        <w:tc>
          <w:tcPr>
            <w:tcW w:w="5000" w:type="dxa"/>
            <w:tcBorders>
              <w:top w:val="single" w:sz="6" w:space="0" w:color="000000"/>
              <w:left w:val="single" w:sz="6" w:space="0" w:color="000000"/>
              <w:right w:val="single" w:sz="6" w:space="0" w:color="000000"/>
            </w:tcBorders>
          </w:tcPr>
          <w:p w:rsidR="000566BB" w:rsidRDefault="000566BB">
            <w:pPr>
              <w:spacing w:after="400" w:line="240" w:lineRule="auto"/>
            </w:pPr>
          </w:p>
        </w:tc>
      </w:tr>
      <w:tr w:rsidR="000566BB">
        <w:trPr>
          <w:trHeight w:val="2"/>
        </w:trPr>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Revizyon No:</w:t>
            </w:r>
          </w:p>
        </w:tc>
        <w:tc>
          <w:tcPr>
            <w:tcW w:w="5000" w:type="dxa"/>
            <w:tcBorders>
              <w:top w:val="single" w:sz="6" w:space="0" w:color="000000"/>
              <w:left w:val="single" w:sz="6" w:space="0" w:color="000000"/>
              <w:right w:val="single" w:sz="6" w:space="0" w:color="000000"/>
            </w:tcBorders>
          </w:tcPr>
          <w:p w:rsidR="000566BB" w:rsidRDefault="005A7344">
            <w:pPr>
              <w:spacing w:after="400" w:line="240" w:lineRule="auto"/>
            </w:pPr>
            <w:r>
              <w:rPr>
                <w:rFonts w:ascii="Times New Roman" w:eastAsia="Times New Roman" w:hAnsi="Times New Roman" w:cs="Times New Roman"/>
                <w:b/>
                <w:sz w:val="24"/>
                <w:szCs w:val="24"/>
              </w:rPr>
              <w:t>00</w:t>
            </w:r>
          </w:p>
        </w:tc>
      </w:tr>
    </w:tbl>
    <w:p w:rsidR="000566BB" w:rsidRDefault="000566BB">
      <w:pPr>
        <w:sectPr w:rsidR="000566BB">
          <w:pgSz w:w="11906" w:h="16838"/>
          <w:pgMar w:top="1440" w:right="1440" w:bottom="1440" w:left="1440" w:header="720" w:footer="720" w:gutter="0"/>
          <w:cols w:space="720"/>
        </w:sectPr>
      </w:pPr>
    </w:p>
    <w:p w:rsidR="000566BB" w:rsidRPr="00CA0714" w:rsidRDefault="005A7344" w:rsidP="00920D08">
      <w:pPr>
        <w:pStyle w:val="pBasStyle"/>
        <w:spacing w:after="200" w:line="360" w:lineRule="auto"/>
      </w:pPr>
      <w:r w:rsidRPr="00CA0714">
        <w:rPr>
          <w:rStyle w:val="rIcBasStyle"/>
          <w:rFonts w:eastAsia="Arial"/>
        </w:rPr>
        <w:lastRenderedPageBreak/>
        <w:t>TERİMLER, SİMGELER VE KISALTMALAR</w:t>
      </w:r>
    </w:p>
    <w:p w:rsidR="00C30863" w:rsidRPr="00C30863" w:rsidRDefault="00C30863" w:rsidP="00C30863">
      <w:pPr>
        <w:jc w:val="both"/>
        <w:rPr>
          <w:rStyle w:val="rIcBasStyle"/>
          <w:rFonts w:eastAsia="Arial"/>
        </w:rPr>
      </w:pPr>
      <w:r>
        <w:rPr>
          <w:rStyle w:val="rIcBasStyle"/>
          <w:rFonts w:eastAsia="Arial"/>
        </w:rPr>
        <w:t xml:space="preserve">AGD: </w:t>
      </w:r>
      <w:r w:rsidRPr="00C30863">
        <w:rPr>
          <w:rStyle w:val="rIcBasStyle"/>
          <w:rFonts w:eastAsia="Arial"/>
          <w:b w:val="0"/>
        </w:rPr>
        <w:t>Arıza Gösterge Düzeneğini,</w:t>
      </w:r>
    </w:p>
    <w:p w:rsidR="00920D08" w:rsidRPr="00967ACB" w:rsidRDefault="00920D08" w:rsidP="00363E08">
      <w:pPr>
        <w:jc w:val="both"/>
      </w:pPr>
      <w:r w:rsidRPr="00967ACB">
        <w:rPr>
          <w:rStyle w:val="rIcBasStyle"/>
          <w:rFonts w:eastAsia="Arial"/>
        </w:rPr>
        <w:t xml:space="preserve">AKIM TRAFOSU: </w:t>
      </w:r>
      <w:r w:rsidRPr="00967ACB">
        <w:rPr>
          <w:rStyle w:val="rIcStyle"/>
          <w:rFonts w:eastAsia="Arial"/>
        </w:rPr>
        <w:t>Üzerinden geçen akımı sargı sayısı oranlarına göre düşürerek, ölçü ve koruma sistemleri tarafından kullanılabilir seviyeye getiren elektromanyetik devre elemanını,</w:t>
      </w:r>
    </w:p>
    <w:p w:rsidR="00920D08" w:rsidRPr="00967ACB" w:rsidRDefault="00920D08" w:rsidP="00363E08">
      <w:pPr>
        <w:jc w:val="both"/>
      </w:pPr>
      <w:r w:rsidRPr="00967ACB">
        <w:rPr>
          <w:rStyle w:val="rIcBasStyle"/>
          <w:rFonts w:eastAsia="Arial"/>
        </w:rPr>
        <w:t xml:space="preserve">ALÇAK GERİLİM (AG): </w:t>
      </w:r>
      <w:r w:rsidRPr="00967ACB">
        <w:rPr>
          <w:rStyle w:val="rIcStyle"/>
          <w:rFonts w:eastAsia="Arial"/>
        </w:rPr>
        <w:t xml:space="preserve">Etkin şiddeti 1000 Volt ve altındaki gerilim seviyesini, </w:t>
      </w:r>
    </w:p>
    <w:p w:rsidR="00920D08" w:rsidRPr="00967ACB" w:rsidRDefault="00920D08" w:rsidP="00363E08">
      <w:pPr>
        <w:jc w:val="both"/>
      </w:pPr>
      <w:r w:rsidRPr="00967ACB">
        <w:rPr>
          <w:rStyle w:val="rIcBasStyle"/>
          <w:rFonts w:eastAsia="Arial"/>
        </w:rPr>
        <w:t xml:space="preserve">ALÇAK GERİLİM DAĞITIM PANOSU: </w:t>
      </w:r>
      <w:r w:rsidRPr="00967ACB">
        <w:rPr>
          <w:rStyle w:val="rIcStyle"/>
          <w:rFonts w:eastAsia="Arial"/>
        </w:rPr>
        <w:t>Bir elektrik dağıtım şebekesinde, dağıtım trafosundan doğrudan enerjilenerek birçok alçak gerilim noktasına dağıtımını sağlayan panoları,</w:t>
      </w:r>
    </w:p>
    <w:p w:rsidR="00920D08" w:rsidRDefault="00920D08" w:rsidP="00363E08">
      <w:pPr>
        <w:jc w:val="both"/>
        <w:rPr>
          <w:rStyle w:val="rIcStyle"/>
          <w:rFonts w:eastAsia="Arial"/>
        </w:rPr>
      </w:pPr>
      <w:r w:rsidRPr="00967ACB">
        <w:rPr>
          <w:rStyle w:val="rIcBasStyle"/>
          <w:rFonts w:eastAsia="Arial"/>
        </w:rPr>
        <w:t xml:space="preserve">AYIRICI: </w:t>
      </w:r>
      <w:r w:rsidRPr="00967ACB">
        <w:rPr>
          <w:rStyle w:val="rIcStyle"/>
          <w:rFonts w:eastAsia="Arial"/>
        </w:rPr>
        <w:t>Yüksüz elektrik devrelerini açıp kapayan cihazı,</w:t>
      </w:r>
    </w:p>
    <w:p w:rsidR="00920D08" w:rsidRDefault="00920D08" w:rsidP="00363E08">
      <w:pPr>
        <w:jc w:val="both"/>
        <w:rPr>
          <w:rStyle w:val="rIcStyle"/>
          <w:rFonts w:eastAsia="Arial"/>
        </w:rPr>
      </w:pPr>
      <w:r w:rsidRPr="00430A7E">
        <w:rPr>
          <w:rStyle w:val="rIcStyle"/>
          <w:rFonts w:eastAsia="Arial"/>
          <w:b/>
        </w:rPr>
        <w:t>BAĞLANTI HATTI:</w:t>
      </w:r>
      <w:r>
        <w:rPr>
          <w:rStyle w:val="rIcStyle"/>
          <w:rFonts w:eastAsia="Arial"/>
          <w:b/>
        </w:rPr>
        <w:t xml:space="preserve"> </w:t>
      </w:r>
      <w:r w:rsidRPr="00430A7E">
        <w:rPr>
          <w:rStyle w:val="rIcStyle"/>
          <w:rFonts w:eastAsia="Arial"/>
        </w:rPr>
        <w:t>Bağlantı noktasından kullanım yerine kadar olan hattı,</w:t>
      </w:r>
    </w:p>
    <w:p w:rsidR="00920D08" w:rsidRPr="00430A7E" w:rsidRDefault="00920D08" w:rsidP="00363E08">
      <w:pPr>
        <w:jc w:val="both"/>
      </w:pPr>
      <w:r w:rsidRPr="00430A7E">
        <w:rPr>
          <w:rStyle w:val="rIcStyle"/>
          <w:rFonts w:eastAsia="Arial"/>
          <w:b/>
        </w:rPr>
        <w:t>BAĞLANTI NOKTASI:</w:t>
      </w:r>
      <w:r w:rsidRPr="00430A7E">
        <w:t xml:space="preserve"> </w:t>
      </w:r>
      <w:r w:rsidRPr="00430A7E">
        <w:rPr>
          <w:rStyle w:val="rIcStyle"/>
          <w:rFonts w:eastAsia="Arial"/>
        </w:rPr>
        <w:t>İletim tesislerinin ve dağıtım gerilim seviyesinden bağlı üretim ve tüketim tesislerine ait şalt sahalarının bittiği noktadan sonraki nihayet direğini ve alçak gerilim seviyesinden bağlı tüketicilerin yapı bina giriş noktasını,</w:t>
      </w:r>
    </w:p>
    <w:p w:rsidR="00920D08" w:rsidRPr="00967ACB" w:rsidRDefault="00920D08" w:rsidP="00363E08">
      <w:pPr>
        <w:jc w:val="both"/>
      </w:pPr>
      <w:r w:rsidRPr="00967ACB">
        <w:rPr>
          <w:rStyle w:val="rIcBasStyle"/>
          <w:rFonts w:eastAsia="Arial"/>
        </w:rPr>
        <w:t xml:space="preserve">BARA: </w:t>
      </w:r>
      <w:r w:rsidRPr="00967ACB">
        <w:rPr>
          <w:rStyle w:val="rIcStyle"/>
          <w:rFonts w:eastAsia="Arial"/>
        </w:rPr>
        <w:t>Aynı gerilimdeki fiderlerin bağlandığı iletkeni,</w:t>
      </w:r>
    </w:p>
    <w:p w:rsidR="00920D08" w:rsidRPr="00967ACB" w:rsidRDefault="00920D08" w:rsidP="00363E08">
      <w:pPr>
        <w:jc w:val="both"/>
      </w:pPr>
      <w:r w:rsidRPr="00967ACB">
        <w:rPr>
          <w:rStyle w:val="rIcBasStyle"/>
          <w:rFonts w:eastAsia="Arial"/>
        </w:rPr>
        <w:t xml:space="preserve">BECERİ: </w:t>
      </w:r>
      <w:r w:rsidRPr="00967ACB">
        <w:rPr>
          <w:rStyle w:val="rIcStyle"/>
          <w:rFonts w:eastAsia="Arial"/>
        </w:rPr>
        <w:t xml:space="preserve">Belli bir işe ilişkin görev ve sorumlulukları yerine getirebilme yeteneğini, </w:t>
      </w:r>
    </w:p>
    <w:p w:rsidR="00920D08" w:rsidRPr="00967ACB" w:rsidRDefault="00920D08" w:rsidP="00363E08">
      <w:pPr>
        <w:jc w:val="both"/>
      </w:pPr>
      <w:r w:rsidRPr="00967ACB">
        <w:rPr>
          <w:rStyle w:val="rIcBasStyle"/>
          <w:rFonts w:eastAsia="Arial"/>
        </w:rPr>
        <w:t xml:space="preserve">ÇEVRE KORUMA: </w:t>
      </w:r>
      <w:r w:rsidRPr="00967ACB">
        <w:rPr>
          <w:rStyle w:val="rIcStyle"/>
          <w:rFonts w:eastAsia="Arial"/>
        </w:rPr>
        <w:t xml:space="preserve">Çalışmalarda, çevreye zarar vermeyen malzemeleri veya süreçleri kullanmayı veya zararlı atıkların uygun şekilde bertaraf edilmesini, </w:t>
      </w:r>
    </w:p>
    <w:p w:rsidR="00920D08" w:rsidRPr="00967ACB" w:rsidRDefault="00920D08" w:rsidP="00363E08">
      <w:pPr>
        <w:jc w:val="both"/>
      </w:pPr>
      <w:r w:rsidRPr="00967ACB">
        <w:rPr>
          <w:rStyle w:val="rIcBasStyle"/>
          <w:rFonts w:eastAsia="Arial"/>
        </w:rPr>
        <w:t xml:space="preserve">DAĞITIM MERKEZİ: </w:t>
      </w:r>
      <w:r w:rsidRPr="00967ACB">
        <w:rPr>
          <w:rStyle w:val="rIcStyle"/>
          <w:rFonts w:eastAsia="Arial"/>
        </w:rPr>
        <w:t>Herhangi bir yüksek gerilim seviyesini baralar aracılığıyla çoklayarak başka noktalara aynı gerilim seviyesinde dağıtımının yapılmasını sağlayan merkezleri,</w:t>
      </w:r>
    </w:p>
    <w:p w:rsidR="00920D08" w:rsidRPr="00967ACB" w:rsidRDefault="00920D08" w:rsidP="00363E08">
      <w:pPr>
        <w:jc w:val="both"/>
      </w:pPr>
      <w:r w:rsidRPr="00967ACB">
        <w:rPr>
          <w:rStyle w:val="rIcBasStyle"/>
          <w:rFonts w:eastAsia="Arial"/>
        </w:rPr>
        <w:t xml:space="preserve">DAĞITIM SİSTEMİ: </w:t>
      </w:r>
      <w:r w:rsidRPr="00967ACB">
        <w:rPr>
          <w:rStyle w:val="rIcStyle"/>
          <w:rFonts w:eastAsia="Arial"/>
        </w:rPr>
        <w:t>Bir dağıtım şirketinin, lisansında belirlenmiş dağıtım bölgesinde işlettiği elektrik dağıtım tesisleri ve şebekesini,</w:t>
      </w:r>
    </w:p>
    <w:p w:rsidR="00920D08" w:rsidRPr="00967ACB" w:rsidRDefault="00920D08" w:rsidP="00363E08">
      <w:pPr>
        <w:jc w:val="both"/>
      </w:pPr>
      <w:r w:rsidRPr="00967ACB">
        <w:rPr>
          <w:rStyle w:val="rIcBasStyle"/>
          <w:rFonts w:eastAsia="Arial"/>
        </w:rPr>
        <w:t xml:space="preserve">DEVRE DIŞI OLMA: </w:t>
      </w:r>
      <w:r w:rsidRPr="00967ACB">
        <w:rPr>
          <w:rStyle w:val="rIcStyle"/>
          <w:rFonts w:eastAsia="Arial"/>
        </w:rPr>
        <w:t>Tesis ve/veya teçhizatın bir parçasının bakım, onarım veya bir arıza nedeniyle otomatik veya el ile devre dışı olmasını,</w:t>
      </w:r>
    </w:p>
    <w:p w:rsidR="00920D08" w:rsidRPr="00967ACB" w:rsidRDefault="00920D08" w:rsidP="00363E08">
      <w:pPr>
        <w:jc w:val="both"/>
      </w:pPr>
      <w:r w:rsidRPr="00967ACB">
        <w:rPr>
          <w:rStyle w:val="rIcBasStyle"/>
          <w:rFonts w:eastAsia="Arial"/>
        </w:rPr>
        <w:t xml:space="preserve">DEVRE ŞEMASI: </w:t>
      </w:r>
      <w:r w:rsidRPr="00967ACB">
        <w:rPr>
          <w:rStyle w:val="rIcStyle"/>
          <w:rFonts w:eastAsia="Arial"/>
        </w:rPr>
        <w:t>Bir ya da birçok elektrik devresini içeren elektrik düzeneğinin teknik çizimini,</w:t>
      </w:r>
    </w:p>
    <w:p w:rsidR="00920D08" w:rsidRDefault="00920D08" w:rsidP="00363E08">
      <w:pPr>
        <w:jc w:val="both"/>
        <w:rPr>
          <w:rStyle w:val="rIcBasStyle"/>
          <w:rFonts w:eastAsia="Arial"/>
          <w:b w:val="0"/>
        </w:rPr>
      </w:pPr>
      <w:r w:rsidRPr="00F6723F">
        <w:rPr>
          <w:rStyle w:val="rIcBasStyle"/>
          <w:rFonts w:eastAsia="Arial"/>
        </w:rPr>
        <w:t xml:space="preserve">DİKEY SİGORTALI YÜK AYIRICISI (AG): </w:t>
      </w:r>
      <w:r w:rsidRPr="00F6723F">
        <w:rPr>
          <w:rStyle w:val="rIcBasStyle"/>
          <w:rFonts w:eastAsia="Arial"/>
          <w:b w:val="0"/>
        </w:rPr>
        <w:t>AG Anahtarlama Elemanlarını tetiklemekte ve şebekede arıza yayılımı önlenmektedir.</w:t>
      </w:r>
    </w:p>
    <w:p w:rsidR="00C30863" w:rsidRPr="00C30863" w:rsidRDefault="00C30863" w:rsidP="00C30863">
      <w:pPr>
        <w:jc w:val="both"/>
        <w:rPr>
          <w:rStyle w:val="rIcStyle"/>
          <w:rFonts w:eastAsia="Arial"/>
        </w:rPr>
      </w:pPr>
      <w:r w:rsidRPr="00C30863">
        <w:rPr>
          <w:rStyle w:val="rIcStyle"/>
          <w:rFonts w:eastAsia="Arial"/>
          <w:b/>
        </w:rPr>
        <w:t xml:space="preserve">EKAT: </w:t>
      </w:r>
      <w:r>
        <w:rPr>
          <w:rStyle w:val="rIcStyle"/>
          <w:rFonts w:eastAsia="Arial"/>
        </w:rPr>
        <w:t>Elektrikli Kuvvetli Akım Tesisleri</w:t>
      </w:r>
    </w:p>
    <w:p w:rsidR="00145FD8" w:rsidRDefault="00920D08" w:rsidP="00C30863">
      <w:pPr>
        <w:jc w:val="both"/>
        <w:rPr>
          <w:rStyle w:val="rIcStyle"/>
          <w:rFonts w:eastAsia="Arial"/>
        </w:rPr>
      </w:pPr>
      <w:r w:rsidRPr="00C30863">
        <w:rPr>
          <w:rStyle w:val="rIcStyle"/>
          <w:rFonts w:eastAsia="Arial"/>
          <w:b/>
        </w:rPr>
        <w:t>ELEKTRİK KESME:</w:t>
      </w:r>
      <w:r w:rsidRPr="00967ACB">
        <w:rPr>
          <w:rStyle w:val="rIcBasStyle"/>
          <w:rFonts w:eastAsia="Arial"/>
        </w:rPr>
        <w:t xml:space="preserve"> </w:t>
      </w:r>
      <w:r w:rsidRPr="00967ACB">
        <w:rPr>
          <w:rStyle w:val="rIcStyle"/>
          <w:rFonts w:eastAsia="Arial"/>
        </w:rPr>
        <w:t xml:space="preserve">Tesis ve/veya teçhizatın elektriğinin kesici ve ayırıcılar yardımı ile </w:t>
      </w:r>
    </w:p>
    <w:p w:rsidR="00920D08" w:rsidRDefault="00145FD8" w:rsidP="00C30863">
      <w:pPr>
        <w:jc w:val="both"/>
        <w:rPr>
          <w:rStyle w:val="rIcStyle"/>
          <w:rFonts w:eastAsia="Arial"/>
        </w:rPr>
      </w:pPr>
      <w:r w:rsidRPr="00145FD8">
        <w:rPr>
          <w:rStyle w:val="rIcStyle"/>
          <w:rFonts w:eastAsia="Arial"/>
          <w:b/>
        </w:rPr>
        <w:t>ENERJİLENDİRME:</w:t>
      </w:r>
      <w:r w:rsidRPr="00145FD8">
        <w:rPr>
          <w:rStyle w:val="rIcStyle"/>
          <w:rFonts w:eastAsia="Arial"/>
        </w:rPr>
        <w:t xml:space="preserve"> Tesis ve/veya teçhizatın elektriğinin kesici ve ayırıcılar yardımı ile her yönden elektriklendirme faaliyetleri</w:t>
      </w:r>
      <w:r>
        <w:rPr>
          <w:rStyle w:val="rIcStyle"/>
          <w:rFonts w:eastAsia="Arial"/>
        </w:rPr>
        <w:t xml:space="preserve">n </w:t>
      </w:r>
      <w:r w:rsidR="00920D08" w:rsidRPr="00967ACB">
        <w:rPr>
          <w:rStyle w:val="rIcStyle"/>
          <w:rFonts w:eastAsia="Arial"/>
        </w:rPr>
        <w:t>her yönden kesilmesini,</w:t>
      </w:r>
    </w:p>
    <w:p w:rsidR="00145FD8" w:rsidRPr="00967ACB" w:rsidRDefault="00145FD8" w:rsidP="00C30863">
      <w:pPr>
        <w:jc w:val="both"/>
      </w:pPr>
    </w:p>
    <w:p w:rsidR="00920D08" w:rsidRDefault="00920D08" w:rsidP="00363E08">
      <w:pPr>
        <w:jc w:val="both"/>
        <w:rPr>
          <w:rStyle w:val="rIcStyle"/>
          <w:rFonts w:eastAsia="Arial"/>
        </w:rPr>
      </w:pPr>
      <w:r w:rsidRPr="00967ACB">
        <w:rPr>
          <w:rStyle w:val="rIcBasStyle"/>
          <w:rFonts w:eastAsia="Arial"/>
        </w:rPr>
        <w:t xml:space="preserve">GERİLİM TRAFOSU: </w:t>
      </w:r>
      <w:r w:rsidRPr="00967ACB">
        <w:rPr>
          <w:rStyle w:val="rIcStyle"/>
          <w:rFonts w:eastAsia="Arial"/>
        </w:rPr>
        <w:t>Yüksek gerilimi sargı sayısı oranına göre düşürerek, ölçü ve koruma sistemleri tarafından kullanılabilir seviyeye getiren elektromanyetik devre elemanını,</w:t>
      </w:r>
    </w:p>
    <w:p w:rsidR="00C30863" w:rsidRDefault="00C30863" w:rsidP="00C30863">
      <w:pPr>
        <w:jc w:val="both"/>
        <w:rPr>
          <w:rStyle w:val="rIcStyle"/>
          <w:rFonts w:eastAsia="Arial"/>
        </w:rPr>
      </w:pPr>
      <w:r>
        <w:rPr>
          <w:rStyle w:val="rIcBasStyle"/>
          <w:rFonts w:eastAsia="Arial"/>
        </w:rPr>
        <w:t xml:space="preserve">FİDER: </w:t>
      </w:r>
      <w:r>
        <w:rPr>
          <w:rStyle w:val="rIcStyle"/>
          <w:rFonts w:eastAsia="Arial"/>
        </w:rPr>
        <w:t>Bir merkez barasından müşteri veya müşteriler grubuna enerji taşıyan hat veya kablo çıkışları,</w:t>
      </w:r>
    </w:p>
    <w:p w:rsidR="00C30863" w:rsidRPr="00C30863" w:rsidRDefault="00C30863" w:rsidP="00727246">
      <w:pPr>
        <w:spacing w:after="100" w:afterAutospacing="1" w:line="360" w:lineRule="auto"/>
        <w:jc w:val="both"/>
        <w:rPr>
          <w:rStyle w:val="rIcStyle"/>
          <w:rFonts w:eastAsia="Arial"/>
        </w:rPr>
      </w:pPr>
      <w:r w:rsidRPr="00C30863">
        <w:rPr>
          <w:rStyle w:val="rIcStyle"/>
          <w:rFonts w:eastAsia="Arial"/>
          <w:b/>
        </w:rPr>
        <w:t xml:space="preserve">HÜCRE: </w:t>
      </w:r>
      <w:r>
        <w:rPr>
          <w:rStyle w:val="rIcStyle"/>
          <w:rFonts w:eastAsia="Arial"/>
        </w:rPr>
        <w:t>İşletme içerisinde yer alan 35 kV ve altı yüksek gerilim için kesici ve ölçü ünitesi</w:t>
      </w:r>
    </w:p>
    <w:p w:rsidR="00920D08" w:rsidRPr="00967ACB" w:rsidRDefault="00920D08" w:rsidP="00727246">
      <w:pPr>
        <w:spacing w:after="100" w:afterAutospacing="1" w:line="360" w:lineRule="auto"/>
        <w:jc w:val="both"/>
      </w:pPr>
      <w:r w:rsidRPr="00967ACB">
        <w:rPr>
          <w:rStyle w:val="rIcBasStyle"/>
          <w:rFonts w:eastAsia="Arial"/>
        </w:rPr>
        <w:t xml:space="preserve">ISCO: </w:t>
      </w:r>
      <w:r w:rsidRPr="00967ACB">
        <w:rPr>
          <w:rStyle w:val="rIcStyle"/>
          <w:rFonts w:eastAsia="Arial"/>
        </w:rPr>
        <w:t xml:space="preserve">Uluslararası Standart Meslek Sınıflaması´nı, </w:t>
      </w:r>
    </w:p>
    <w:p w:rsidR="00920D08" w:rsidRPr="00967ACB" w:rsidRDefault="00920D08" w:rsidP="00363E08">
      <w:pPr>
        <w:jc w:val="both"/>
      </w:pPr>
      <w:r w:rsidRPr="00967ACB">
        <w:rPr>
          <w:rStyle w:val="rIcBasStyle"/>
          <w:rFonts w:eastAsia="Arial"/>
        </w:rPr>
        <w:t xml:space="preserve">İNDİRİCİ MERKEZ: </w:t>
      </w:r>
      <w:r w:rsidRPr="00967ACB">
        <w:rPr>
          <w:rStyle w:val="rIcStyle"/>
          <w:rFonts w:eastAsia="Arial"/>
        </w:rPr>
        <w:t>İki veya daha fazla yüksek gerilim seviyesi kullanılan şebekelerde enerjiyi bir yüksek gerilim seviyesinden diğerine dönüştüren transformatör merkezleri,</w:t>
      </w:r>
    </w:p>
    <w:p w:rsidR="00920D08" w:rsidRPr="00967ACB" w:rsidRDefault="00920D08" w:rsidP="00363E08">
      <w:pPr>
        <w:jc w:val="both"/>
      </w:pPr>
      <w:r w:rsidRPr="00967ACB">
        <w:rPr>
          <w:rStyle w:val="rIcBasStyle"/>
          <w:rFonts w:eastAsia="Arial"/>
        </w:rPr>
        <w:t xml:space="preserve">İSG: </w:t>
      </w:r>
      <w:r w:rsidRPr="00967ACB">
        <w:rPr>
          <w:rStyle w:val="rIcStyle"/>
          <w:rFonts w:eastAsia="Arial"/>
        </w:rPr>
        <w:t>İş Sağlığı ve Güvenliğini,</w:t>
      </w:r>
    </w:p>
    <w:p w:rsidR="00920D08" w:rsidRPr="00967ACB" w:rsidRDefault="00920D08" w:rsidP="00363E08">
      <w:pPr>
        <w:jc w:val="both"/>
      </w:pPr>
      <w:r w:rsidRPr="00967ACB">
        <w:rPr>
          <w:rStyle w:val="rIcBasStyle"/>
          <w:rFonts w:eastAsia="Arial"/>
        </w:rPr>
        <w:t xml:space="preserve">İŞLETME VEYA EDAŞ: </w:t>
      </w:r>
      <w:r w:rsidRPr="00967ACB">
        <w:rPr>
          <w:rStyle w:val="rIcStyle"/>
          <w:rFonts w:eastAsia="Arial"/>
        </w:rPr>
        <w:t>Elektrik Dağıtım Şirketi'ni</w:t>
      </w:r>
    </w:p>
    <w:p w:rsidR="00920D08" w:rsidRPr="00967ACB" w:rsidRDefault="00920D08" w:rsidP="00363E08">
      <w:pPr>
        <w:jc w:val="both"/>
      </w:pPr>
      <w:r w:rsidRPr="00967ACB">
        <w:rPr>
          <w:rStyle w:val="rIcBasStyle"/>
          <w:rFonts w:eastAsia="Arial"/>
        </w:rPr>
        <w:t xml:space="preserve">İZOLATÖR: </w:t>
      </w:r>
      <w:r w:rsidRPr="00967ACB">
        <w:rPr>
          <w:rStyle w:val="rIcStyle"/>
          <w:rFonts w:eastAsia="Arial"/>
        </w:rPr>
        <w:t>Havai hatlarda kullanılan iletkenlerin, direklere irtibatını sağlayan ve iletkenleri hem taşımaya hem de toprak ile diğer iletkenlere karşı izole etmeye yarayan şebeke malzemelerini,</w:t>
      </w:r>
    </w:p>
    <w:p w:rsidR="00920D08" w:rsidRPr="00967ACB" w:rsidRDefault="00920D08" w:rsidP="00363E08">
      <w:pPr>
        <w:jc w:val="both"/>
      </w:pPr>
      <w:r w:rsidRPr="00967ACB">
        <w:rPr>
          <w:rStyle w:val="rIcBasStyle"/>
          <w:rFonts w:eastAsia="Arial"/>
        </w:rPr>
        <w:t xml:space="preserve">KALİBRASYON: </w:t>
      </w:r>
      <w:r w:rsidRPr="00967ACB">
        <w:rPr>
          <w:rStyle w:val="rIcStyle"/>
          <w:rFonts w:eastAsia="Arial"/>
        </w:rPr>
        <w:t>Doğruluğundan emin olunan referans ölçüm cihazı ile doğruluğundan emin olunamayan bir ölçüm cihazını mukayese ederek ölçüm sonuçlarını raporlama işlemini,</w:t>
      </w:r>
    </w:p>
    <w:p w:rsidR="00920D08" w:rsidRPr="00967ACB" w:rsidRDefault="00920D08" w:rsidP="00363E08">
      <w:pPr>
        <w:jc w:val="both"/>
      </w:pPr>
      <w:r w:rsidRPr="00967ACB">
        <w:rPr>
          <w:rStyle w:val="rIcBasStyle"/>
          <w:rFonts w:eastAsia="Arial"/>
        </w:rPr>
        <w:t xml:space="preserve">KESİCİ: </w:t>
      </w:r>
      <w:r w:rsidRPr="00967ACB">
        <w:rPr>
          <w:rStyle w:val="rIcStyle"/>
          <w:rFonts w:eastAsia="Arial"/>
        </w:rPr>
        <w:t>Yük altında ya da yüksüz durumda olan elektrik devrelerini açıp kapamaya yarayan cihazları,</w:t>
      </w:r>
    </w:p>
    <w:p w:rsidR="00920D08" w:rsidRPr="00967ACB" w:rsidRDefault="00920D08" w:rsidP="00363E08">
      <w:pPr>
        <w:jc w:val="both"/>
      </w:pPr>
      <w:r w:rsidRPr="00967ACB">
        <w:rPr>
          <w:rStyle w:val="rIcBasStyle"/>
          <w:rFonts w:eastAsia="Arial"/>
        </w:rPr>
        <w:t xml:space="preserve">KİŞİSEL KORUYUCU DONANIM (KKD): </w:t>
      </w:r>
      <w:r w:rsidRPr="00967ACB">
        <w:rPr>
          <w:rStyle w:val="rIcStyle"/>
          <w:rFonts w:eastAsia="Arial"/>
        </w:rPr>
        <w:t>Bir veya birden fazla sağlık ve güvenlik tehlikesine karşı korunmak için kişilerce giyilmek veya taşınmak amacıyla tasarlanmış herhangi bir cihaz veya malzemeleri,</w:t>
      </w:r>
    </w:p>
    <w:p w:rsidR="00920D08" w:rsidRPr="00967ACB" w:rsidRDefault="00920D08" w:rsidP="00363E08">
      <w:pPr>
        <w:jc w:val="both"/>
      </w:pPr>
      <w:r w:rsidRPr="00967ACB">
        <w:rPr>
          <w:rStyle w:val="rIcBasStyle"/>
          <w:rFonts w:eastAsia="Arial"/>
        </w:rPr>
        <w:t xml:space="preserve">KLEMENS: </w:t>
      </w:r>
      <w:r w:rsidRPr="00967ACB">
        <w:rPr>
          <w:rStyle w:val="rIcStyle"/>
          <w:rFonts w:eastAsia="Arial"/>
        </w:rPr>
        <w:t>İletkenleri birbirine tutturmaya yarayan gereci</w:t>
      </w:r>
    </w:p>
    <w:p w:rsidR="00920D08" w:rsidRPr="00967ACB" w:rsidRDefault="00920D08" w:rsidP="00363E08">
      <w:pPr>
        <w:jc w:val="both"/>
      </w:pPr>
      <w:r w:rsidRPr="00967ACB">
        <w:rPr>
          <w:rStyle w:val="rIcBasStyle"/>
          <w:rFonts w:eastAsia="Arial"/>
        </w:rPr>
        <w:t xml:space="preserve">KONTROL MERKEZİ (SCADA): </w:t>
      </w:r>
      <w:r w:rsidRPr="00967ACB">
        <w:rPr>
          <w:rStyle w:val="rIcStyle"/>
          <w:rFonts w:eastAsia="Arial"/>
        </w:rPr>
        <w:t>Denetimsel kontrol ve veri toplama merkezini,</w:t>
      </w:r>
    </w:p>
    <w:p w:rsidR="00920D08" w:rsidRPr="00967ACB" w:rsidRDefault="00920D08" w:rsidP="00363E08">
      <w:pPr>
        <w:jc w:val="both"/>
      </w:pPr>
      <w:r w:rsidRPr="00967ACB">
        <w:rPr>
          <w:rStyle w:val="rIcBasStyle"/>
          <w:rFonts w:eastAsia="Arial"/>
        </w:rPr>
        <w:t xml:space="preserve">KROKİLENDİRME: </w:t>
      </w:r>
      <w:r w:rsidRPr="00967ACB">
        <w:rPr>
          <w:rStyle w:val="rIcStyle"/>
          <w:rFonts w:eastAsia="Arial"/>
        </w:rPr>
        <w:t>Çalışmalar sırasında yapılan işlemlerin gerektiğinde çalışmanın yapıldığı bölgeyi de içerecek şekilde çizilmesini,</w:t>
      </w:r>
    </w:p>
    <w:p w:rsidR="00920D08" w:rsidRPr="00967ACB" w:rsidRDefault="00920D08" w:rsidP="00363E08">
      <w:pPr>
        <w:jc w:val="both"/>
      </w:pPr>
      <w:r w:rsidRPr="00967ACB">
        <w:rPr>
          <w:rStyle w:val="rIcBasStyle"/>
          <w:rFonts w:eastAsia="Arial"/>
        </w:rPr>
        <w:t xml:space="preserve">KURUL: </w:t>
      </w:r>
      <w:r w:rsidRPr="00967ACB">
        <w:rPr>
          <w:rStyle w:val="rIcStyle"/>
          <w:rFonts w:eastAsia="Arial"/>
        </w:rPr>
        <w:t>Enerji Piyasası Düzenleme Kurulunu,</w:t>
      </w:r>
    </w:p>
    <w:p w:rsidR="00920D08" w:rsidRPr="00967ACB" w:rsidRDefault="00920D08" w:rsidP="00363E08">
      <w:pPr>
        <w:jc w:val="both"/>
      </w:pPr>
      <w:r w:rsidRPr="00967ACB">
        <w:rPr>
          <w:rStyle w:val="rIcBasStyle"/>
          <w:rFonts w:eastAsia="Arial"/>
        </w:rPr>
        <w:t xml:space="preserve">KV: </w:t>
      </w:r>
      <w:r w:rsidRPr="00967ACB">
        <w:rPr>
          <w:rStyle w:val="rIcStyle"/>
          <w:rFonts w:eastAsia="Arial"/>
        </w:rPr>
        <w:t>Kilovolt´u,</w:t>
      </w:r>
    </w:p>
    <w:p w:rsidR="00920D08" w:rsidRPr="00967ACB" w:rsidRDefault="00920D08" w:rsidP="00363E08">
      <w:pPr>
        <w:jc w:val="both"/>
      </w:pPr>
      <w:r w:rsidRPr="00967ACB">
        <w:rPr>
          <w:rStyle w:val="rIcBasStyle"/>
          <w:rFonts w:eastAsia="Arial"/>
        </w:rPr>
        <w:t xml:space="preserve">MANEVRA: </w:t>
      </w:r>
      <w:r w:rsidRPr="00967ACB">
        <w:rPr>
          <w:rStyle w:val="rIcStyle"/>
          <w:rFonts w:eastAsia="Arial"/>
        </w:rPr>
        <w:t>Sistemin çeşitli kısımlarını devreye almak veya çıkarmak için kesiciler ve ayırıcılar ile yapılan işlemleri,</w:t>
      </w:r>
    </w:p>
    <w:p w:rsidR="00920D08" w:rsidRPr="00967ACB" w:rsidRDefault="00920D08" w:rsidP="00363E08">
      <w:pPr>
        <w:jc w:val="both"/>
      </w:pPr>
      <w:r w:rsidRPr="00967ACB">
        <w:rPr>
          <w:rStyle w:val="rIcBasStyle"/>
          <w:rFonts w:eastAsia="Arial"/>
        </w:rPr>
        <w:t xml:space="preserve">MÜŞTERİ: </w:t>
      </w:r>
      <w:r w:rsidRPr="00967ACB">
        <w:rPr>
          <w:rStyle w:val="rIcStyle"/>
          <w:rFonts w:eastAsia="Arial"/>
        </w:rPr>
        <w:t>Perakende satış sözleşmesi veya ikili anlaşmalar yoluyla hizmet alan tüketicileri,</w:t>
      </w:r>
    </w:p>
    <w:p w:rsidR="00920D08" w:rsidRPr="00967ACB" w:rsidRDefault="00920D08" w:rsidP="00363E08">
      <w:pPr>
        <w:jc w:val="both"/>
      </w:pPr>
      <w:r w:rsidRPr="00967ACB">
        <w:rPr>
          <w:rStyle w:val="rIcBasStyle"/>
          <w:rFonts w:eastAsia="Arial"/>
        </w:rPr>
        <w:lastRenderedPageBreak/>
        <w:t xml:space="preserve">RİSK DEĞERLENDİRMESİ: </w:t>
      </w:r>
      <w:r w:rsidRPr="00967ACB">
        <w:rPr>
          <w:rStyle w:val="rIcStyle"/>
          <w:rFonts w:eastAsia="Arial"/>
        </w:rPr>
        <w:t xml:space="preserve">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 </w:t>
      </w:r>
    </w:p>
    <w:p w:rsidR="00920D08" w:rsidRPr="00967ACB" w:rsidRDefault="00920D08" w:rsidP="00363E08">
      <w:pPr>
        <w:jc w:val="both"/>
      </w:pPr>
      <w:r w:rsidRPr="00967ACB">
        <w:rPr>
          <w:rStyle w:val="rIcBasStyle"/>
          <w:rFonts w:eastAsia="Arial"/>
        </w:rPr>
        <w:t xml:space="preserve">RİSK: </w:t>
      </w:r>
      <w:r w:rsidR="00615BA6">
        <w:rPr>
          <w:rStyle w:val="rIcStyle"/>
          <w:rFonts w:eastAsia="Arial"/>
        </w:rPr>
        <w:t>Tehlikeden kaynaklanacak kayıp, yaralanma ya da</w:t>
      </w:r>
      <w:r w:rsidRPr="00967ACB">
        <w:rPr>
          <w:rStyle w:val="rIcStyle"/>
          <w:rFonts w:eastAsia="Arial"/>
        </w:rPr>
        <w:t xml:space="preserve"> </w:t>
      </w:r>
      <w:r w:rsidR="00615BA6">
        <w:rPr>
          <w:rStyle w:val="rIcStyle"/>
          <w:rFonts w:eastAsia="Arial"/>
        </w:rPr>
        <w:t xml:space="preserve">başka zararlı sonuç </w:t>
      </w:r>
      <w:r w:rsidRPr="00967ACB">
        <w:rPr>
          <w:rStyle w:val="rIcStyle"/>
          <w:rFonts w:eastAsia="Arial"/>
        </w:rPr>
        <w:t xml:space="preserve">meydana gelme </w:t>
      </w:r>
      <w:r w:rsidR="00615BA6">
        <w:rPr>
          <w:rStyle w:val="rIcStyle"/>
          <w:rFonts w:eastAsia="Arial"/>
        </w:rPr>
        <w:t>ihtimalini,</w:t>
      </w:r>
    </w:p>
    <w:p w:rsidR="00920D08" w:rsidRDefault="00920D08" w:rsidP="00363E08">
      <w:pPr>
        <w:jc w:val="both"/>
        <w:rPr>
          <w:rStyle w:val="rIcStyle"/>
          <w:rFonts w:eastAsia="Arial"/>
        </w:rPr>
      </w:pPr>
      <w:r w:rsidRPr="00967ACB">
        <w:rPr>
          <w:rStyle w:val="rIcBasStyle"/>
          <w:rFonts w:eastAsia="Arial"/>
        </w:rPr>
        <w:t>SAHA DAĞITIM PANOSU</w:t>
      </w:r>
      <w:r w:rsidRPr="00436D51">
        <w:t xml:space="preserve"> </w:t>
      </w:r>
      <w:r w:rsidRPr="00436D51">
        <w:rPr>
          <w:rStyle w:val="rIcBasStyle"/>
          <w:rFonts w:eastAsia="Arial"/>
        </w:rPr>
        <w:t xml:space="preserve">KUTUSU (SDP/SDK): </w:t>
      </w:r>
      <w:r w:rsidRPr="00967ACB">
        <w:rPr>
          <w:rStyle w:val="rIcStyle"/>
          <w:rFonts w:eastAsia="Arial"/>
        </w:rPr>
        <w:t>Bir elektrik dağıtım şebekesinde alçak gerilim şebekesinin birçok noktaya dağıtımının yapılmasını sağlayan panoları,</w:t>
      </w:r>
    </w:p>
    <w:p w:rsidR="00727246" w:rsidRPr="00727246" w:rsidRDefault="00727246" w:rsidP="00727246">
      <w:pPr>
        <w:jc w:val="both"/>
        <w:rPr>
          <w:rStyle w:val="rIcBasStyle"/>
          <w:rFonts w:eastAsia="Arial"/>
        </w:rPr>
      </w:pPr>
      <w:r>
        <w:rPr>
          <w:rStyle w:val="rIcBasStyle"/>
          <w:rFonts w:eastAsia="Arial"/>
        </w:rPr>
        <w:t xml:space="preserve">ŞALTER: </w:t>
      </w:r>
      <w:r w:rsidRPr="00727246">
        <w:rPr>
          <w:rStyle w:val="rIcBasStyle"/>
          <w:rFonts w:eastAsia="Arial"/>
          <w:b w:val="0"/>
        </w:rPr>
        <w:t>Elektrik devresini açıp kapamaya yarayan araç</w:t>
      </w:r>
    </w:p>
    <w:p w:rsidR="00920D08" w:rsidRDefault="00920D08" w:rsidP="00363E08">
      <w:pPr>
        <w:jc w:val="both"/>
        <w:rPr>
          <w:rStyle w:val="rIcStyle"/>
          <w:rFonts w:eastAsia="Arial"/>
        </w:rPr>
      </w:pPr>
      <w:r w:rsidRPr="00967ACB">
        <w:rPr>
          <w:rStyle w:val="rIcBasStyle"/>
          <w:rFonts w:eastAsia="Arial"/>
        </w:rPr>
        <w:t xml:space="preserve">TEHLİKE: </w:t>
      </w:r>
      <w:r w:rsidRPr="00967ACB">
        <w:rPr>
          <w:rStyle w:val="rIcStyle"/>
          <w:rFonts w:eastAsia="Arial"/>
        </w:rPr>
        <w:t>İşyerinde var olan ya da dışarıdan gelebilecek, çalışanı veya işyerini etkileyebilecek zarar veya hasar verme potansiyelini,</w:t>
      </w:r>
    </w:p>
    <w:p w:rsidR="00727246" w:rsidRPr="00727246" w:rsidRDefault="00727246" w:rsidP="00727246">
      <w:pPr>
        <w:jc w:val="both"/>
        <w:rPr>
          <w:rStyle w:val="rIcStyle"/>
          <w:rFonts w:eastAsia="Arial"/>
        </w:rPr>
      </w:pPr>
      <w:r w:rsidRPr="00727246">
        <w:rPr>
          <w:rStyle w:val="rIcStyle"/>
          <w:rFonts w:eastAsia="Arial"/>
          <w:b/>
        </w:rPr>
        <w:t xml:space="preserve">TEİAŞ: </w:t>
      </w:r>
      <w:r>
        <w:rPr>
          <w:rStyle w:val="rIcStyle"/>
          <w:rFonts w:eastAsia="Arial"/>
        </w:rPr>
        <w:t>Türkiye Elektrik İletim A.Ş.</w:t>
      </w:r>
    </w:p>
    <w:p w:rsidR="00727246" w:rsidRPr="00727246" w:rsidRDefault="00727246" w:rsidP="00727246">
      <w:pPr>
        <w:spacing w:after="100" w:afterAutospacing="1" w:line="314" w:lineRule="auto"/>
        <w:jc w:val="both"/>
        <w:rPr>
          <w:rStyle w:val="rIcStyle"/>
          <w:rFonts w:eastAsia="Arial"/>
        </w:rPr>
      </w:pPr>
      <w:r w:rsidRPr="00727246">
        <w:rPr>
          <w:rStyle w:val="rIcStyle"/>
          <w:rFonts w:eastAsia="Arial"/>
          <w:b/>
        </w:rPr>
        <w:t>TEK</w:t>
      </w:r>
      <w:r>
        <w:rPr>
          <w:rStyle w:val="rIcBasStyle"/>
          <w:rFonts w:eastAsia="Arial"/>
        </w:rPr>
        <w:t xml:space="preserve"> HAT ŞEMASI: </w:t>
      </w:r>
      <w:r>
        <w:rPr>
          <w:rStyle w:val="rIcStyle"/>
          <w:rFonts w:eastAsia="Arial"/>
        </w:rPr>
        <w:t>Şebekenin belli bir kısmındaki bara, iletken, güç transformatörü ve kompanzasyon teçhizatı gibi elemanların bağlantısını gösteren tek faz diyagramı</w:t>
      </w:r>
    </w:p>
    <w:p w:rsidR="00920D08" w:rsidRPr="00F6723F" w:rsidRDefault="00920D08" w:rsidP="00727246">
      <w:pPr>
        <w:spacing w:after="100" w:afterAutospacing="1"/>
        <w:jc w:val="both"/>
        <w:rPr>
          <w:rStyle w:val="rIcBasStyle"/>
          <w:rFonts w:eastAsia="Arial"/>
          <w:b w:val="0"/>
        </w:rPr>
      </w:pPr>
      <w:r w:rsidRPr="00727246">
        <w:rPr>
          <w:rStyle w:val="rIcStyle"/>
          <w:rFonts w:eastAsia="Arial"/>
          <w:b/>
        </w:rPr>
        <w:t>TERMİK</w:t>
      </w:r>
      <w:r w:rsidRPr="00F6723F">
        <w:rPr>
          <w:rStyle w:val="rIcBasStyle"/>
          <w:rFonts w:eastAsia="Arial"/>
        </w:rPr>
        <w:t xml:space="preserve"> MANYETİK ŞALTER (TMŞ): </w:t>
      </w:r>
      <w:r w:rsidRPr="00F6723F">
        <w:rPr>
          <w:rStyle w:val="rIcBasStyle"/>
          <w:rFonts w:eastAsia="Arial"/>
          <w:b w:val="0"/>
        </w:rPr>
        <w:t>AG’de sistemin yük altında ve arıza durumunda enerjisini kesmeye yarayan araçları</w:t>
      </w:r>
      <w:r>
        <w:rPr>
          <w:rStyle w:val="rIcBasStyle"/>
          <w:rFonts w:eastAsia="Arial"/>
          <w:b w:val="0"/>
        </w:rPr>
        <w:t>,</w:t>
      </w:r>
    </w:p>
    <w:p w:rsidR="00920D08" w:rsidRPr="00967ACB" w:rsidRDefault="00920D08" w:rsidP="00363E08">
      <w:pPr>
        <w:jc w:val="both"/>
      </w:pPr>
      <w:r w:rsidRPr="00967ACB">
        <w:rPr>
          <w:rStyle w:val="rIcBasStyle"/>
          <w:rFonts w:eastAsia="Arial"/>
        </w:rPr>
        <w:t xml:space="preserve">TOPRAKLAMA ÇUBUĞU: </w:t>
      </w:r>
      <w:r w:rsidRPr="00967ACB">
        <w:rPr>
          <w:rStyle w:val="rIcStyle"/>
          <w:rFonts w:eastAsia="Arial"/>
        </w:rPr>
        <w:t>Toprak ile iletkenler arası irtibatı sağlayan iletken bir malzemeyi,</w:t>
      </w:r>
    </w:p>
    <w:p w:rsidR="00920D08" w:rsidRPr="00967ACB" w:rsidRDefault="00920D08" w:rsidP="00363E08">
      <w:pPr>
        <w:jc w:val="both"/>
      </w:pPr>
      <w:r w:rsidRPr="00967ACB">
        <w:rPr>
          <w:rStyle w:val="rIcBasStyle"/>
          <w:rFonts w:eastAsia="Arial"/>
        </w:rPr>
        <w:t xml:space="preserve">TOPRAKLAMA: </w:t>
      </w:r>
      <w:r w:rsidRPr="00967ACB">
        <w:rPr>
          <w:rStyle w:val="rIcStyle"/>
          <w:rFonts w:eastAsia="Arial"/>
        </w:rPr>
        <w:t>Elektrik tesislerinde aktif olmayan bölümler ile sıfır iletkenleri ve bunlara bağlı bölümlerin, bir elektrot yardımı ile toprakla iletken bir şekilde birleştirilmesi,</w:t>
      </w:r>
    </w:p>
    <w:p w:rsidR="00920D08" w:rsidRPr="00967ACB" w:rsidRDefault="00920D08" w:rsidP="00363E08">
      <w:pPr>
        <w:jc w:val="both"/>
      </w:pPr>
      <w:r w:rsidRPr="00967ACB">
        <w:rPr>
          <w:rStyle w:val="rIcBasStyle"/>
          <w:rFonts w:eastAsia="Arial"/>
        </w:rPr>
        <w:t xml:space="preserve">TRANSFORMATÖR VEYA TRAFO: </w:t>
      </w:r>
      <w:r w:rsidRPr="00967ACB">
        <w:rPr>
          <w:rStyle w:val="rIcStyle"/>
          <w:rFonts w:eastAsia="Arial"/>
        </w:rPr>
        <w:t>Yüksek gerilim hattından aldığı elektrik enerjisini işletme içerisinde kullanılabilecek gerilim seviyesine uygun hale getiren veya elektrik santrallerindeki alçak gerilimi yükselten gerilim ayarlayıcıyı,</w:t>
      </w:r>
    </w:p>
    <w:p w:rsidR="00920D08" w:rsidRPr="00967ACB" w:rsidRDefault="00920D08" w:rsidP="00363E08">
      <w:pPr>
        <w:jc w:val="both"/>
      </w:pPr>
      <w:r w:rsidRPr="00967ACB">
        <w:rPr>
          <w:rStyle w:val="rIcBasStyle"/>
          <w:rFonts w:eastAsia="Arial"/>
        </w:rPr>
        <w:t xml:space="preserve">TRAVERS: </w:t>
      </w:r>
      <w:r w:rsidRPr="00967ACB">
        <w:rPr>
          <w:rStyle w:val="rIcStyle"/>
          <w:rFonts w:eastAsia="Arial"/>
        </w:rPr>
        <w:t>Enerji nakil hatlarındaki iletkenlerin direkler üzerinde emniyetli geçişini ve taşınmasını sağlayan malzemeyi,</w:t>
      </w:r>
    </w:p>
    <w:p w:rsidR="00920D08" w:rsidRPr="00967ACB" w:rsidRDefault="00920D08" w:rsidP="00363E08">
      <w:pPr>
        <w:jc w:val="both"/>
      </w:pPr>
      <w:r w:rsidRPr="00967ACB">
        <w:rPr>
          <w:rStyle w:val="rIcBasStyle"/>
          <w:rFonts w:eastAsia="Arial"/>
        </w:rPr>
        <w:t xml:space="preserve">YÜK AKTARIMI: </w:t>
      </w:r>
      <w:r w:rsidRPr="00967ACB">
        <w:rPr>
          <w:rStyle w:val="rIcStyle"/>
          <w:rFonts w:eastAsia="Arial"/>
        </w:rPr>
        <w:t>Elektriksel yükün tamamının ya da bir kısmının bir iletkenden bir başka iletkene aktarılması işlemini,</w:t>
      </w:r>
    </w:p>
    <w:p w:rsidR="00920D08" w:rsidRDefault="00920D08" w:rsidP="00363E08">
      <w:pPr>
        <w:jc w:val="both"/>
        <w:rPr>
          <w:rStyle w:val="rIcStyle"/>
          <w:rFonts w:eastAsia="Arial"/>
        </w:rPr>
      </w:pPr>
      <w:r w:rsidRPr="00967ACB">
        <w:rPr>
          <w:rStyle w:val="rIcBasStyle"/>
          <w:rFonts w:eastAsia="Arial"/>
        </w:rPr>
        <w:t xml:space="preserve">YÜK: </w:t>
      </w:r>
      <w:r w:rsidRPr="00967ACB">
        <w:rPr>
          <w:rStyle w:val="rIcStyle"/>
          <w:rFonts w:eastAsia="Arial"/>
        </w:rPr>
        <w:t>Bir elektrik şebekesinden çekilen elektrik akımını,</w:t>
      </w:r>
    </w:p>
    <w:p w:rsidR="00727246" w:rsidRDefault="00727246" w:rsidP="00727246">
      <w:pPr>
        <w:spacing w:after="100" w:afterAutospacing="1"/>
        <w:jc w:val="both"/>
      </w:pPr>
      <w:r>
        <w:rPr>
          <w:rStyle w:val="rIcBasStyle"/>
          <w:rFonts w:eastAsia="Arial"/>
        </w:rPr>
        <w:t xml:space="preserve">YÜK AYIRICISI: </w:t>
      </w:r>
      <w:r>
        <w:rPr>
          <w:rStyle w:val="rIcStyle"/>
          <w:rFonts w:eastAsia="Arial"/>
        </w:rPr>
        <w:t>Yüksek gerilim sistemlerinde dahili ve harici ortamlarda yük altında açma kapama işlemi yapabilen şalt cihazları</w:t>
      </w:r>
    </w:p>
    <w:p w:rsidR="00920D08" w:rsidRPr="00967ACB" w:rsidRDefault="00920D08" w:rsidP="00363E08">
      <w:pPr>
        <w:jc w:val="both"/>
      </w:pPr>
      <w:r w:rsidRPr="00967ACB">
        <w:rPr>
          <w:rStyle w:val="rIcBasStyle"/>
          <w:rFonts w:eastAsia="Arial"/>
        </w:rPr>
        <w:t xml:space="preserve">YÜKSEK GERİLİM (YG): </w:t>
      </w:r>
      <w:r w:rsidRPr="00967ACB">
        <w:rPr>
          <w:rStyle w:val="rIcStyle"/>
          <w:rFonts w:eastAsia="Arial"/>
        </w:rPr>
        <w:t>Etkin şiddeti 1000 Volt üzeri gerilim seviyesini,</w:t>
      </w:r>
    </w:p>
    <w:p w:rsidR="00920D08" w:rsidRPr="00967ACB" w:rsidRDefault="00920D08" w:rsidP="00363E08">
      <w:pPr>
        <w:jc w:val="both"/>
      </w:pPr>
      <w:r w:rsidRPr="00967ACB">
        <w:rPr>
          <w:rStyle w:val="rIcBasStyle"/>
          <w:rFonts w:eastAsia="Arial"/>
        </w:rPr>
        <w:lastRenderedPageBreak/>
        <w:t xml:space="preserve">YÜKSEK GERİLİM KABLOSU BAŞLIĞI: </w:t>
      </w:r>
      <w:r w:rsidRPr="00967ACB">
        <w:rPr>
          <w:rStyle w:val="rIcStyle"/>
          <w:rFonts w:eastAsia="Arial"/>
        </w:rPr>
        <w:t>Yüksek gerilimde kullanılan kabloların uçlarının emniyet açısından uygun şekilde irtibatlandırmaya yarayan elektrik teçhizatını</w:t>
      </w:r>
    </w:p>
    <w:p w:rsidR="000566BB" w:rsidRPr="00967ACB" w:rsidRDefault="005A7344" w:rsidP="00363E08">
      <w:pPr>
        <w:spacing w:after="0"/>
        <w:jc w:val="both"/>
      </w:pPr>
      <w:r w:rsidRPr="00967ACB">
        <w:rPr>
          <w:rStyle w:val="rIcStyle"/>
          <w:rFonts w:eastAsia="Arial"/>
        </w:rPr>
        <w:t>ifade eder.</w:t>
      </w:r>
    </w:p>
    <w:p w:rsidR="000566BB" w:rsidRPr="00967ACB" w:rsidRDefault="000566BB">
      <w:pPr>
        <w:sectPr w:rsidR="000566BB" w:rsidRPr="00967ACB">
          <w:pgSz w:w="11906" w:h="16838"/>
          <w:pgMar w:top="1440" w:right="1440" w:bottom="1440" w:left="1440" w:header="720" w:footer="720" w:gutter="0"/>
          <w:cols w:space="720"/>
        </w:sectPr>
      </w:pPr>
    </w:p>
    <w:p w:rsidR="000566BB" w:rsidRPr="00967ACB" w:rsidRDefault="005A7344">
      <w:pPr>
        <w:pStyle w:val="pBasStyle"/>
      </w:pPr>
      <w:r w:rsidRPr="00967ACB">
        <w:rPr>
          <w:rStyle w:val="rIcBasStyle"/>
          <w:rFonts w:eastAsia="Arial"/>
        </w:rPr>
        <w:lastRenderedPageBreak/>
        <w:t>İÇİNDEKİLER</w:t>
      </w:r>
    </w:p>
    <w:p w:rsidR="00920D08" w:rsidRPr="00920D08" w:rsidRDefault="000F611D" w:rsidP="00920D08">
      <w:pPr>
        <w:pStyle w:val="T1"/>
        <w:tabs>
          <w:tab w:val="right" w:leader="dot" w:pos="9016"/>
        </w:tabs>
        <w:spacing w:line="360" w:lineRule="auto"/>
        <w:rPr>
          <w:rFonts w:ascii="Times New Roman" w:eastAsiaTheme="minorEastAsia" w:hAnsi="Times New Roman"/>
          <w:b/>
          <w:noProof/>
          <w:sz w:val="24"/>
          <w:szCs w:val="24"/>
          <w:lang w:eastAsia="tr-TR"/>
        </w:rPr>
      </w:pPr>
      <w:r w:rsidRPr="00967ACB">
        <w:fldChar w:fldCharType="begin"/>
      </w:r>
      <w:r w:rsidR="005A7344" w:rsidRPr="00967ACB">
        <w:instrText>TOC \o "1-9" \h \z \u</w:instrText>
      </w:r>
      <w:r w:rsidRPr="00967ACB">
        <w:fldChar w:fldCharType="separate"/>
      </w:r>
      <w:hyperlink w:anchor="_Toc403374390" w:history="1">
        <w:r w:rsidR="00920D08" w:rsidRPr="00920D08">
          <w:rPr>
            <w:rStyle w:val="Kpr"/>
            <w:rFonts w:ascii="Times New Roman" w:hAnsi="Times New Roman"/>
            <w:b/>
            <w:noProof/>
            <w:sz w:val="24"/>
            <w:szCs w:val="24"/>
          </w:rPr>
          <w:t>1. GİRİŞ</w:t>
        </w:r>
        <w:r w:rsidR="00920D08" w:rsidRPr="00920D08">
          <w:rPr>
            <w:rFonts w:ascii="Times New Roman" w:hAnsi="Times New Roman"/>
            <w:b/>
            <w:noProof/>
            <w:webHidden/>
            <w:sz w:val="24"/>
            <w:szCs w:val="24"/>
          </w:rPr>
          <w:tab/>
        </w:r>
        <w:r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_Toc403374390 \h </w:instrText>
        </w:r>
        <w:r w:rsidRPr="00920D08">
          <w:rPr>
            <w:rFonts w:ascii="Times New Roman" w:hAnsi="Times New Roman"/>
            <w:b/>
            <w:noProof/>
            <w:webHidden/>
            <w:sz w:val="24"/>
            <w:szCs w:val="24"/>
          </w:rPr>
        </w:r>
        <w:r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8</w:t>
        </w:r>
        <w:r w:rsidRPr="00920D08">
          <w:rPr>
            <w:rFonts w:ascii="Times New Roman" w:hAnsi="Times New Roman"/>
            <w:b/>
            <w:noProof/>
            <w:webHidden/>
            <w:sz w:val="24"/>
            <w:szCs w:val="24"/>
          </w:rPr>
          <w:fldChar w:fldCharType="end"/>
        </w:r>
      </w:hyperlink>
    </w:p>
    <w:p w:rsidR="00920D08" w:rsidRPr="00920D08" w:rsidRDefault="00B5429B" w:rsidP="00920D08">
      <w:pPr>
        <w:pStyle w:val="T1"/>
        <w:tabs>
          <w:tab w:val="right" w:leader="dot" w:pos="9016"/>
        </w:tabs>
        <w:spacing w:line="360" w:lineRule="auto"/>
        <w:rPr>
          <w:rFonts w:ascii="Times New Roman" w:eastAsiaTheme="minorEastAsia" w:hAnsi="Times New Roman"/>
          <w:b/>
          <w:noProof/>
          <w:sz w:val="24"/>
          <w:szCs w:val="24"/>
          <w:lang w:eastAsia="tr-TR"/>
        </w:rPr>
      </w:pPr>
      <w:hyperlink w:anchor="_Toc403374391" w:history="1">
        <w:r w:rsidR="00920D08" w:rsidRPr="00920D08">
          <w:rPr>
            <w:rStyle w:val="Kpr"/>
            <w:rFonts w:ascii="Times New Roman" w:hAnsi="Times New Roman"/>
            <w:b/>
            <w:noProof/>
            <w:sz w:val="24"/>
            <w:szCs w:val="24"/>
          </w:rPr>
          <w:t>2. MESLEK TANITIMI</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_Toc403374391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2" w:history="1">
        <w:r w:rsidR="00920D08" w:rsidRPr="00920D08">
          <w:rPr>
            <w:rStyle w:val="Kpr"/>
            <w:rFonts w:ascii="Times New Roman" w:hAnsi="Times New Roman"/>
            <w:b/>
            <w:noProof/>
            <w:sz w:val="24"/>
            <w:szCs w:val="24"/>
          </w:rPr>
          <w:t>2.1. Meslek Tanımı</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_Toc403374392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3" w:history="1">
        <w:r w:rsidR="00920D08" w:rsidRPr="00920D08">
          <w:rPr>
            <w:rStyle w:val="Kpr"/>
            <w:rFonts w:ascii="Times New Roman" w:hAnsi="Times New Roman"/>
            <w:b/>
            <w:noProof/>
            <w:sz w:val="24"/>
            <w:szCs w:val="24"/>
          </w:rPr>
          <w:t>2.2. Mesleğin Uluslararası Sınıflandırma Sistemlerindeki Yeri</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_Toc403374393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4" w:history="1">
        <w:r w:rsidR="00920D08" w:rsidRPr="00920D08">
          <w:rPr>
            <w:rStyle w:val="Kpr"/>
            <w:rFonts w:ascii="Times New Roman" w:hAnsi="Times New Roman"/>
            <w:b/>
            <w:noProof/>
            <w:sz w:val="24"/>
            <w:szCs w:val="24"/>
          </w:rPr>
          <w:t>2.3. Sağlık, Güvenlik ve Çevre ile İlgili Düzenlemeler</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_Toc403374394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9</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6" w:history="1">
        <w:r w:rsidR="00920D08" w:rsidRPr="00920D08">
          <w:rPr>
            <w:rStyle w:val="Kpr"/>
            <w:rFonts w:ascii="Times New Roman" w:hAnsi="Times New Roman"/>
            <w:b/>
            <w:noProof/>
            <w:sz w:val="24"/>
            <w:szCs w:val="24"/>
          </w:rPr>
          <w:t>2.4. Meslek ile İlgili Diğer Mevzuat</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_Toc403374396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10</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7" w:history="1">
        <w:r w:rsidR="00920D08" w:rsidRPr="00920D08">
          <w:rPr>
            <w:rStyle w:val="Kpr"/>
            <w:rFonts w:ascii="Times New Roman" w:hAnsi="Times New Roman"/>
            <w:b/>
            <w:noProof/>
            <w:sz w:val="24"/>
            <w:szCs w:val="24"/>
          </w:rPr>
          <w:t>2.5. Çalışma Ortamı ve Koşulları</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_Toc403374397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10</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398" w:history="1">
        <w:r w:rsidR="00920D08" w:rsidRPr="00920D08">
          <w:rPr>
            <w:rStyle w:val="Kpr"/>
            <w:rFonts w:ascii="Times New Roman" w:hAnsi="Times New Roman"/>
            <w:b/>
            <w:noProof/>
            <w:sz w:val="24"/>
            <w:szCs w:val="24"/>
          </w:rPr>
          <w:t>2.6. Mesleğe İlişkin Diğer Gereklilikler</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_Toc403374398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10</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1"/>
        <w:tabs>
          <w:tab w:val="right" w:leader="dot" w:pos="9016"/>
        </w:tabs>
        <w:spacing w:line="360" w:lineRule="auto"/>
        <w:rPr>
          <w:rFonts w:ascii="Times New Roman" w:eastAsiaTheme="minorEastAsia" w:hAnsi="Times New Roman"/>
          <w:b/>
          <w:noProof/>
          <w:sz w:val="24"/>
          <w:szCs w:val="24"/>
          <w:lang w:eastAsia="tr-TR"/>
        </w:rPr>
      </w:pPr>
      <w:hyperlink w:anchor="_Toc403374399" w:history="1">
        <w:r w:rsidR="00920D08" w:rsidRPr="00920D08">
          <w:rPr>
            <w:rStyle w:val="Kpr"/>
            <w:rFonts w:ascii="Times New Roman" w:hAnsi="Times New Roman"/>
            <w:b/>
            <w:noProof/>
            <w:sz w:val="24"/>
            <w:szCs w:val="24"/>
          </w:rPr>
          <w:t>3. MESLEK PROFİLİ</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_Toc403374399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11</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0" w:history="1">
        <w:r w:rsidR="00920D08" w:rsidRPr="00920D08">
          <w:rPr>
            <w:rStyle w:val="Kpr"/>
            <w:rFonts w:ascii="Times New Roman" w:hAnsi="Times New Roman"/>
            <w:b/>
            <w:noProof/>
            <w:sz w:val="24"/>
            <w:szCs w:val="24"/>
          </w:rPr>
          <w:t>3.1. Görevler, İşlemler ve Başarım Ölçütleri</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_Toc403374400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11</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1" w:history="1">
        <w:r w:rsidR="00920D08" w:rsidRPr="00920D08">
          <w:rPr>
            <w:rStyle w:val="Kpr"/>
            <w:rFonts w:ascii="Times New Roman" w:hAnsi="Times New Roman"/>
            <w:b/>
            <w:noProof/>
            <w:sz w:val="24"/>
            <w:szCs w:val="24"/>
          </w:rPr>
          <w:t>3.2. Kullanılan Araç, Gereç ve Ekipman</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_Toc403374401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23</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2" w:history="1">
        <w:r w:rsidR="00920D08" w:rsidRPr="00920D08">
          <w:rPr>
            <w:rStyle w:val="Kpr"/>
            <w:rFonts w:ascii="Times New Roman" w:hAnsi="Times New Roman"/>
            <w:b/>
            <w:noProof/>
            <w:sz w:val="24"/>
            <w:szCs w:val="24"/>
          </w:rPr>
          <w:t>3.3. Bilgi ve Beceriler</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_Toc403374402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24</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2"/>
        <w:tabs>
          <w:tab w:val="right" w:leader="dot" w:pos="9016"/>
        </w:tabs>
        <w:spacing w:line="360" w:lineRule="auto"/>
        <w:rPr>
          <w:rFonts w:ascii="Times New Roman" w:eastAsiaTheme="minorEastAsia" w:hAnsi="Times New Roman"/>
          <w:b/>
          <w:noProof/>
          <w:sz w:val="24"/>
          <w:szCs w:val="24"/>
          <w:lang w:eastAsia="tr-TR"/>
        </w:rPr>
      </w:pPr>
      <w:hyperlink w:anchor="_Toc403374403" w:history="1">
        <w:r w:rsidR="00920D08" w:rsidRPr="00920D08">
          <w:rPr>
            <w:rStyle w:val="Kpr"/>
            <w:rFonts w:ascii="Times New Roman" w:hAnsi="Times New Roman"/>
            <w:b/>
            <w:noProof/>
            <w:sz w:val="24"/>
            <w:szCs w:val="24"/>
          </w:rPr>
          <w:t>3.4.  Tutum ve Davranışlar</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_Toc403374403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25</w:t>
        </w:r>
        <w:r w:rsidR="000F611D" w:rsidRPr="00920D08">
          <w:rPr>
            <w:rFonts w:ascii="Times New Roman" w:hAnsi="Times New Roman"/>
            <w:b/>
            <w:noProof/>
            <w:webHidden/>
            <w:sz w:val="24"/>
            <w:szCs w:val="24"/>
          </w:rPr>
          <w:fldChar w:fldCharType="end"/>
        </w:r>
      </w:hyperlink>
    </w:p>
    <w:p w:rsidR="00920D08" w:rsidRPr="00920D08" w:rsidRDefault="00B5429B" w:rsidP="00920D08">
      <w:pPr>
        <w:pStyle w:val="T1"/>
        <w:tabs>
          <w:tab w:val="right" w:leader="dot" w:pos="9016"/>
        </w:tabs>
        <w:spacing w:line="360" w:lineRule="auto"/>
        <w:rPr>
          <w:rFonts w:ascii="Times New Roman" w:eastAsiaTheme="minorEastAsia" w:hAnsi="Times New Roman"/>
          <w:b/>
          <w:noProof/>
          <w:sz w:val="24"/>
          <w:szCs w:val="24"/>
          <w:lang w:eastAsia="tr-TR"/>
        </w:rPr>
      </w:pPr>
      <w:hyperlink w:anchor="_Toc403374404" w:history="1">
        <w:r w:rsidR="00920D08" w:rsidRPr="00920D08">
          <w:rPr>
            <w:rStyle w:val="Kpr"/>
            <w:rFonts w:ascii="Times New Roman" w:hAnsi="Times New Roman"/>
            <w:b/>
            <w:noProof/>
            <w:sz w:val="24"/>
            <w:szCs w:val="24"/>
          </w:rPr>
          <w:t>4. ÖLÇME, DEĞERLENDİRME VE BELGELENDİRME</w:t>
        </w:r>
        <w:r w:rsidR="00920D08" w:rsidRPr="00920D08">
          <w:rPr>
            <w:rFonts w:ascii="Times New Roman" w:hAnsi="Times New Roman"/>
            <w:b/>
            <w:noProof/>
            <w:webHidden/>
            <w:sz w:val="24"/>
            <w:szCs w:val="24"/>
          </w:rPr>
          <w:tab/>
        </w:r>
        <w:r w:rsidR="000F611D" w:rsidRPr="00920D08">
          <w:rPr>
            <w:rFonts w:ascii="Times New Roman" w:hAnsi="Times New Roman"/>
            <w:b/>
            <w:noProof/>
            <w:webHidden/>
            <w:sz w:val="24"/>
            <w:szCs w:val="24"/>
          </w:rPr>
          <w:fldChar w:fldCharType="begin"/>
        </w:r>
        <w:r w:rsidR="00920D08" w:rsidRPr="00920D08">
          <w:rPr>
            <w:rFonts w:ascii="Times New Roman" w:hAnsi="Times New Roman"/>
            <w:b/>
            <w:noProof/>
            <w:webHidden/>
            <w:sz w:val="24"/>
            <w:szCs w:val="24"/>
          </w:rPr>
          <w:instrText xml:space="preserve"> PAGEREF _Toc403374404 \h </w:instrText>
        </w:r>
        <w:r w:rsidR="000F611D" w:rsidRPr="00920D08">
          <w:rPr>
            <w:rFonts w:ascii="Times New Roman" w:hAnsi="Times New Roman"/>
            <w:b/>
            <w:noProof/>
            <w:webHidden/>
            <w:sz w:val="24"/>
            <w:szCs w:val="24"/>
          </w:rPr>
        </w:r>
        <w:r w:rsidR="000F611D" w:rsidRPr="00920D08">
          <w:rPr>
            <w:rFonts w:ascii="Times New Roman" w:hAnsi="Times New Roman"/>
            <w:b/>
            <w:noProof/>
            <w:webHidden/>
            <w:sz w:val="24"/>
            <w:szCs w:val="24"/>
          </w:rPr>
          <w:fldChar w:fldCharType="separate"/>
        </w:r>
        <w:r w:rsidR="00920D08" w:rsidRPr="00920D08">
          <w:rPr>
            <w:rFonts w:ascii="Times New Roman" w:hAnsi="Times New Roman"/>
            <w:b/>
            <w:noProof/>
            <w:webHidden/>
            <w:sz w:val="24"/>
            <w:szCs w:val="24"/>
          </w:rPr>
          <w:t>26</w:t>
        </w:r>
        <w:r w:rsidR="000F611D" w:rsidRPr="00920D08">
          <w:rPr>
            <w:rFonts w:ascii="Times New Roman" w:hAnsi="Times New Roman"/>
            <w:b/>
            <w:noProof/>
            <w:webHidden/>
            <w:sz w:val="24"/>
            <w:szCs w:val="24"/>
          </w:rPr>
          <w:fldChar w:fldCharType="end"/>
        </w:r>
      </w:hyperlink>
    </w:p>
    <w:p w:rsidR="000566BB" w:rsidRDefault="000F611D" w:rsidP="00920D08">
      <w:pPr>
        <w:tabs>
          <w:tab w:val="right" w:leader="dot" w:pos="9062"/>
        </w:tabs>
      </w:pPr>
      <w:r w:rsidRPr="00967ACB">
        <w:fldChar w:fldCharType="end"/>
      </w:r>
    </w:p>
    <w:p w:rsidR="000566BB" w:rsidRDefault="000566BB">
      <w:pPr>
        <w:sectPr w:rsidR="000566BB">
          <w:pgSz w:w="11906" w:h="16838"/>
          <w:pgMar w:top="1440" w:right="1440" w:bottom="1440" w:left="1440" w:header="720" w:footer="720" w:gutter="0"/>
          <w:cols w:space="720"/>
        </w:sectPr>
      </w:pPr>
    </w:p>
    <w:p w:rsidR="000566BB" w:rsidRDefault="005A7344">
      <w:pPr>
        <w:pStyle w:val="Balk1"/>
      </w:pPr>
      <w:bookmarkStart w:id="1" w:name="_Toc252634155"/>
      <w:bookmarkStart w:id="2" w:name="_Toc403374390"/>
      <w:r>
        <w:lastRenderedPageBreak/>
        <w:t>1. GİRİŞ</w:t>
      </w:r>
      <w:bookmarkEnd w:id="1"/>
      <w:bookmarkEnd w:id="2"/>
    </w:p>
    <w:p w:rsidR="00BB6EDA" w:rsidRDefault="005A7344">
      <w:pPr>
        <w:jc w:val="both"/>
        <w:rPr>
          <w:rStyle w:val="rIcStyle"/>
          <w:rFonts w:eastAsia="Arial"/>
        </w:rPr>
      </w:pPr>
      <w:r w:rsidRPr="00967ACB">
        <w:rPr>
          <w:rStyle w:val="rIcStyle"/>
          <w:rFonts w:eastAsia="Arial"/>
        </w:rPr>
        <w:t xml:space="preserve">Elektrik Dağıtım Şebekesi </w:t>
      </w:r>
      <w:r w:rsidR="00C407E0">
        <w:rPr>
          <w:rStyle w:val="rIcStyle"/>
          <w:rFonts w:eastAsia="Arial"/>
        </w:rPr>
        <w:t>S</w:t>
      </w:r>
      <w:r w:rsidR="00B74D06">
        <w:rPr>
          <w:rStyle w:val="rIcStyle"/>
          <w:rFonts w:eastAsia="Arial"/>
        </w:rPr>
        <w:t xml:space="preserve">aha </w:t>
      </w:r>
      <w:r w:rsidR="00C407E0">
        <w:rPr>
          <w:rStyle w:val="rIcStyle"/>
          <w:rFonts w:eastAsia="Arial"/>
        </w:rPr>
        <w:t>K</w:t>
      </w:r>
      <w:r w:rsidR="00B74D06">
        <w:rPr>
          <w:rStyle w:val="rIcStyle"/>
          <w:rFonts w:eastAsia="Arial"/>
        </w:rPr>
        <w:t>oordinatörü</w:t>
      </w:r>
      <w:r w:rsidR="007265B0">
        <w:rPr>
          <w:rStyle w:val="rIcStyle"/>
          <w:rFonts w:eastAsia="Arial"/>
        </w:rPr>
        <w:t xml:space="preserve"> </w:t>
      </w:r>
      <w:r w:rsidRPr="00967ACB">
        <w:rPr>
          <w:rStyle w:val="rIcStyle"/>
          <w:rFonts w:eastAsia="Arial"/>
        </w:rPr>
        <w:t xml:space="preserve">(Seviye </w:t>
      </w:r>
      <w:r w:rsidR="007265B0">
        <w:rPr>
          <w:rStyle w:val="rIcStyle"/>
          <w:rFonts w:eastAsia="Arial"/>
        </w:rPr>
        <w:t>5</w:t>
      </w:r>
      <w:r w:rsidRPr="00967ACB">
        <w:rPr>
          <w:rStyle w:val="rIcStyle"/>
          <w:rFonts w:eastAsia="Arial"/>
        </w:rPr>
        <w:t xml:space="preserve">) </w:t>
      </w:r>
      <w:r w:rsidR="00BB6EDA" w:rsidRPr="00A83AA1">
        <w:rPr>
          <w:rFonts w:ascii="Times New Roman" w:hAnsi="Times New Roman"/>
          <w:bCs/>
          <w:sz w:val="24"/>
          <w:szCs w:val="24"/>
        </w:rPr>
        <w:t>ulusal meslek standardı 5544 sayılı Mesleki Yeterlilik Kurumu (MYK) Kanunu ile anılan Kanun uyarınca çıkartılan 5/10/2007 tarihli ve 26664 sayılı Resmi Gazete’de yayımlanan Ulusal Meslek Standartlarının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BB6EDA" w:rsidRPr="00964492">
        <w:rPr>
          <w:rStyle w:val="rIcStyle"/>
          <w:rFonts w:eastAsia="Arial"/>
        </w:rPr>
        <w:t xml:space="preserve"> Elektrik Dağıtım Hizmetleri Derneği (ELDER) tarafından hazırlanmıştır.</w:t>
      </w:r>
    </w:p>
    <w:p w:rsidR="000566BB" w:rsidRDefault="007265B0">
      <w:pPr>
        <w:jc w:val="both"/>
      </w:pPr>
      <w:r w:rsidRPr="00967ACB">
        <w:rPr>
          <w:rStyle w:val="rIcStyle"/>
          <w:rFonts w:eastAsia="Arial"/>
        </w:rPr>
        <w:t xml:space="preserve">Elektrik Dağıtım Şebekesi </w:t>
      </w:r>
      <w:r w:rsidR="00B74D06" w:rsidRPr="00B74D06">
        <w:rPr>
          <w:rStyle w:val="rIcStyle"/>
          <w:rFonts w:eastAsia="Arial"/>
        </w:rPr>
        <w:t xml:space="preserve">Saha Koordinatörü </w:t>
      </w:r>
      <w:r w:rsidRPr="00967ACB">
        <w:rPr>
          <w:rStyle w:val="rIcStyle"/>
          <w:rFonts w:eastAsia="Arial"/>
        </w:rPr>
        <w:t xml:space="preserve">(Seviye </w:t>
      </w:r>
      <w:r>
        <w:rPr>
          <w:rStyle w:val="rIcStyle"/>
          <w:rFonts w:eastAsia="Arial"/>
        </w:rPr>
        <w:t xml:space="preserve">5) </w:t>
      </w:r>
      <w:r w:rsidR="005A7344" w:rsidRPr="00967ACB">
        <w:rPr>
          <w:rStyle w:val="rIcStyle"/>
          <w:rFonts w:eastAsia="Arial"/>
        </w:rPr>
        <w:t>ulusal meslek standardı, sektördeki ilgili kurum ve kuruluşların görüşleri alınarak</w:t>
      </w:r>
      <w:r w:rsidR="00CB5733" w:rsidRPr="00967ACB">
        <w:rPr>
          <w:rStyle w:val="rIcStyle"/>
          <w:rFonts w:eastAsia="Arial"/>
        </w:rPr>
        <w:t xml:space="preserve"> değerlendirilmiş, MYK </w:t>
      </w:r>
      <w:r w:rsidR="008D39C1" w:rsidRPr="00967ACB">
        <w:rPr>
          <w:rStyle w:val="rIcStyle"/>
          <w:rFonts w:eastAsia="Arial"/>
        </w:rPr>
        <w:t>Enerji</w:t>
      </w:r>
      <w:r w:rsidR="005A7344" w:rsidRPr="00967ACB">
        <w:rPr>
          <w:rStyle w:val="rIcStyle"/>
          <w:rFonts w:eastAsia="Arial"/>
        </w:rPr>
        <w:t xml:space="preserve"> Sektör Komitesi tarafından incelendikten sonra MYK Yönetim Kurulunca onaylanmıştır.</w:t>
      </w:r>
    </w:p>
    <w:p w:rsidR="000566BB" w:rsidRDefault="000566BB">
      <w:pPr>
        <w:sectPr w:rsidR="000566BB">
          <w:headerReference w:type="default" r:id="rId13"/>
          <w:pgSz w:w="11906" w:h="16838"/>
          <w:pgMar w:top="1440" w:right="1440" w:bottom="1440" w:left="1440" w:header="720" w:footer="720" w:gutter="0"/>
          <w:cols w:space="720"/>
        </w:sectPr>
      </w:pPr>
    </w:p>
    <w:p w:rsidR="000566BB" w:rsidRDefault="005A7344">
      <w:pPr>
        <w:pStyle w:val="Balk1"/>
      </w:pPr>
      <w:bookmarkStart w:id="3" w:name="_Toc252634156"/>
      <w:bookmarkStart w:id="4" w:name="_Toc403374391"/>
      <w:r>
        <w:lastRenderedPageBreak/>
        <w:t>2. MESLEK TANITIMI</w:t>
      </w:r>
      <w:bookmarkEnd w:id="3"/>
      <w:bookmarkEnd w:id="4"/>
    </w:p>
    <w:p w:rsidR="00B92A11" w:rsidRDefault="005A7344" w:rsidP="00B92A11">
      <w:pPr>
        <w:pStyle w:val="Balk2"/>
      </w:pPr>
      <w:bookmarkStart w:id="5" w:name="_Toc403374392"/>
      <w:bookmarkStart w:id="6" w:name="_Toc252634157"/>
      <w:r>
        <w:t>2.1. Meslek Tanım</w:t>
      </w:r>
      <w:r w:rsidR="00B92A11">
        <w:t>ı</w:t>
      </w:r>
      <w:bookmarkEnd w:id="5"/>
    </w:p>
    <w:p w:rsidR="007265B0" w:rsidRPr="007265B0" w:rsidRDefault="007265B0" w:rsidP="007265B0">
      <w:pPr>
        <w:jc w:val="both"/>
        <w:rPr>
          <w:rFonts w:ascii="Times New Roman" w:hAnsi="Times New Roman" w:cs="Times New Roman"/>
          <w:sz w:val="24"/>
          <w:szCs w:val="24"/>
        </w:rPr>
      </w:pPr>
      <w:bookmarkStart w:id="7" w:name="_Toc252634158"/>
      <w:bookmarkEnd w:id="6"/>
      <w:r>
        <w:rPr>
          <w:rFonts w:ascii="Times New Roman" w:hAnsi="Times New Roman" w:cs="Times New Roman"/>
          <w:sz w:val="24"/>
          <w:szCs w:val="24"/>
        </w:rPr>
        <w:t>“</w:t>
      </w:r>
      <w:r w:rsidRPr="00967ACB">
        <w:rPr>
          <w:rStyle w:val="rIcStyle"/>
          <w:rFonts w:eastAsia="Arial"/>
        </w:rPr>
        <w:t xml:space="preserve">Elektrik Dağıtım Şebekesi </w:t>
      </w:r>
      <w:r w:rsidR="004D14B5">
        <w:rPr>
          <w:rStyle w:val="rIcStyle"/>
          <w:rFonts w:eastAsia="Arial"/>
        </w:rPr>
        <w:t>Saha Koordinatörü</w:t>
      </w:r>
      <w:r w:rsidR="00E45409">
        <w:rPr>
          <w:rStyle w:val="rIcStyle"/>
          <w:rFonts w:eastAsia="Arial"/>
        </w:rPr>
        <w:t xml:space="preserve"> </w:t>
      </w:r>
      <w:r w:rsidRPr="00967ACB">
        <w:rPr>
          <w:rStyle w:val="rIcStyle"/>
          <w:rFonts w:eastAsia="Arial"/>
        </w:rPr>
        <w:t xml:space="preserve">(Seviye </w:t>
      </w:r>
      <w:r>
        <w:rPr>
          <w:rStyle w:val="rIcStyle"/>
          <w:rFonts w:eastAsia="Arial"/>
        </w:rPr>
        <w:t>5</w:t>
      </w:r>
      <w:r w:rsidRPr="00967ACB">
        <w:rPr>
          <w:rStyle w:val="rIcStyle"/>
          <w:rFonts w:eastAsia="Arial"/>
        </w:rPr>
        <w:t>)</w:t>
      </w:r>
      <w:r>
        <w:rPr>
          <w:rStyle w:val="rIcStyle"/>
          <w:rFonts w:eastAsia="Arial"/>
        </w:rPr>
        <w:t xml:space="preserve">” </w:t>
      </w:r>
      <w:r w:rsidRPr="007265B0">
        <w:rPr>
          <w:rFonts w:ascii="Times New Roman" w:hAnsi="Times New Roman" w:cs="Times New Roman"/>
          <w:sz w:val="24"/>
          <w:szCs w:val="24"/>
        </w:rPr>
        <w:t>EPDK mevzuatı ve kalite standartları kapsamında; iş sağlığı ve güvenliği önlemlerini  alarak/alınmasını sağlayarak elektrik dağıtım şebekesinde yer alan AG/YG teçhizat ve bu teçhizatın bulunduğu yerler ile havai hat ve yeraltı kablolu sistemlerde enerjili/enerjisiz yapılacak bakım, arıza ve her türlü montaj</w:t>
      </w:r>
      <w:r w:rsidR="00D94C8B">
        <w:rPr>
          <w:rFonts w:ascii="Times New Roman" w:hAnsi="Times New Roman" w:cs="Times New Roman"/>
          <w:sz w:val="24"/>
          <w:szCs w:val="24"/>
        </w:rPr>
        <w:t>,</w:t>
      </w:r>
      <w:r w:rsidR="000B2ECE">
        <w:rPr>
          <w:rFonts w:ascii="Times New Roman" w:hAnsi="Times New Roman" w:cs="Times New Roman"/>
          <w:sz w:val="24"/>
          <w:szCs w:val="24"/>
        </w:rPr>
        <w:t xml:space="preserve"> </w:t>
      </w:r>
      <w:r w:rsidRPr="007265B0">
        <w:rPr>
          <w:rFonts w:ascii="Times New Roman" w:hAnsi="Times New Roman" w:cs="Times New Roman"/>
          <w:sz w:val="24"/>
          <w:szCs w:val="24"/>
        </w:rPr>
        <w:t>demontaj çalışmalarının koordinasyonunu, denetimini, raporlanmasını ve yönlendirilmesini yapar. Proje ve tek hat şemalarını değerlendirebilir.</w:t>
      </w:r>
    </w:p>
    <w:p w:rsidR="007265B0" w:rsidRPr="007265B0" w:rsidRDefault="007265B0" w:rsidP="007265B0">
      <w:pPr>
        <w:jc w:val="both"/>
        <w:rPr>
          <w:rFonts w:ascii="Times New Roman" w:hAnsi="Times New Roman" w:cs="Times New Roman"/>
          <w:sz w:val="24"/>
          <w:szCs w:val="24"/>
        </w:rPr>
      </w:pPr>
      <w:r w:rsidRPr="007265B0">
        <w:rPr>
          <w:rFonts w:ascii="Times New Roman" w:hAnsi="Times New Roman" w:cs="Times New Roman"/>
          <w:sz w:val="24"/>
          <w:szCs w:val="24"/>
        </w:rPr>
        <w:t>Saha çalışmaları esnasında, çalışmayı yapanların verilen talimatlar, İş Sağlığı ve Güvenliği Prosedürleri, emniyet kuralları, görev ve iş tanımlarına uygun olarak kişisel koruyucu ekipman kullanarak  çalışılmasını sağlar ve çalışmalar sonucunda tesislerin kaliteli ve güvenli bir şekilde d</w:t>
      </w:r>
      <w:r>
        <w:rPr>
          <w:rFonts w:ascii="Times New Roman" w:hAnsi="Times New Roman" w:cs="Times New Roman"/>
          <w:sz w:val="24"/>
          <w:szCs w:val="24"/>
        </w:rPr>
        <w:t>evreye alınmasından sorumludur.</w:t>
      </w:r>
    </w:p>
    <w:p w:rsidR="000566BB" w:rsidRPr="00967ACB" w:rsidRDefault="005A7344">
      <w:pPr>
        <w:pStyle w:val="Balk2"/>
      </w:pPr>
      <w:bookmarkStart w:id="8" w:name="_Toc403374393"/>
      <w:r w:rsidRPr="00967ACB">
        <w:t>2.2. Mesleğin Uluslararası Sınıflandırma Sistemlerindeki Yeri</w:t>
      </w:r>
      <w:bookmarkEnd w:id="7"/>
      <w:bookmarkEnd w:id="8"/>
    </w:p>
    <w:p w:rsidR="000566BB" w:rsidRDefault="005A7344">
      <w:r w:rsidRPr="00967ACB">
        <w:rPr>
          <w:rStyle w:val="rIcBasStyle"/>
          <w:rFonts w:eastAsia="Arial"/>
        </w:rPr>
        <w:t xml:space="preserve">ISCO 08: </w:t>
      </w:r>
      <w:r w:rsidRPr="00967ACB">
        <w:rPr>
          <w:rStyle w:val="rIcStyle"/>
          <w:rFonts w:eastAsia="Arial"/>
        </w:rPr>
        <w:t>3113 (Elektrik Mühendisliği Teknisyenleri)</w:t>
      </w:r>
    </w:p>
    <w:p w:rsidR="00B92A11" w:rsidRDefault="005A7344" w:rsidP="00B92A11">
      <w:pPr>
        <w:pStyle w:val="Balk2"/>
        <w:rPr>
          <w:color w:val="FF0000"/>
        </w:rPr>
      </w:pPr>
      <w:bookmarkStart w:id="9" w:name="_Toc252634159"/>
      <w:bookmarkStart w:id="10" w:name="_Toc403374394"/>
      <w:r>
        <w:t>2.3. Sağlık, Güvenlik ve Çevre ile İlgili Düzenlemeler</w:t>
      </w:r>
      <w:bookmarkEnd w:id="9"/>
      <w:bookmarkEnd w:id="10"/>
      <w:r w:rsidR="001B50E9">
        <w:t xml:space="preserve"> </w:t>
      </w:r>
    </w:p>
    <w:p w:rsidR="009F2816" w:rsidRDefault="009F2816" w:rsidP="009F2816">
      <w:pPr>
        <w:pStyle w:val="Balk2"/>
        <w:spacing w:before="0" w:line="276" w:lineRule="auto"/>
        <w:rPr>
          <w:b w:val="0"/>
        </w:rPr>
      </w:pPr>
      <w:bookmarkStart w:id="11" w:name="_Toc403120402"/>
      <w:r>
        <w:rPr>
          <w:rStyle w:val="rIcStyle"/>
          <w:rFonts w:eastAsia="Arial"/>
          <w:b w:val="0"/>
        </w:rPr>
        <w:t>4857 sayılı İş Kanunu</w:t>
      </w:r>
      <w:bookmarkEnd w:id="11"/>
      <w:r>
        <w:rPr>
          <w:rStyle w:val="rIcStyle"/>
          <w:rFonts w:eastAsia="Arial"/>
          <w:b w:val="0"/>
        </w:rPr>
        <w:t xml:space="preserve"> </w:t>
      </w:r>
    </w:p>
    <w:p w:rsidR="009F2816" w:rsidRDefault="009F2816" w:rsidP="009F2816">
      <w:pPr>
        <w:spacing w:after="0"/>
        <w:jc w:val="both"/>
      </w:pPr>
      <w:r>
        <w:rPr>
          <w:rStyle w:val="rIcStyle"/>
          <w:rFonts w:eastAsia="Arial"/>
        </w:rPr>
        <w:t xml:space="preserve">5510 sayılı Sosyal Sigortalar ve Genel Sağlık Sigortası Kanunu </w:t>
      </w:r>
    </w:p>
    <w:p w:rsidR="009F2816" w:rsidRDefault="009F2816" w:rsidP="009F2816">
      <w:pPr>
        <w:spacing w:after="0"/>
        <w:jc w:val="both"/>
      </w:pPr>
      <w:r>
        <w:rPr>
          <w:rStyle w:val="rIcStyle"/>
          <w:rFonts w:eastAsia="Arial"/>
        </w:rPr>
        <w:t xml:space="preserve">6331 sayılı İş Sağlığı ve Güvenliği Kanunu </w:t>
      </w:r>
    </w:p>
    <w:p w:rsidR="009F2816" w:rsidRDefault="009F2816" w:rsidP="009F2816">
      <w:pPr>
        <w:spacing w:after="0"/>
        <w:jc w:val="both"/>
      </w:pPr>
      <w:r>
        <w:rPr>
          <w:rStyle w:val="rIcStyle"/>
          <w:rFonts w:eastAsia="Arial"/>
        </w:rPr>
        <w:t xml:space="preserve">Atık Yağların Kontrolü Yönetmeliği </w:t>
      </w:r>
    </w:p>
    <w:p w:rsidR="009F2816" w:rsidRDefault="009F2816" w:rsidP="009F2816">
      <w:pPr>
        <w:spacing w:after="0"/>
        <w:jc w:val="both"/>
      </w:pPr>
      <w:r>
        <w:rPr>
          <w:rStyle w:val="rIcStyle"/>
          <w:rFonts w:eastAsia="Arial"/>
        </w:rPr>
        <w:t xml:space="preserve">Atık Yönetimi Genel Esaslarına İlişkin Yönetmelik </w:t>
      </w:r>
    </w:p>
    <w:p w:rsidR="009F2816" w:rsidRDefault="009F2816" w:rsidP="009F2816">
      <w:pPr>
        <w:spacing w:after="0"/>
        <w:jc w:val="both"/>
        <w:rPr>
          <w:rStyle w:val="rIcStyle"/>
          <w:rFonts w:eastAsia="Arial"/>
        </w:rPr>
      </w:pPr>
      <w:r>
        <w:rPr>
          <w:rStyle w:val="rIcStyle"/>
          <w:rFonts w:eastAsia="Arial"/>
        </w:rPr>
        <w:t xml:space="preserve">Belirli Gerilim Sınırları Dâhilinde Kullanılmak Üzere Tasarlanmış Elektrikli Teçhizat İle İlgili Yönetmelik </w:t>
      </w:r>
    </w:p>
    <w:p w:rsidR="009F2816" w:rsidRDefault="009F2816" w:rsidP="009F2816">
      <w:pPr>
        <w:spacing w:after="0"/>
        <w:jc w:val="both"/>
        <w:rPr>
          <w:sz w:val="23"/>
          <w:szCs w:val="23"/>
        </w:rPr>
      </w:pPr>
      <w:r>
        <w:rPr>
          <w:rStyle w:val="rIcStyle"/>
          <w:rFonts w:eastAsia="Arial"/>
        </w:rPr>
        <w:t>Çalışanların İş Sağlığı ve Güvenliği Eğitimlerinin Usul ve Esasları Hakkında Yönetmelik</w:t>
      </w:r>
      <w:r>
        <w:rPr>
          <w:sz w:val="23"/>
          <w:szCs w:val="23"/>
        </w:rPr>
        <w:t xml:space="preserve"> </w:t>
      </w:r>
    </w:p>
    <w:p w:rsidR="009F2816" w:rsidRDefault="009F2816" w:rsidP="009F2816">
      <w:pPr>
        <w:spacing w:after="0"/>
        <w:jc w:val="both"/>
      </w:pPr>
      <w:r>
        <w:rPr>
          <w:rStyle w:val="rIcStyle"/>
          <w:rFonts w:eastAsia="Arial"/>
        </w:rPr>
        <w:t xml:space="preserve">Çalışanların Patlayıcı Ortamların Tehlikelerinden Korunması Hakkında Yönetmelik  </w:t>
      </w:r>
    </w:p>
    <w:p w:rsidR="009F2816" w:rsidRDefault="009F2816" w:rsidP="009F2816">
      <w:pPr>
        <w:spacing w:after="0"/>
        <w:jc w:val="both"/>
        <w:rPr>
          <w:rStyle w:val="rIcStyle"/>
          <w:rFonts w:eastAsia="Arial"/>
        </w:rPr>
      </w:pPr>
      <w:r>
        <w:rPr>
          <w:rStyle w:val="rIcStyle"/>
          <w:rFonts w:eastAsia="Arial"/>
        </w:rPr>
        <w:t>Çalışanların Titreşimle İlgili Risklerden Korunmalarına Dair Yönetmelik</w:t>
      </w:r>
    </w:p>
    <w:p w:rsidR="009F2816" w:rsidRDefault="009F2816" w:rsidP="009F2816">
      <w:pPr>
        <w:spacing w:after="0"/>
        <w:jc w:val="both"/>
      </w:pPr>
      <w:r>
        <w:rPr>
          <w:rStyle w:val="rIcStyle"/>
          <w:rFonts w:eastAsia="Arial"/>
        </w:rPr>
        <w:t xml:space="preserve">Çevresel Etki Değerlendirmesi Yönetmeliği </w:t>
      </w:r>
    </w:p>
    <w:p w:rsidR="009F2816" w:rsidRDefault="009F2816" w:rsidP="009F2816">
      <w:pPr>
        <w:spacing w:after="0"/>
        <w:jc w:val="both"/>
      </w:pPr>
      <w:r>
        <w:rPr>
          <w:rStyle w:val="rIcStyle"/>
          <w:rFonts w:eastAsia="Arial"/>
        </w:rPr>
        <w:t xml:space="preserve">Ekranlı Araçlarla Çalışmalarda Sağlık ve Güvenlik Önlemleri Hakkında Yönetmelik </w:t>
      </w:r>
    </w:p>
    <w:p w:rsidR="009F2816" w:rsidRDefault="009F2816" w:rsidP="009F2816">
      <w:pPr>
        <w:spacing w:after="0"/>
        <w:jc w:val="both"/>
      </w:pPr>
      <w:r>
        <w:rPr>
          <w:rStyle w:val="rIcStyle"/>
          <w:rFonts w:eastAsia="Arial"/>
        </w:rPr>
        <w:t xml:space="preserve">Elektrik İç Tesisleri Yönetmeliği </w:t>
      </w:r>
    </w:p>
    <w:p w:rsidR="009F2816" w:rsidRDefault="009F2816" w:rsidP="009F2816">
      <w:pPr>
        <w:spacing w:after="0"/>
        <w:jc w:val="both"/>
      </w:pPr>
      <w:r>
        <w:rPr>
          <w:rStyle w:val="rIcStyle"/>
          <w:rFonts w:eastAsia="Arial"/>
        </w:rPr>
        <w:t xml:space="preserve">Elektrik İle İlgili Fen Adamlarının Yetki, Görev ve Sorumlulukları Hakkında Yönetmelik </w:t>
      </w:r>
    </w:p>
    <w:p w:rsidR="009F2816" w:rsidRDefault="009F2816" w:rsidP="009F2816">
      <w:pPr>
        <w:spacing w:after="0"/>
        <w:jc w:val="both"/>
      </w:pPr>
      <w:r>
        <w:rPr>
          <w:rStyle w:val="rIcStyle"/>
          <w:rFonts w:eastAsia="Arial"/>
        </w:rPr>
        <w:t xml:space="preserve">Elektrik Kuvvetli Akım Tesisleri Yönetmeliği </w:t>
      </w:r>
    </w:p>
    <w:p w:rsidR="009F2816" w:rsidRDefault="009F2816" w:rsidP="009F2816">
      <w:pPr>
        <w:spacing w:after="0"/>
        <w:jc w:val="both"/>
      </w:pPr>
      <w:r>
        <w:rPr>
          <w:rStyle w:val="rIcStyle"/>
          <w:rFonts w:eastAsia="Arial"/>
        </w:rPr>
        <w:t xml:space="preserve">Elektrik Tesisleri Proje Yönetmeliği  </w:t>
      </w:r>
    </w:p>
    <w:p w:rsidR="009F2816" w:rsidRDefault="009F2816" w:rsidP="009F2816">
      <w:pPr>
        <w:spacing w:after="0"/>
        <w:jc w:val="both"/>
      </w:pPr>
      <w:r>
        <w:rPr>
          <w:rStyle w:val="rIcStyle"/>
          <w:rFonts w:eastAsia="Arial"/>
        </w:rPr>
        <w:t xml:space="preserve">Elektrik Tesislerinde Topraklamalar Yönetmeliği </w:t>
      </w:r>
    </w:p>
    <w:p w:rsidR="009F2816" w:rsidRDefault="009F2816" w:rsidP="009F2816">
      <w:pPr>
        <w:spacing w:after="0"/>
        <w:jc w:val="both"/>
      </w:pPr>
      <w:r>
        <w:rPr>
          <w:rStyle w:val="rIcStyle"/>
          <w:rFonts w:eastAsia="Arial"/>
        </w:rPr>
        <w:t xml:space="preserve">Elektromanyetik Uyumluluk Yönetmeliği </w:t>
      </w:r>
    </w:p>
    <w:p w:rsidR="009F2816" w:rsidRDefault="009F2816" w:rsidP="009F2816">
      <w:pPr>
        <w:spacing w:after="0"/>
        <w:jc w:val="both"/>
      </w:pPr>
      <w:r>
        <w:rPr>
          <w:rStyle w:val="rIcStyle"/>
          <w:rFonts w:eastAsia="Arial"/>
        </w:rPr>
        <w:t xml:space="preserve">Elle Taşıma İşleri Yönetmeliği </w:t>
      </w:r>
    </w:p>
    <w:p w:rsidR="009F2816" w:rsidRDefault="009F2816" w:rsidP="009F2816">
      <w:pPr>
        <w:spacing w:after="0"/>
        <w:jc w:val="both"/>
      </w:pPr>
      <w:r>
        <w:rPr>
          <w:rStyle w:val="rIcStyle"/>
          <w:rFonts w:eastAsia="Arial"/>
        </w:rPr>
        <w:t xml:space="preserve">Enerji Kaynaklarının ve Enerjinin Kullanımında Verimliliğin Arttırılmasına Dair Yönetmelik </w:t>
      </w:r>
    </w:p>
    <w:p w:rsidR="009F2816" w:rsidRDefault="009F2816" w:rsidP="009F2816">
      <w:pPr>
        <w:spacing w:after="0"/>
        <w:jc w:val="both"/>
      </w:pPr>
      <w:r>
        <w:rPr>
          <w:rStyle w:val="rIcStyle"/>
          <w:rFonts w:eastAsia="Arial"/>
        </w:rPr>
        <w:t xml:space="preserve">İlkyardım Yönetmeliği </w:t>
      </w:r>
    </w:p>
    <w:p w:rsidR="009F2816" w:rsidRDefault="009F2816" w:rsidP="009F2816">
      <w:pPr>
        <w:spacing w:after="0"/>
        <w:jc w:val="both"/>
        <w:rPr>
          <w:rStyle w:val="rIcStyle"/>
          <w:rFonts w:eastAsia="Arial"/>
        </w:rPr>
      </w:pPr>
      <w:r>
        <w:rPr>
          <w:rStyle w:val="rIcStyle"/>
          <w:rFonts w:eastAsia="Arial"/>
        </w:rPr>
        <w:t xml:space="preserve">İş Ekipmanlarının Kullanımında Sağlık ve Güvenlik Şartları Yönetmeliği </w:t>
      </w:r>
    </w:p>
    <w:p w:rsidR="009F2816" w:rsidRDefault="009F2816" w:rsidP="009F2816">
      <w:pPr>
        <w:spacing w:after="0"/>
        <w:jc w:val="both"/>
      </w:pPr>
      <w:r>
        <w:rPr>
          <w:rStyle w:val="rIcStyle"/>
          <w:rFonts w:eastAsia="Arial"/>
        </w:rPr>
        <w:t xml:space="preserve">İş Sağlığı ve Güvenliği Risk Değerlendirmesi Yönetmeliği </w:t>
      </w:r>
    </w:p>
    <w:p w:rsidR="009F2816" w:rsidRDefault="009F2816" w:rsidP="009F2816">
      <w:pPr>
        <w:spacing w:after="0"/>
        <w:jc w:val="both"/>
      </w:pPr>
      <w:r>
        <w:rPr>
          <w:rStyle w:val="rIcStyle"/>
          <w:rFonts w:eastAsia="Arial"/>
        </w:rPr>
        <w:t xml:space="preserve">Kişisel Koruyucu Donanımların İşyerlerinde Kullanılması Hakkında Yönetmelik </w:t>
      </w:r>
    </w:p>
    <w:p w:rsidR="009F2816" w:rsidRDefault="009F2816" w:rsidP="009F2816">
      <w:pPr>
        <w:spacing w:after="0"/>
        <w:jc w:val="both"/>
        <w:rPr>
          <w:rStyle w:val="rIcStyle"/>
          <w:rFonts w:eastAsia="Arial"/>
        </w:rPr>
      </w:pPr>
      <w:r>
        <w:rPr>
          <w:rStyle w:val="rIcStyle"/>
          <w:rFonts w:eastAsia="Arial"/>
        </w:rPr>
        <w:lastRenderedPageBreak/>
        <w:t>Tehlikeli Ve Çok Tehlikeli Sınıfta Yer Alan İşlerde Çalıştırılacakların Mesleki Eğitimlerine Dair Yönetmelik</w:t>
      </w:r>
    </w:p>
    <w:p w:rsidR="00BB6EDA" w:rsidRPr="00967ACB" w:rsidRDefault="00BB6EDA" w:rsidP="00BB6EDA">
      <w:pPr>
        <w:spacing w:after="0"/>
        <w:jc w:val="both"/>
      </w:pPr>
    </w:p>
    <w:p w:rsidR="000566BB" w:rsidRDefault="005A7344">
      <w:pPr>
        <w:spacing w:after="0" w:line="315" w:lineRule="auto"/>
        <w:jc w:val="both"/>
      </w:pPr>
      <w:r>
        <w:rPr>
          <w:rStyle w:val="rIcStyle"/>
          <w:rFonts w:eastAsia="Arial"/>
        </w:rPr>
        <w:t xml:space="preserve"> Ayrıca, iş sağlığı ve güvenliği ve çevre ile ilgili yürürlükte olan kanun, tüzük, yönetmelik ve diğer mevzuata uyulması ve konu ile ilgili risk değerlendirmesi yapılması esastır.</w:t>
      </w:r>
    </w:p>
    <w:p w:rsidR="000566BB" w:rsidRPr="00EA775A" w:rsidRDefault="005A7344">
      <w:pPr>
        <w:pStyle w:val="Balk2"/>
        <w:rPr>
          <w:color w:val="FF0000"/>
        </w:rPr>
      </w:pPr>
      <w:bookmarkStart w:id="12" w:name="_Toc252634160"/>
      <w:bookmarkStart w:id="13" w:name="_Toc403374396"/>
      <w:r>
        <w:t>2.4. Meslek ile İlgili Diğer Mevzuat</w:t>
      </w:r>
      <w:bookmarkEnd w:id="12"/>
      <w:bookmarkEnd w:id="13"/>
      <w:r w:rsidR="00EA775A">
        <w:t xml:space="preserve"> </w:t>
      </w:r>
    </w:p>
    <w:p w:rsidR="000566BB" w:rsidRPr="00967ACB" w:rsidRDefault="005A7344">
      <w:pPr>
        <w:spacing w:after="0" w:line="315" w:lineRule="auto"/>
        <w:jc w:val="both"/>
      </w:pPr>
      <w:r w:rsidRPr="00967ACB">
        <w:rPr>
          <w:rStyle w:val="rIcStyle"/>
          <w:rFonts w:eastAsia="Arial"/>
        </w:rPr>
        <w:t xml:space="preserve">6446 sayılı Elektrik Piyasası Kanunu (mülga: 4628 sayılı Elektrik Piyasası Kanunu) </w:t>
      </w:r>
    </w:p>
    <w:p w:rsidR="000566BB" w:rsidRPr="00967ACB" w:rsidRDefault="005A7344">
      <w:pPr>
        <w:spacing w:after="0" w:line="315" w:lineRule="auto"/>
        <w:jc w:val="both"/>
      </w:pPr>
      <w:r w:rsidRPr="00967ACB">
        <w:rPr>
          <w:rStyle w:val="rIcStyle"/>
          <w:rFonts w:eastAsia="Arial"/>
        </w:rPr>
        <w:t xml:space="preserve">Elektrik Dağıtımı ve Perakende Satışına İlişkin Hizmet Kalitesi Yönetmeliği </w:t>
      </w:r>
    </w:p>
    <w:p w:rsidR="000566BB" w:rsidRPr="00967ACB" w:rsidRDefault="005A7344">
      <w:pPr>
        <w:spacing w:after="0" w:line="315" w:lineRule="auto"/>
        <w:jc w:val="both"/>
      </w:pPr>
      <w:r w:rsidRPr="00967ACB">
        <w:rPr>
          <w:rStyle w:val="rIcStyle"/>
          <w:rFonts w:eastAsia="Arial"/>
        </w:rPr>
        <w:t xml:space="preserve">Elektrik İletim Sistemi Arz Güvenilirliği ve Kalitesi Yönetmeliği </w:t>
      </w:r>
    </w:p>
    <w:p w:rsidR="000566BB" w:rsidRPr="00967ACB" w:rsidRDefault="005A7344">
      <w:pPr>
        <w:spacing w:after="0" w:line="315" w:lineRule="auto"/>
        <w:jc w:val="both"/>
      </w:pPr>
      <w:r w:rsidRPr="00967ACB">
        <w:rPr>
          <w:rStyle w:val="rIcStyle"/>
          <w:rFonts w:eastAsia="Arial"/>
        </w:rPr>
        <w:t xml:space="preserve">Elektrik Piyasası Dağıtım Yönetmeliği </w:t>
      </w:r>
    </w:p>
    <w:p w:rsidR="000566BB" w:rsidRPr="00967ACB" w:rsidRDefault="005A7344">
      <w:pPr>
        <w:spacing w:after="0" w:line="315" w:lineRule="auto"/>
        <w:jc w:val="both"/>
      </w:pPr>
      <w:r w:rsidRPr="00967ACB">
        <w:rPr>
          <w:rStyle w:val="rIcStyle"/>
          <w:rFonts w:eastAsia="Arial"/>
        </w:rPr>
        <w:t xml:space="preserve">Elektrik Piyasası Şebeke Yönetmeliği </w:t>
      </w:r>
    </w:p>
    <w:p w:rsidR="000566BB" w:rsidRPr="00967ACB" w:rsidRDefault="005A7344">
      <w:pPr>
        <w:spacing w:after="0" w:line="315" w:lineRule="auto"/>
        <w:jc w:val="both"/>
      </w:pPr>
      <w:r w:rsidRPr="00967ACB">
        <w:rPr>
          <w:rStyle w:val="rIcStyle"/>
          <w:rFonts w:eastAsia="Arial"/>
        </w:rPr>
        <w:t xml:space="preserve">Elektrik Piyasası Yan Hizmetler Yönetmeliği </w:t>
      </w:r>
    </w:p>
    <w:p w:rsidR="000566BB" w:rsidRPr="00967ACB" w:rsidRDefault="005A7344">
      <w:pPr>
        <w:spacing w:after="0" w:line="315" w:lineRule="auto"/>
        <w:jc w:val="both"/>
      </w:pPr>
      <w:r w:rsidRPr="00967ACB">
        <w:rPr>
          <w:rStyle w:val="rIcStyle"/>
          <w:rFonts w:eastAsia="Arial"/>
        </w:rPr>
        <w:t xml:space="preserve">Elektrik Piyasasında Kullanılacak Sayaçlar Hakkında Tebliğ </w:t>
      </w:r>
    </w:p>
    <w:p w:rsidR="000566BB" w:rsidRPr="00967ACB" w:rsidRDefault="005A7344">
      <w:pPr>
        <w:spacing w:after="0" w:line="315" w:lineRule="auto"/>
        <w:jc w:val="both"/>
      </w:pPr>
      <w:r w:rsidRPr="00967ACB">
        <w:rPr>
          <w:rStyle w:val="rIcStyle"/>
          <w:rFonts w:eastAsia="Arial"/>
        </w:rPr>
        <w:t xml:space="preserve">Elektrik Piyasasında Lisanssız Elektrik Üretimine İlişkin Yönetmelik </w:t>
      </w:r>
    </w:p>
    <w:p w:rsidR="000566BB" w:rsidRPr="00967ACB" w:rsidRDefault="005A7344">
      <w:pPr>
        <w:spacing w:after="0" w:line="315" w:lineRule="auto"/>
        <w:jc w:val="both"/>
      </w:pPr>
      <w:r w:rsidRPr="00967ACB">
        <w:rPr>
          <w:rStyle w:val="rIcStyle"/>
          <w:rFonts w:eastAsia="Arial"/>
        </w:rPr>
        <w:t xml:space="preserve">Elektrik Piyasasında Lisanssız Elektrik Üretimine İlişkin Yönetmeliğin Uygulamasına Dair Tebliğ </w:t>
      </w:r>
    </w:p>
    <w:p w:rsidR="002D2D67" w:rsidRDefault="005A7344">
      <w:pPr>
        <w:spacing w:after="0" w:line="315" w:lineRule="auto"/>
        <w:jc w:val="both"/>
        <w:rPr>
          <w:rStyle w:val="rIcStyle"/>
          <w:rFonts w:eastAsia="Arial"/>
        </w:rPr>
      </w:pPr>
      <w:r w:rsidRPr="00967ACB">
        <w:rPr>
          <w:rStyle w:val="rIcStyle"/>
          <w:rFonts w:eastAsia="Arial"/>
        </w:rPr>
        <w:t xml:space="preserve">Elektrik Piyasasında Dağıtım Sistemi Yatırımlarının Düzenlenmesi ve Planlardaki Gerçekleşmelerin Düzenlenmesi Hakkında Yönetmelik </w:t>
      </w:r>
    </w:p>
    <w:p w:rsidR="000566BB" w:rsidRPr="00967ACB" w:rsidRDefault="005A7344">
      <w:pPr>
        <w:spacing w:after="0" w:line="315" w:lineRule="auto"/>
        <w:jc w:val="both"/>
      </w:pPr>
      <w:r w:rsidRPr="00967ACB">
        <w:rPr>
          <w:rStyle w:val="rIcStyle"/>
          <w:rFonts w:eastAsia="Arial"/>
        </w:rPr>
        <w:t xml:space="preserve">Elektrik Piyasası Aydınlatma Yönetmeliği </w:t>
      </w:r>
    </w:p>
    <w:p w:rsidR="000566BB" w:rsidRPr="00967ACB" w:rsidRDefault="005A7344">
      <w:pPr>
        <w:spacing w:after="0" w:line="315" w:lineRule="auto"/>
        <w:jc w:val="both"/>
      </w:pPr>
      <w:r w:rsidRPr="00967ACB">
        <w:rPr>
          <w:rStyle w:val="rIcStyle"/>
          <w:rFonts w:eastAsia="Arial"/>
        </w:rPr>
        <w:t xml:space="preserve">Elektrik Piyasası Müşteri Hizmetleri Yönetmeliği </w:t>
      </w:r>
    </w:p>
    <w:p w:rsidR="000566BB" w:rsidRPr="00967ACB" w:rsidRDefault="005A7344">
      <w:pPr>
        <w:spacing w:after="0" w:line="315" w:lineRule="auto"/>
        <w:jc w:val="both"/>
      </w:pPr>
      <w:r w:rsidRPr="00967ACB">
        <w:rPr>
          <w:rStyle w:val="rIcStyle"/>
          <w:rFonts w:eastAsia="Arial"/>
        </w:rPr>
        <w:t xml:space="preserve">İş Kanunu'na </w:t>
      </w:r>
      <w:r w:rsidR="00E45409">
        <w:rPr>
          <w:rStyle w:val="rIcStyle"/>
          <w:rFonts w:eastAsia="Arial"/>
        </w:rPr>
        <w:t>İ</w:t>
      </w:r>
      <w:r w:rsidRPr="00967ACB">
        <w:rPr>
          <w:rStyle w:val="rIcStyle"/>
          <w:rFonts w:eastAsia="Arial"/>
        </w:rPr>
        <w:t xml:space="preserve">lişkin Fazla Çalışma ve Fazla Sürelerle Çalışma Yönetmeliği </w:t>
      </w:r>
    </w:p>
    <w:p w:rsidR="00BB6EDA" w:rsidRDefault="005A7344">
      <w:pPr>
        <w:spacing w:after="0" w:line="315" w:lineRule="auto"/>
        <w:jc w:val="both"/>
        <w:rPr>
          <w:rStyle w:val="rIcStyle"/>
          <w:rFonts w:eastAsia="Arial"/>
        </w:rPr>
      </w:pPr>
      <w:r w:rsidRPr="00967ACB">
        <w:rPr>
          <w:rStyle w:val="rIcStyle"/>
          <w:rFonts w:eastAsia="Arial"/>
        </w:rPr>
        <w:t xml:space="preserve">Haftalık </w:t>
      </w:r>
      <w:r w:rsidR="00E45409">
        <w:rPr>
          <w:rStyle w:val="rIcStyle"/>
          <w:rFonts w:eastAsia="Arial"/>
        </w:rPr>
        <w:t>İ</w:t>
      </w:r>
      <w:r w:rsidRPr="00967ACB">
        <w:rPr>
          <w:rStyle w:val="rIcStyle"/>
          <w:rFonts w:eastAsia="Arial"/>
        </w:rPr>
        <w:t>ş Günlerine Bölünemeyen Çalışma Süreleri Yönetmeliği</w:t>
      </w:r>
    </w:p>
    <w:p w:rsidR="000566BB" w:rsidRPr="00967ACB" w:rsidRDefault="005A7344">
      <w:pPr>
        <w:spacing w:after="0" w:line="315" w:lineRule="auto"/>
        <w:jc w:val="both"/>
      </w:pPr>
      <w:r w:rsidRPr="00967ACB">
        <w:rPr>
          <w:rStyle w:val="rIcStyle"/>
          <w:rFonts w:eastAsia="Arial"/>
        </w:rPr>
        <w:t xml:space="preserve"> </w:t>
      </w:r>
    </w:p>
    <w:p w:rsidR="000566BB" w:rsidRPr="00967ACB" w:rsidRDefault="005A7344">
      <w:pPr>
        <w:spacing w:after="0" w:line="315" w:lineRule="auto"/>
        <w:jc w:val="both"/>
      </w:pPr>
      <w:r w:rsidRPr="00967ACB">
        <w:rPr>
          <w:rStyle w:val="rIcStyle"/>
          <w:rFonts w:eastAsia="Arial"/>
        </w:rPr>
        <w:t xml:space="preserve">Ayrıca, meslek ile ilgili yürürlükte olan kanun, tüzük, yönetmelik ve diğer mevzuata uyulması esastır. </w:t>
      </w:r>
    </w:p>
    <w:p w:rsidR="000566BB" w:rsidRPr="00967ACB" w:rsidRDefault="005A7344">
      <w:pPr>
        <w:pStyle w:val="Balk2"/>
      </w:pPr>
      <w:bookmarkStart w:id="14" w:name="_Toc252634161"/>
      <w:bookmarkStart w:id="15" w:name="_Toc403374397"/>
      <w:r w:rsidRPr="00967ACB">
        <w:t>2.5. Çalışma Ortamı ve Koşulları</w:t>
      </w:r>
      <w:bookmarkEnd w:id="14"/>
      <w:bookmarkEnd w:id="15"/>
      <w:r w:rsidR="00EA775A" w:rsidRPr="00967ACB">
        <w:t xml:space="preserve"> </w:t>
      </w:r>
    </w:p>
    <w:p w:rsidR="000566BB" w:rsidRPr="00967ACB" w:rsidRDefault="009537B2" w:rsidP="00BB6EDA">
      <w:pPr>
        <w:spacing w:after="0"/>
        <w:jc w:val="both"/>
      </w:pPr>
      <w:r w:rsidRPr="00967ACB">
        <w:rPr>
          <w:rStyle w:val="rIcStyle"/>
          <w:rFonts w:eastAsia="Arial"/>
        </w:rPr>
        <w:t xml:space="preserve">Elektrik Dağıtım Şebekesi </w:t>
      </w:r>
      <w:r w:rsidR="004D14B5">
        <w:rPr>
          <w:rStyle w:val="rIcStyle"/>
          <w:rFonts w:eastAsia="Arial"/>
        </w:rPr>
        <w:t>Saha Koordinatörü</w:t>
      </w:r>
      <w:r>
        <w:rPr>
          <w:rStyle w:val="rIcStyle"/>
          <w:rFonts w:eastAsia="Arial"/>
        </w:rPr>
        <w:t xml:space="preserve">nün </w:t>
      </w:r>
      <w:r w:rsidR="005A7344" w:rsidRPr="00967ACB">
        <w:rPr>
          <w:rStyle w:val="rIcStyle"/>
          <w:rFonts w:eastAsia="Arial"/>
        </w:rPr>
        <w:t>çalışma alanları arasında açık ve kapalı alanlar, kısıtlı hareket imkanının bulunduğu yerler, karanlık ve arazi şartlarının hakim olduğu ortamlar yer alır. Mesleğin icrası esnasında iş sağlığı ve güvenliği önlemlerini gerektiren kaza ve yaralanma riskleri bulunmaktadır. Risklerin tamamen ortadan kaldırılmadığı durumlarda ise işveren tarafından sağlanan uygun kişisel koruyucu donanımı kullanarak çalışır.</w:t>
      </w:r>
    </w:p>
    <w:p w:rsidR="000566BB" w:rsidRPr="00967ACB" w:rsidRDefault="005A7344">
      <w:pPr>
        <w:pStyle w:val="Balk2"/>
      </w:pPr>
      <w:bookmarkStart w:id="16" w:name="_Toc252634162"/>
      <w:bookmarkStart w:id="17" w:name="_Toc403374398"/>
      <w:r w:rsidRPr="00967ACB">
        <w:t>2.6. Mesleğe İlişkin Diğer Gereklilikler</w:t>
      </w:r>
      <w:bookmarkEnd w:id="16"/>
      <w:bookmarkEnd w:id="17"/>
      <w:r w:rsidR="00EA775A" w:rsidRPr="00967ACB">
        <w:t xml:space="preserve"> </w:t>
      </w:r>
    </w:p>
    <w:p w:rsidR="007C277B" w:rsidRPr="003A7D89" w:rsidRDefault="007C277B" w:rsidP="00BB6EDA">
      <w:pPr>
        <w:spacing w:after="0"/>
        <w:jc w:val="both"/>
        <w:rPr>
          <w:rFonts w:ascii="Times New Roman" w:hAnsi="Times New Roman" w:cs="Times New Roman"/>
          <w:sz w:val="24"/>
          <w:szCs w:val="24"/>
        </w:rPr>
      </w:pPr>
      <w:bookmarkStart w:id="18" w:name="_Toc252634163"/>
      <w:r w:rsidRPr="003A7D89">
        <w:rPr>
          <w:rStyle w:val="rIcStyle"/>
          <w:rFonts w:eastAsia="Arial"/>
        </w:rPr>
        <w:t xml:space="preserve">Elektrik Dağıtım Şebekesi </w:t>
      </w:r>
      <w:r w:rsidR="001A0F60">
        <w:rPr>
          <w:rStyle w:val="rIcStyle"/>
          <w:rFonts w:eastAsia="Arial"/>
        </w:rPr>
        <w:t>Saha Koordinatörü</w:t>
      </w:r>
      <w:r>
        <w:rPr>
          <w:rStyle w:val="rIcStyle"/>
          <w:rFonts w:eastAsia="Arial"/>
        </w:rPr>
        <w:t xml:space="preserve"> (Seviye </w:t>
      </w:r>
      <w:r w:rsidR="001A0F60">
        <w:rPr>
          <w:rStyle w:val="rIcStyle"/>
          <w:rFonts w:eastAsia="Arial"/>
        </w:rPr>
        <w:t>5</w:t>
      </w:r>
      <w:r>
        <w:rPr>
          <w:rStyle w:val="rIcStyle"/>
          <w:rFonts w:eastAsia="Arial"/>
        </w:rPr>
        <w:t>)</w:t>
      </w:r>
      <w:r w:rsidRPr="003A7D89">
        <w:rPr>
          <w:rStyle w:val="rIcStyle"/>
          <w:rFonts w:eastAsia="Arial"/>
        </w:rPr>
        <w:t xml:space="preserve"> </w:t>
      </w:r>
      <w:r w:rsidRPr="003A7D89">
        <w:rPr>
          <w:rFonts w:ascii="Times New Roman" w:hAnsi="Times New Roman" w:cs="Times New Roman"/>
          <w:sz w:val="24"/>
          <w:szCs w:val="24"/>
        </w:rPr>
        <w:t xml:space="preserve">Yüksek gerilim altında çalışmak için yürürlükteki mevzuata göre yetki ve izin belgelerine sahip olmak zorundadır: </w:t>
      </w:r>
    </w:p>
    <w:p w:rsidR="007C277B" w:rsidRPr="003A7D89" w:rsidRDefault="007C277B" w:rsidP="00BB6EDA">
      <w:pPr>
        <w:pStyle w:val="ListeParagraf"/>
        <w:numPr>
          <w:ilvl w:val="0"/>
          <w:numId w:val="2"/>
        </w:numPr>
        <w:spacing w:after="0"/>
        <w:jc w:val="both"/>
        <w:rPr>
          <w:rStyle w:val="rIcStyle"/>
          <w:rFonts w:eastAsia="Arial"/>
        </w:rPr>
      </w:pPr>
      <w:r w:rsidRPr="003A7D89">
        <w:rPr>
          <w:rStyle w:val="rIcStyle"/>
          <w:rFonts w:eastAsia="Arial"/>
        </w:rPr>
        <w:t>6331 sayılı İSG Kanunu'nun 15.maddesi gereğince sağlık gözetimi</w:t>
      </w:r>
      <w:r>
        <w:rPr>
          <w:rStyle w:val="rIcStyle"/>
          <w:rFonts w:eastAsia="Arial"/>
        </w:rPr>
        <w:t>.</w:t>
      </w:r>
    </w:p>
    <w:p w:rsidR="002D2D67" w:rsidRPr="002D2D67" w:rsidRDefault="007C277B" w:rsidP="00BB6EDA">
      <w:pPr>
        <w:pStyle w:val="ListeParagraf"/>
        <w:numPr>
          <w:ilvl w:val="0"/>
          <w:numId w:val="2"/>
        </w:numPr>
        <w:spacing w:after="0"/>
        <w:jc w:val="both"/>
        <w:rPr>
          <w:rFonts w:ascii="Times New Roman" w:eastAsia="Times New Roman" w:hAnsi="Times New Roman" w:cs="Times New Roman"/>
          <w:b/>
          <w:sz w:val="24"/>
          <w:szCs w:val="24"/>
        </w:rPr>
      </w:pPr>
      <w:r w:rsidRPr="002D2D67">
        <w:rPr>
          <w:rStyle w:val="rIcStyle"/>
          <w:rFonts w:eastAsia="Arial"/>
        </w:rPr>
        <w:t>24246 sayılı Elektrik Kuvvetli Akım Tesisleri (EKAT) Yönetmeliği.</w:t>
      </w:r>
    </w:p>
    <w:p w:rsidR="002D2D67" w:rsidRDefault="002D2D67" w:rsidP="002D2D67">
      <w:pPr>
        <w:spacing w:after="0" w:line="315" w:lineRule="auto"/>
        <w:jc w:val="both"/>
        <w:rPr>
          <w:rFonts w:ascii="Times New Roman" w:eastAsia="Times New Roman" w:hAnsi="Times New Roman" w:cs="Times New Roman"/>
          <w:b/>
          <w:sz w:val="24"/>
          <w:szCs w:val="24"/>
        </w:rPr>
        <w:sectPr w:rsidR="002D2D67" w:rsidSect="00222812">
          <w:footerReference w:type="default" r:id="rId14"/>
          <w:pgSz w:w="11906" w:h="16838" w:code="9"/>
          <w:pgMar w:top="1440" w:right="1440" w:bottom="1440" w:left="1440" w:header="720" w:footer="720" w:gutter="0"/>
          <w:cols w:space="720"/>
        </w:sectPr>
      </w:pPr>
    </w:p>
    <w:p w:rsidR="000566BB" w:rsidRDefault="005A7344" w:rsidP="00EF0B48">
      <w:pPr>
        <w:pStyle w:val="Balk1"/>
        <w:spacing w:before="0"/>
      </w:pPr>
      <w:bookmarkStart w:id="19" w:name="_Toc403374399"/>
      <w:r>
        <w:lastRenderedPageBreak/>
        <w:t>3. MESLEK PROFİLİ</w:t>
      </w:r>
      <w:bookmarkEnd w:id="18"/>
      <w:bookmarkEnd w:id="19"/>
    </w:p>
    <w:p w:rsidR="000566BB" w:rsidRDefault="005A7344">
      <w:pPr>
        <w:pStyle w:val="Balk2"/>
      </w:pPr>
      <w:bookmarkStart w:id="20" w:name="_Toc252634164"/>
      <w:bookmarkStart w:id="21" w:name="_Toc403374400"/>
      <w:r>
        <w:t>3.1. Görevler, İşlemler ve Başarım Ölçütleri</w:t>
      </w:r>
      <w:bookmarkEnd w:id="20"/>
      <w:bookmarkEnd w:id="21"/>
    </w:p>
    <w:tbl>
      <w:tblPr>
        <w:tblStyle w:val="TableMeslek"/>
        <w:tblW w:w="0" w:type="auto"/>
        <w:tblInd w:w="0" w:type="dxa"/>
        <w:tblLook w:val="04A0" w:firstRow="1" w:lastRow="0" w:firstColumn="1" w:lastColumn="0" w:noHBand="0" w:noVBand="1"/>
      </w:tblPr>
      <w:tblGrid>
        <w:gridCol w:w="567"/>
        <w:gridCol w:w="2327"/>
        <w:gridCol w:w="567"/>
        <w:gridCol w:w="2366"/>
        <w:gridCol w:w="645"/>
        <w:gridCol w:w="7470"/>
      </w:tblGrid>
      <w:tr w:rsidR="00A8686F" w:rsidRPr="00967ACB" w:rsidTr="00A8686F">
        <w:trPr>
          <w:tblHeader/>
        </w:trPr>
        <w:tc>
          <w:tcPr>
            <w:tcW w:w="2894"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Görevler</w:t>
            </w:r>
          </w:p>
        </w:tc>
        <w:tc>
          <w:tcPr>
            <w:tcW w:w="2933"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115"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A8686F" w:rsidRPr="00967ACB" w:rsidTr="00A8686F">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2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66"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45"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47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A8686F" w:rsidRPr="00967ACB" w:rsidTr="00A8686F">
        <w:tc>
          <w:tcPr>
            <w:tcW w:w="567"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
        </w:tc>
        <w:tc>
          <w:tcPr>
            <w:tcW w:w="2327"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İş sağlığı ve güvenliği, yangın ve acil durum kurallarını uygulamak</w:t>
            </w:r>
          </w:p>
          <w:p w:rsidR="000566BB" w:rsidRPr="00E51E69" w:rsidRDefault="005A7344" w:rsidP="00C03114">
            <w:pPr>
              <w:spacing w:after="0" w:line="240" w:lineRule="auto"/>
            </w:pPr>
            <w:r w:rsidRPr="00E51E69">
              <w:rPr>
                <w:rFonts w:ascii="Times New Roman" w:eastAsia="Times New Roman" w:hAnsi="Times New Roman" w:cs="Times New Roman"/>
              </w:rPr>
              <w:t>(devamı var)</w:t>
            </w:r>
          </w:p>
        </w:tc>
        <w:tc>
          <w:tcPr>
            <w:tcW w:w="567"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w:t>
            </w:r>
          </w:p>
        </w:tc>
        <w:tc>
          <w:tcPr>
            <w:tcW w:w="2366"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İş sağlığı ve güvenliği konusundaki ilgili yönetmeliklere ve işletmenin kurallarını uygulamak</w:t>
            </w:r>
          </w:p>
        </w:tc>
        <w:tc>
          <w:tcPr>
            <w:tcW w:w="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A.1.1</w:t>
            </w:r>
          </w:p>
        </w:tc>
        <w:tc>
          <w:tcPr>
            <w:tcW w:w="747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İş sağlığı ve güvenliği konusundaki normların anlaşılması için, işyerinin düzenlediği eğitimlere veya işyeri dışındaki kurumların eğitimlerine katılır.</w:t>
            </w:r>
          </w:p>
        </w:tc>
      </w:tr>
      <w:tr w:rsidR="00A8686F" w:rsidRPr="00967ACB" w:rsidTr="00A8686F">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2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66"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A.1.2</w:t>
            </w:r>
          </w:p>
        </w:tc>
        <w:tc>
          <w:tcPr>
            <w:tcW w:w="747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Çalışmalar esnasında, yapılan çalışmanın gerektirdiği iş elbiseleri ve kişisel koruyucu donanımları kullanır ve kullanılmasını sağlar.</w:t>
            </w:r>
          </w:p>
        </w:tc>
      </w:tr>
      <w:tr w:rsidR="00A8686F" w:rsidRPr="00967ACB" w:rsidTr="00A8686F">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2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66"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A.1.3</w:t>
            </w:r>
          </w:p>
        </w:tc>
        <w:tc>
          <w:tcPr>
            <w:tcW w:w="747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jc w:val="both"/>
            </w:pPr>
            <w:r w:rsidRPr="00967ACB">
              <w:rPr>
                <w:rStyle w:val="tIcStyle"/>
                <w:rFonts w:eastAsia="Arial"/>
              </w:rPr>
              <w:t>Çalışmalar esnasında kullanılan iş elbiseleri ve kişisel koruyucu donanımların eksiksiz olduğundan emin olur, ihtiyaç halinde ilgili kişi/birimlere bildirimde bulunarak</w:t>
            </w:r>
            <w:r w:rsidR="00EA775A" w:rsidRPr="00967ACB">
              <w:rPr>
                <w:rStyle w:val="tIcStyle"/>
                <w:rFonts w:eastAsia="Arial"/>
              </w:rPr>
              <w:t xml:space="preserve"> </w:t>
            </w:r>
            <w:r w:rsidRPr="00967ACB">
              <w:rPr>
                <w:rStyle w:val="tIcStyle"/>
                <w:rFonts w:eastAsia="Arial"/>
              </w:rPr>
              <w:t>tedarik edilmesini sağlar.</w:t>
            </w:r>
          </w:p>
        </w:tc>
      </w:tr>
      <w:tr w:rsidR="00A8686F" w:rsidRPr="00967ACB" w:rsidTr="00A8686F">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2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66"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A.1.4</w:t>
            </w:r>
          </w:p>
        </w:tc>
        <w:tc>
          <w:tcPr>
            <w:tcW w:w="7470" w:type="dxa"/>
            <w:tcBorders>
              <w:top w:val="single" w:sz="6" w:space="0" w:color="000000"/>
              <w:left w:val="single" w:sz="6" w:space="0" w:color="000000"/>
              <w:right w:val="single" w:sz="6" w:space="0" w:color="000000"/>
            </w:tcBorders>
            <w:vAlign w:val="center"/>
          </w:tcPr>
          <w:p w:rsidR="000566BB" w:rsidRPr="00967ACB" w:rsidRDefault="00A8686F" w:rsidP="00A8686F">
            <w:pPr>
              <w:spacing w:after="0" w:line="240" w:lineRule="auto"/>
              <w:jc w:val="both"/>
            </w:pPr>
            <w:r>
              <w:rPr>
                <w:rStyle w:val="tIcStyle"/>
                <w:rFonts w:eastAsia="Arial"/>
              </w:rPr>
              <w:t xml:space="preserve">İş sağlığı ve güvenliği </w:t>
            </w:r>
            <w:r w:rsidR="005A7344" w:rsidRPr="00967ACB">
              <w:rPr>
                <w:rStyle w:val="tIcStyle"/>
                <w:rFonts w:eastAsia="Arial"/>
              </w:rPr>
              <w:t>ekipmanların</w:t>
            </w:r>
            <w:r>
              <w:rPr>
                <w:rStyle w:val="tIcStyle"/>
                <w:rFonts w:eastAsia="Arial"/>
              </w:rPr>
              <w:t xml:space="preserve">ın </w:t>
            </w:r>
            <w:r w:rsidR="005A7344" w:rsidRPr="00967ACB">
              <w:rPr>
                <w:rStyle w:val="tIcStyle"/>
                <w:rFonts w:eastAsia="Arial"/>
              </w:rPr>
              <w:t xml:space="preserve">tamamının </w:t>
            </w:r>
            <w:r>
              <w:rPr>
                <w:rStyle w:val="tIcStyle"/>
                <w:rFonts w:eastAsia="Arial"/>
              </w:rPr>
              <w:t>çalışır şekilde olması için gerekli çalışmaları yapar veya yaptırır.</w:t>
            </w:r>
          </w:p>
        </w:tc>
      </w:tr>
      <w:tr w:rsidR="00A8686F" w:rsidRPr="00967ACB" w:rsidTr="00A8686F">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2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66"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A.1.5</w:t>
            </w:r>
          </w:p>
        </w:tc>
        <w:tc>
          <w:tcPr>
            <w:tcW w:w="7470" w:type="dxa"/>
            <w:tcBorders>
              <w:top w:val="single" w:sz="6" w:space="0" w:color="000000"/>
              <w:left w:val="single" w:sz="6" w:space="0" w:color="000000"/>
              <w:right w:val="single" w:sz="6" w:space="0" w:color="000000"/>
            </w:tcBorders>
            <w:vAlign w:val="center"/>
          </w:tcPr>
          <w:p w:rsidR="000566BB" w:rsidRPr="00967ACB" w:rsidRDefault="005A7344" w:rsidP="008E5B06">
            <w:pPr>
              <w:spacing w:after="0" w:line="240" w:lineRule="auto"/>
              <w:jc w:val="both"/>
            </w:pPr>
            <w:r w:rsidRPr="00967ACB">
              <w:rPr>
                <w:rStyle w:val="tIcStyle"/>
                <w:rFonts w:eastAsia="Arial"/>
              </w:rPr>
              <w:t>Yapılan çalışmaya ait uyarı ve işaret levhalarının ilgili talimatlar doğrultusunda yerleştirilmesini ve çalışma sırasında bu uyarı ve işaret levhalarının yerlerini muhafaza ederek iş alanının</w:t>
            </w:r>
            <w:r w:rsidR="00A8686F">
              <w:rPr>
                <w:rStyle w:val="tIcStyle"/>
                <w:rFonts w:eastAsia="Arial"/>
              </w:rPr>
              <w:t xml:space="preserve"> dışarıdan müdahalelere karşı korunması ve </w:t>
            </w:r>
            <w:r w:rsidR="00304105">
              <w:rPr>
                <w:rStyle w:val="tIcStyle"/>
                <w:rFonts w:eastAsia="Arial"/>
              </w:rPr>
              <w:t>personelin güvenliğini</w:t>
            </w:r>
            <w:r w:rsidR="00A8686F">
              <w:rPr>
                <w:rStyle w:val="tIcStyle"/>
                <w:rFonts w:eastAsia="Arial"/>
              </w:rPr>
              <w:t>n</w:t>
            </w:r>
            <w:r w:rsidR="00304105">
              <w:rPr>
                <w:rStyle w:val="tIcStyle"/>
                <w:rFonts w:eastAsia="Arial"/>
              </w:rPr>
              <w:t xml:space="preserve"> sağl</w:t>
            </w:r>
            <w:r w:rsidR="00A8686F">
              <w:rPr>
                <w:rStyle w:val="tIcStyle"/>
                <w:rFonts w:eastAsia="Arial"/>
              </w:rPr>
              <w:t>anması</w:t>
            </w:r>
            <w:r w:rsidR="008E5B06">
              <w:rPr>
                <w:rStyle w:val="tIcStyle"/>
                <w:rFonts w:eastAsia="Arial"/>
              </w:rPr>
              <w:t xml:space="preserve"> ve çalışmadan haberdar edilmesi için </w:t>
            </w:r>
            <w:r w:rsidR="00A8686F">
              <w:rPr>
                <w:rStyle w:val="tIcStyle"/>
                <w:rFonts w:eastAsia="Arial"/>
              </w:rPr>
              <w:t>gerekli çalışmaları yapar veya</w:t>
            </w:r>
            <w:r w:rsidR="008E5B06">
              <w:rPr>
                <w:rStyle w:val="tIcStyle"/>
                <w:rFonts w:eastAsia="Arial"/>
              </w:rPr>
              <w:t xml:space="preserve"> yaptırır.</w:t>
            </w:r>
          </w:p>
        </w:tc>
      </w:tr>
      <w:tr w:rsidR="00A8686F" w:rsidRPr="00967ACB" w:rsidTr="00A8686F">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2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66"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A.1.6</w:t>
            </w:r>
          </w:p>
        </w:tc>
        <w:tc>
          <w:tcPr>
            <w:tcW w:w="7470" w:type="dxa"/>
            <w:tcBorders>
              <w:top w:val="single" w:sz="6" w:space="0" w:color="000000"/>
              <w:left w:val="single" w:sz="6" w:space="0" w:color="000000"/>
              <w:right w:val="single" w:sz="6" w:space="0" w:color="000000"/>
            </w:tcBorders>
            <w:vAlign w:val="center"/>
          </w:tcPr>
          <w:p w:rsidR="000566BB" w:rsidRPr="00967ACB" w:rsidRDefault="00463D53" w:rsidP="00E86E31">
            <w:pPr>
              <w:spacing w:after="0" w:line="240" w:lineRule="auto"/>
              <w:jc w:val="both"/>
            </w:pPr>
            <w:r w:rsidRPr="00463D53">
              <w:rPr>
                <w:rStyle w:val="tIcStyle"/>
                <w:rFonts w:eastAsia="Arial"/>
              </w:rPr>
              <w:t>Yapılan</w:t>
            </w:r>
            <w:r>
              <w:rPr>
                <w:rStyle w:val="tIcStyle"/>
                <w:rFonts w:eastAsia="Arial"/>
              </w:rPr>
              <w:t xml:space="preserve"> çalışmalardan etkilenebilecek </w:t>
            </w:r>
            <w:r w:rsidR="005A7344" w:rsidRPr="00967ACB">
              <w:rPr>
                <w:rStyle w:val="tIcStyle"/>
                <w:rFonts w:eastAsia="Arial"/>
              </w:rPr>
              <w:t xml:space="preserve">kişi veya </w:t>
            </w:r>
            <w:r w:rsidR="00A8686F">
              <w:rPr>
                <w:rStyle w:val="tIcStyle"/>
                <w:rFonts w:eastAsia="Arial"/>
              </w:rPr>
              <w:t xml:space="preserve">kişilerden onay aldıktan sonra </w:t>
            </w:r>
            <w:r w:rsidR="00A8686F" w:rsidRPr="00967ACB">
              <w:rPr>
                <w:rStyle w:val="tIcStyle"/>
                <w:rFonts w:eastAsia="Arial"/>
              </w:rPr>
              <w:t>enerjinin verilmesi ve kesilmesi işlem</w:t>
            </w:r>
            <w:r w:rsidR="00A8686F">
              <w:rPr>
                <w:rStyle w:val="tIcStyle"/>
                <w:rFonts w:eastAsia="Arial"/>
              </w:rPr>
              <w:t xml:space="preserve">leri </w:t>
            </w:r>
            <w:r w:rsidR="00D97A7A">
              <w:rPr>
                <w:rStyle w:val="tIcStyle"/>
                <w:rFonts w:eastAsia="Arial"/>
              </w:rPr>
              <w:t>için</w:t>
            </w:r>
            <w:r w:rsidR="00A8686F">
              <w:rPr>
                <w:rStyle w:val="tIcStyle"/>
                <w:rFonts w:eastAsia="Arial"/>
              </w:rPr>
              <w:t xml:space="preserve"> gerekli </w:t>
            </w:r>
            <w:r w:rsidR="00D97A7A">
              <w:rPr>
                <w:rStyle w:val="tIcStyle"/>
                <w:rFonts w:eastAsia="Arial"/>
              </w:rPr>
              <w:t xml:space="preserve">bilgilendirme </w:t>
            </w:r>
            <w:r w:rsidR="00A8686F">
              <w:rPr>
                <w:rStyle w:val="tIcStyle"/>
                <w:rFonts w:eastAsia="Arial"/>
              </w:rPr>
              <w:t>çalışmaları</w:t>
            </w:r>
            <w:r w:rsidR="00D97A7A">
              <w:rPr>
                <w:rStyle w:val="tIcStyle"/>
                <w:rFonts w:eastAsia="Arial"/>
              </w:rPr>
              <w:t xml:space="preserve">nı </w:t>
            </w:r>
            <w:r w:rsidR="00A8686F">
              <w:rPr>
                <w:rStyle w:val="tIcStyle"/>
                <w:rFonts w:eastAsia="Arial"/>
              </w:rPr>
              <w:t>yapar veya yapılmasını sağlar.</w:t>
            </w:r>
          </w:p>
        </w:tc>
      </w:tr>
      <w:tr w:rsidR="00A8686F" w:rsidRPr="00967ACB" w:rsidTr="00A8686F">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2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66"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A.1.7</w:t>
            </w:r>
          </w:p>
        </w:tc>
        <w:tc>
          <w:tcPr>
            <w:tcW w:w="7470" w:type="dxa"/>
            <w:tcBorders>
              <w:top w:val="single" w:sz="6" w:space="0" w:color="000000"/>
              <w:left w:val="single" w:sz="6" w:space="0" w:color="000000"/>
              <w:right w:val="single" w:sz="6" w:space="0" w:color="000000"/>
            </w:tcBorders>
            <w:vAlign w:val="center"/>
          </w:tcPr>
          <w:p w:rsidR="000566BB" w:rsidRPr="00967ACB" w:rsidRDefault="00A10A38" w:rsidP="00C03114">
            <w:pPr>
              <w:spacing w:after="0" w:line="240" w:lineRule="auto"/>
              <w:jc w:val="both"/>
            </w:pPr>
            <w:r w:rsidRPr="00967ACB">
              <w:rPr>
                <w:rStyle w:val="tIcStyle"/>
                <w:rFonts w:eastAsia="Arial"/>
              </w:rPr>
              <w:t>Çalışma yaparken İş Sağlığı ve Güvenliği ile ilgili ulusal mevzuat, talimat ve uluslararası standartlara uyar ve uyulmasını sağlar.</w:t>
            </w:r>
          </w:p>
        </w:tc>
      </w:tr>
      <w:tr w:rsidR="00A10A38" w:rsidRPr="00967ACB" w:rsidTr="00A8686F">
        <w:tc>
          <w:tcPr>
            <w:tcW w:w="56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232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567" w:type="dxa"/>
            <w:vMerge w:val="restart"/>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pPr>
            <w:r w:rsidRPr="00967ACB">
              <w:rPr>
                <w:rStyle w:val="tBasStyle"/>
                <w:rFonts w:eastAsia="Arial"/>
              </w:rPr>
              <w:t>A.2</w:t>
            </w:r>
          </w:p>
        </w:tc>
        <w:tc>
          <w:tcPr>
            <w:tcW w:w="2366" w:type="dxa"/>
            <w:vMerge w:val="restart"/>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pPr>
            <w:r w:rsidRPr="00967ACB">
              <w:rPr>
                <w:rStyle w:val="tIcStyle"/>
                <w:rFonts w:eastAsia="Arial"/>
              </w:rPr>
              <w:t>Risk etmenlerini azaltmak</w:t>
            </w:r>
          </w:p>
        </w:tc>
        <w:tc>
          <w:tcPr>
            <w:tcW w:w="645" w:type="dxa"/>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pPr>
            <w:r w:rsidRPr="00967ACB">
              <w:rPr>
                <w:rStyle w:val="tBasStyle"/>
                <w:rFonts w:eastAsia="Arial"/>
              </w:rPr>
              <w:t>A.2.1</w:t>
            </w:r>
          </w:p>
        </w:tc>
        <w:tc>
          <w:tcPr>
            <w:tcW w:w="7470" w:type="dxa"/>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jc w:val="both"/>
            </w:pPr>
            <w:r w:rsidRPr="00967ACB">
              <w:rPr>
                <w:rStyle w:val="tIcStyle"/>
                <w:rFonts w:eastAsia="Arial"/>
              </w:rPr>
              <w:t>Risklerin belirlenmesi çalışmaların</w:t>
            </w:r>
            <w:r>
              <w:rPr>
                <w:rStyle w:val="tIcStyle"/>
                <w:rFonts w:eastAsia="Arial"/>
              </w:rPr>
              <w:t>da kendi gözlemlerini aktarır.</w:t>
            </w:r>
          </w:p>
        </w:tc>
      </w:tr>
      <w:tr w:rsidR="00A10A38" w:rsidRPr="00967ACB" w:rsidTr="00A8686F">
        <w:tc>
          <w:tcPr>
            <w:tcW w:w="56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232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56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2366"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645" w:type="dxa"/>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pPr>
            <w:r w:rsidRPr="00967ACB">
              <w:rPr>
                <w:rStyle w:val="tBasStyle"/>
                <w:rFonts w:eastAsia="Arial"/>
              </w:rPr>
              <w:t>A.2.2</w:t>
            </w:r>
          </w:p>
        </w:tc>
        <w:tc>
          <w:tcPr>
            <w:tcW w:w="7470" w:type="dxa"/>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jc w:val="both"/>
            </w:pPr>
            <w:r w:rsidRPr="00967ACB">
              <w:rPr>
                <w:rStyle w:val="tIcStyle"/>
                <w:rFonts w:eastAsia="Arial"/>
              </w:rPr>
              <w:t>Risk faktörlerinin azaltılmasına yönelik yapılan çalışmalara katılır.</w:t>
            </w:r>
          </w:p>
        </w:tc>
      </w:tr>
      <w:tr w:rsidR="00A10A38" w:rsidRPr="00967ACB" w:rsidTr="00A8686F">
        <w:tc>
          <w:tcPr>
            <w:tcW w:w="56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232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567"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2366" w:type="dxa"/>
            <w:vMerge/>
            <w:tcBorders>
              <w:top w:val="single" w:sz="6" w:space="0" w:color="000000"/>
              <w:left w:val="single" w:sz="6" w:space="0" w:color="000000"/>
              <w:right w:val="single" w:sz="6" w:space="0" w:color="000000"/>
            </w:tcBorders>
            <w:vAlign w:val="center"/>
          </w:tcPr>
          <w:p w:rsidR="00A10A38" w:rsidRPr="00967ACB" w:rsidRDefault="00A10A38" w:rsidP="00A10A38"/>
        </w:tc>
        <w:tc>
          <w:tcPr>
            <w:tcW w:w="645" w:type="dxa"/>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pPr>
            <w:r w:rsidRPr="00967ACB">
              <w:rPr>
                <w:rStyle w:val="tBasStyle"/>
                <w:rFonts w:eastAsia="Arial"/>
              </w:rPr>
              <w:t>A.2.3</w:t>
            </w:r>
          </w:p>
        </w:tc>
        <w:tc>
          <w:tcPr>
            <w:tcW w:w="7470" w:type="dxa"/>
            <w:tcBorders>
              <w:top w:val="single" w:sz="6" w:space="0" w:color="000000"/>
              <w:left w:val="single" w:sz="6" w:space="0" w:color="000000"/>
              <w:right w:val="single" w:sz="6" w:space="0" w:color="000000"/>
            </w:tcBorders>
            <w:vAlign w:val="center"/>
          </w:tcPr>
          <w:p w:rsidR="00A10A38" w:rsidRPr="00967ACB" w:rsidRDefault="00A10A38" w:rsidP="00A10A38">
            <w:pPr>
              <w:spacing w:after="0" w:line="240" w:lineRule="auto"/>
              <w:jc w:val="both"/>
            </w:pPr>
            <w:r w:rsidRPr="00967ACB">
              <w:rPr>
                <w:rStyle w:val="tIcStyle"/>
                <w:rFonts w:eastAsia="Arial"/>
              </w:rPr>
              <w:t>Karşılaştığı risk etmenlerini belirleyerek ilgili kişi/birimlere bildirimde bulunur.</w:t>
            </w:r>
          </w:p>
        </w:tc>
      </w:tr>
    </w:tbl>
    <w:p w:rsidR="000566BB" w:rsidRPr="00967ACB" w:rsidRDefault="000566BB">
      <w:pPr>
        <w:sectPr w:rsidR="000566BB" w:rsidRPr="00967ACB" w:rsidSect="002D2D67">
          <w:headerReference w:type="default" r:id="rId15"/>
          <w:footerReference w:type="default" r:id="rId16"/>
          <w:pgSz w:w="16838" w:h="11906" w:orient="landscape" w:code="9"/>
          <w:pgMar w:top="1440" w:right="1440" w:bottom="1440" w:left="1440" w:header="720" w:footer="720" w:gutter="0"/>
          <w:paperSrc w:first="7"/>
          <w:cols w:space="720"/>
        </w:sectPr>
      </w:pPr>
    </w:p>
    <w:tbl>
      <w:tblPr>
        <w:tblStyle w:val="TableMeslek"/>
        <w:tblW w:w="0" w:type="auto"/>
        <w:tblInd w:w="0" w:type="dxa"/>
        <w:tblLook w:val="04A0" w:firstRow="1" w:lastRow="0" w:firstColumn="1" w:lastColumn="0" w:noHBand="0" w:noVBand="1"/>
      </w:tblPr>
      <w:tblGrid>
        <w:gridCol w:w="567"/>
        <w:gridCol w:w="2357"/>
        <w:gridCol w:w="567"/>
        <w:gridCol w:w="2381"/>
        <w:gridCol w:w="645"/>
        <w:gridCol w:w="7641"/>
      </w:tblGrid>
      <w:tr w:rsidR="00967ACB" w:rsidRPr="00967ACB">
        <w:trPr>
          <w:tblHeader/>
        </w:trPr>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trPr>
          <w:tblHeader/>
        </w:trPr>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İş sağlığı ve güvenliği, yangın ve acil durum kurallarını uygulamak</w:t>
            </w:r>
          </w:p>
        </w:tc>
        <w:tc>
          <w:tcPr>
            <w:tcW w:w="1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A.2</w:t>
            </w:r>
          </w:p>
        </w:tc>
        <w:tc>
          <w:tcPr>
            <w:tcW w:w="2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Risk etmenlerini azaltmak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A.2.4</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Bütün çalışmalarda, yapılan işe özgü olarak talimatlarda belirtilen güvenli çalışma sürelerine uyar.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A.3</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Tehlike anında acil durum prosedürlerini uygulamak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A.3.1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Tehlike durumlarını saptayıp, hızlı bir şekilde ortadan kaldırmak üzere önlem alma çalışmalarını yürütür veya bu çalışmalara katılır.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A.3.2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Acil durumlarda kendisine tanımlanan görevleri yerine getirir</w:t>
            </w:r>
            <w:r w:rsidR="008E5B06">
              <w:rPr>
                <w:rStyle w:val="tIcStyle"/>
                <w:rFonts w:eastAsia="Arial"/>
              </w:rPr>
              <w:t>.</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A.4</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Topraklama işlemlerini yapmak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A.4.1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8E5B06">
            <w:pPr>
              <w:spacing w:after="0"/>
              <w:jc w:val="both"/>
            </w:pPr>
            <w:r w:rsidRPr="00967ACB">
              <w:rPr>
                <w:rStyle w:val="tIcStyle"/>
                <w:rFonts w:eastAsia="Arial"/>
              </w:rPr>
              <w:t xml:space="preserve">Topraklama yapılacak iletkenler ve </w:t>
            </w:r>
            <w:r w:rsidR="008E5B06">
              <w:rPr>
                <w:rStyle w:val="tIcStyle"/>
                <w:rFonts w:eastAsia="Arial"/>
              </w:rPr>
              <w:t>teçhizatları enerjisiz bırakır veya bırakılmasını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A.4.2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8E5B06">
            <w:pPr>
              <w:spacing w:after="0"/>
              <w:jc w:val="both"/>
            </w:pPr>
            <w:r w:rsidRPr="00967ACB">
              <w:rPr>
                <w:rStyle w:val="tIcStyle"/>
                <w:rFonts w:eastAsia="Arial"/>
              </w:rPr>
              <w:t>Enerjisiz bırakılan topraklama yapılacak iletkenlerin ve teçhizatların üzerinde enerji olup olmadığı</w:t>
            </w:r>
            <w:r w:rsidR="008E5B06">
              <w:rPr>
                <w:rStyle w:val="tIcStyle"/>
                <w:rFonts w:eastAsia="Arial"/>
              </w:rPr>
              <w:t>nın kontrolü için</w:t>
            </w:r>
            <w:r w:rsidRPr="00967ACB">
              <w:rPr>
                <w:rStyle w:val="tIcStyle"/>
                <w:rFonts w:eastAsia="Arial"/>
              </w:rPr>
              <w:t xml:space="preserve"> uygun ölçü aleti ile kontrol </w:t>
            </w:r>
            <w:r w:rsidR="008E5B06">
              <w:rPr>
                <w:rStyle w:val="tIcStyle"/>
                <w:rFonts w:eastAsia="Arial"/>
              </w:rPr>
              <w:t>eder veya edilmesini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A.4.3</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Topraklama iletkeninin toprak ile irtibatını</w:t>
            </w:r>
            <w:r w:rsidR="008E5B06">
              <w:rPr>
                <w:rStyle w:val="tIcStyle"/>
                <w:rFonts w:eastAsia="Arial"/>
              </w:rPr>
              <w:t xml:space="preserve"> gerçekleştirir veya gerçekleştirilmesini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A.4.4</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Belirlenen ulusal/uluslararası standartlara uygun olarak, enerjisiz bırakılan ilgili iletkenlerin ve teçhizatların, toprak ile bağlantısı yapılmış olan topraklama iletkenleri</w:t>
            </w:r>
            <w:r w:rsidR="008E5B06">
              <w:rPr>
                <w:rStyle w:val="tIcStyle"/>
                <w:rFonts w:eastAsia="Arial"/>
              </w:rPr>
              <w:t>ne irtibatlandırır veya irtibatlandırılmasını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A.5</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IcStyle"/>
                <w:rFonts w:eastAsia="Arial"/>
              </w:rPr>
              <w:t>Topraklamayı kaldırmak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A.5.1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96638E">
            <w:pPr>
              <w:spacing w:after="0"/>
              <w:jc w:val="both"/>
            </w:pPr>
            <w:r w:rsidRPr="00967ACB">
              <w:rPr>
                <w:rStyle w:val="tIcStyle"/>
                <w:rFonts w:eastAsia="Arial"/>
              </w:rPr>
              <w:t xml:space="preserve">Topraklaması kaldırılacak iletkenlerde ve teçhizatlarda enerji olup olmadığı uygun ölçü aleti ile kontrol </w:t>
            </w:r>
            <w:r w:rsidR="0096638E">
              <w:rPr>
                <w:rStyle w:val="tIcStyle"/>
                <w:rFonts w:eastAsia="Arial"/>
              </w:rPr>
              <w:t>eder veya edilmesini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line="240" w:lineRule="auto"/>
            </w:pPr>
            <w:r w:rsidRPr="00967ACB">
              <w:rPr>
                <w:rStyle w:val="tBasStyle"/>
                <w:rFonts w:eastAsia="Arial"/>
              </w:rPr>
              <w:t>A.5.2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Enerjisiz olduğu tespit edilen topraklama yapılmış iletkenlerin ve teçhizatların, topraklama iletkenleri ile bağlant</w:t>
            </w:r>
            <w:r w:rsidR="0096638E">
              <w:rPr>
                <w:rStyle w:val="tIcStyle"/>
                <w:rFonts w:eastAsia="Arial"/>
              </w:rPr>
              <w:t>ısını keser veya kesilmesini sağlar.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71"/>
        <w:gridCol w:w="567"/>
        <w:gridCol w:w="2374"/>
        <w:gridCol w:w="634"/>
        <w:gridCol w:w="7645"/>
      </w:tblGrid>
      <w:tr w:rsidR="00967ACB" w:rsidRPr="00967ACB" w:rsidTr="007D6C4D">
        <w:trPr>
          <w:tblHeader/>
        </w:trPr>
        <w:tc>
          <w:tcPr>
            <w:tcW w:w="2938"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41"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79"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7D6C4D">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74"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45"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567" w:type="dxa"/>
            <w:vMerge w:val="restart"/>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w:t>
            </w:r>
          </w:p>
        </w:tc>
        <w:tc>
          <w:tcPr>
            <w:tcW w:w="2371" w:type="dxa"/>
            <w:vMerge w:val="restart"/>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IcStyle"/>
                <w:rFonts w:eastAsia="Arial"/>
              </w:rPr>
              <w:t>Çevre koruma  faaliyetlerini yürütmek</w:t>
            </w:r>
          </w:p>
        </w:tc>
        <w:tc>
          <w:tcPr>
            <w:tcW w:w="567" w:type="dxa"/>
            <w:vMerge w:val="restart"/>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B.1</w:t>
            </w:r>
          </w:p>
        </w:tc>
        <w:tc>
          <w:tcPr>
            <w:tcW w:w="2374" w:type="dxa"/>
            <w:vMerge w:val="restart"/>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IcStyle"/>
                <w:rFonts w:eastAsia="Arial"/>
              </w:rPr>
              <w:t>Çevre koruma standart ve yöntemlerini uygulamak</w:t>
            </w:r>
          </w:p>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B.1.1</w:t>
            </w:r>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pPr>
            <w:r w:rsidRPr="00967ACB">
              <w:rPr>
                <w:rStyle w:val="tIcStyle"/>
                <w:rFonts w:eastAsia="Arial"/>
              </w:rPr>
              <w:t>Çevre koruma gereklerine ve uygulamalarına yönelik düzenlenen eğitimlere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2371"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567" w:type="dxa"/>
            <w:vMerge/>
            <w:tcBorders>
              <w:left w:val="single" w:sz="6" w:space="0" w:color="000000"/>
              <w:right w:val="single" w:sz="6" w:space="0" w:color="000000"/>
            </w:tcBorders>
            <w:vAlign w:val="center"/>
          </w:tcPr>
          <w:p w:rsidR="007D6C4D" w:rsidRPr="00967ACB" w:rsidRDefault="007D6C4D" w:rsidP="00C03114"/>
        </w:tc>
        <w:tc>
          <w:tcPr>
            <w:tcW w:w="2374" w:type="dxa"/>
            <w:vMerge/>
            <w:tcBorders>
              <w:left w:val="single" w:sz="6" w:space="0" w:color="000000"/>
              <w:right w:val="single" w:sz="6" w:space="0" w:color="000000"/>
            </w:tcBorders>
            <w:vAlign w:val="center"/>
          </w:tcPr>
          <w:p w:rsidR="007D6C4D" w:rsidRPr="00967ACB" w:rsidRDefault="007D6C4D" w:rsidP="00C03114"/>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B.1.2</w:t>
            </w:r>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pPr>
            <w:r w:rsidRPr="00967ACB">
              <w:rPr>
                <w:rStyle w:val="tIcStyle"/>
                <w:rFonts w:eastAsia="Arial"/>
              </w:rPr>
              <w:t>Gerçekleştirilen işlemler ile ilgili çevresel etkilerin doğru şekilde saptanması çalışmalarına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2371"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567" w:type="dxa"/>
            <w:vMerge/>
            <w:tcBorders>
              <w:left w:val="single" w:sz="6" w:space="0" w:color="000000"/>
              <w:right w:val="single" w:sz="6" w:space="0" w:color="000000"/>
            </w:tcBorders>
            <w:vAlign w:val="center"/>
          </w:tcPr>
          <w:p w:rsidR="007D6C4D" w:rsidRPr="00967ACB" w:rsidRDefault="007D6C4D" w:rsidP="00C03114"/>
        </w:tc>
        <w:tc>
          <w:tcPr>
            <w:tcW w:w="2374" w:type="dxa"/>
            <w:vMerge/>
            <w:tcBorders>
              <w:left w:val="single" w:sz="6" w:space="0" w:color="000000"/>
              <w:right w:val="single" w:sz="6" w:space="0" w:color="000000"/>
            </w:tcBorders>
            <w:vAlign w:val="center"/>
          </w:tcPr>
          <w:p w:rsidR="007D6C4D" w:rsidRPr="00967ACB" w:rsidRDefault="007D6C4D" w:rsidP="00C03114"/>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pPr>
            <w:r w:rsidRPr="00967ACB">
              <w:rPr>
                <w:rStyle w:val="tBasStyle"/>
                <w:rFonts w:eastAsia="Arial"/>
              </w:rPr>
              <w:t>B.1.3</w:t>
            </w:r>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pPr>
            <w:r w:rsidRPr="00967ACB">
              <w:rPr>
                <w:rStyle w:val="tIcStyle"/>
                <w:rFonts w:eastAsia="Arial"/>
              </w:rPr>
              <w:t>İş süreçlerinin uygulanması sırasında çevre etkilerini gözler ve zararlı sonuçların önlenmesi çalışmalarına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2371" w:type="dxa"/>
            <w:vMerge/>
            <w:tcBorders>
              <w:top w:val="single" w:sz="6" w:space="0" w:color="000000"/>
              <w:left w:val="single" w:sz="6" w:space="0" w:color="000000"/>
              <w:right w:val="single" w:sz="6" w:space="0" w:color="000000"/>
            </w:tcBorders>
            <w:vAlign w:val="center"/>
          </w:tcPr>
          <w:p w:rsidR="007D6C4D" w:rsidRPr="00967ACB" w:rsidRDefault="007D6C4D" w:rsidP="00C03114"/>
        </w:tc>
        <w:tc>
          <w:tcPr>
            <w:tcW w:w="567" w:type="dxa"/>
            <w:vMerge/>
            <w:tcBorders>
              <w:left w:val="single" w:sz="6" w:space="0" w:color="000000"/>
              <w:right w:val="single" w:sz="6" w:space="0" w:color="000000"/>
            </w:tcBorders>
            <w:vAlign w:val="center"/>
          </w:tcPr>
          <w:p w:rsidR="007D6C4D" w:rsidRPr="00967ACB" w:rsidRDefault="007D6C4D" w:rsidP="00C03114"/>
        </w:tc>
        <w:tc>
          <w:tcPr>
            <w:tcW w:w="2374" w:type="dxa"/>
            <w:vMerge/>
            <w:tcBorders>
              <w:left w:val="single" w:sz="6" w:space="0" w:color="000000"/>
              <w:right w:val="single" w:sz="6" w:space="0" w:color="000000"/>
            </w:tcBorders>
            <w:vAlign w:val="center"/>
          </w:tcPr>
          <w:p w:rsidR="007D6C4D" w:rsidRPr="00967ACB" w:rsidRDefault="007D6C4D" w:rsidP="00C03114"/>
        </w:tc>
        <w:tc>
          <w:tcPr>
            <w:tcW w:w="634"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rPr>
                <w:rStyle w:val="tBasStyle"/>
                <w:rFonts w:eastAsia="Arial"/>
              </w:rPr>
            </w:pPr>
            <w:r w:rsidRPr="00967ACB">
              <w:rPr>
                <w:rStyle w:val="tBasStyle"/>
                <w:rFonts w:eastAsia="Arial"/>
              </w:rPr>
              <w:t>B1.4</w:t>
            </w:r>
          </w:p>
        </w:tc>
        <w:tc>
          <w:tcPr>
            <w:tcW w:w="7645" w:type="dxa"/>
            <w:tcBorders>
              <w:top w:val="single" w:sz="6" w:space="0" w:color="000000"/>
              <w:left w:val="single" w:sz="6" w:space="0" w:color="000000"/>
              <w:right w:val="single" w:sz="6" w:space="0" w:color="000000"/>
            </w:tcBorders>
            <w:vAlign w:val="center"/>
          </w:tcPr>
          <w:p w:rsidR="007D6C4D" w:rsidRPr="00967ACB" w:rsidRDefault="007D6C4D" w:rsidP="00C03114">
            <w:pPr>
              <w:spacing w:after="0"/>
              <w:jc w:val="both"/>
              <w:rPr>
                <w:rStyle w:val="tIcStyle"/>
                <w:rFonts w:eastAsia="Arial"/>
              </w:rPr>
            </w:pPr>
            <w:r w:rsidRPr="00967ACB">
              <w:rPr>
                <w:rFonts w:ascii="Times" w:hAnsi="Times"/>
                <w:spacing w:val="2"/>
              </w:rPr>
              <w:t>Gerçekleştirilen işlemler ile ilgili enerjinin etkin kullanımına yönelik çalışmalara katılır.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B.2</w:t>
            </w:r>
          </w:p>
        </w:tc>
        <w:tc>
          <w:tcPr>
            <w:tcW w:w="2374"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Çevresel risklerin azaltılmasına katkıda bulunmak</w:t>
            </w:r>
          </w:p>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B.2.1</w:t>
            </w:r>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Dönüştürülebilen malzemelerin geri kazanımı için gerekli ayrış</w:t>
            </w:r>
            <w:r w:rsidR="00AC295A">
              <w:rPr>
                <w:rStyle w:val="tIcStyle"/>
                <w:rFonts w:eastAsia="Arial"/>
              </w:rPr>
              <w:t>tırmayı ve sınıflandırmayı yapar veya yapılmasını sağlar.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B.2.2</w:t>
            </w:r>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D14F82">
            <w:pPr>
              <w:spacing w:after="0"/>
              <w:jc w:val="both"/>
            </w:pPr>
            <w:r w:rsidRPr="00967ACB">
              <w:rPr>
                <w:rStyle w:val="tIcStyle"/>
                <w:rFonts w:eastAsia="Arial"/>
              </w:rPr>
              <w:t xml:space="preserve">Tehlikeli ve zararlı atıkları verilen talimatlar doğrultusunda diğer malzemelerden ayrıştırır ve gerekli önlemleri alarak koduna uygun geçici depolamasını </w:t>
            </w:r>
            <w:r w:rsidR="00D14F82">
              <w:rPr>
                <w:rStyle w:val="tIcStyle"/>
                <w:rFonts w:eastAsia="Arial"/>
              </w:rPr>
              <w:t>sağlar.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B.2.3</w:t>
            </w:r>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Kullanılan cihaz, donanım ve araçların çevresel açıdan olumsuz etki yaratabilecek fonksiyonlarına karşı, güvenli ve sağlıklı çalışma tedbirlerinin alınmasını sağlar.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B.2.4</w:t>
            </w:r>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Elektrik dağıtım sistemindeki işi ile ilgili varlıkların, binalarının iç ve dış ortamlarındaki güvenlik eksikliklerini tespit ederek, giderilmesi için gerekli girişimlerde bulunur.</w:t>
            </w:r>
          </w:p>
        </w:tc>
      </w:tr>
      <w:tr w:rsidR="00967ACB" w:rsidRPr="00967ACB" w:rsidTr="00C03114">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1"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567"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2374" w:type="dxa"/>
            <w:vMerge/>
            <w:tcBorders>
              <w:top w:val="single" w:sz="6" w:space="0" w:color="000000"/>
              <w:left w:val="single" w:sz="6" w:space="0" w:color="000000"/>
              <w:right w:val="single" w:sz="6" w:space="0" w:color="000000"/>
            </w:tcBorders>
            <w:vAlign w:val="center"/>
          </w:tcPr>
          <w:p w:rsidR="000566BB" w:rsidRPr="00967ACB" w:rsidRDefault="000566BB" w:rsidP="00C03114"/>
        </w:tc>
        <w:tc>
          <w:tcPr>
            <w:tcW w:w="634"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B.2.5</w:t>
            </w:r>
          </w:p>
        </w:tc>
        <w:tc>
          <w:tcPr>
            <w:tcW w:w="7645"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Yanıcı ve parlayıcı malzemelerin muhafaza edilmesi gereken yerleri belirler veya belirlenmesi çalışmalarına destek sağlar.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0"/>
        <w:gridCol w:w="567"/>
        <w:gridCol w:w="2391"/>
        <w:gridCol w:w="645"/>
        <w:gridCol w:w="7628"/>
      </w:tblGrid>
      <w:tr w:rsidR="00967ACB" w:rsidRPr="00967ACB">
        <w:trPr>
          <w:tblHeader/>
        </w:trPr>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trPr>
          <w:tblHeader/>
        </w:trPr>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 xml:space="preserve">Kalite </w:t>
            </w:r>
            <w:r w:rsidR="00C03114" w:rsidRPr="00967ACB">
              <w:rPr>
                <w:rStyle w:val="tIcStyle"/>
                <w:rFonts w:eastAsia="Arial"/>
              </w:rPr>
              <w:t>yönetimi ile</w:t>
            </w:r>
            <w:r w:rsidRPr="00967ACB">
              <w:rPr>
                <w:rStyle w:val="tIcStyle"/>
                <w:rFonts w:eastAsia="Arial"/>
              </w:rPr>
              <w:t xml:space="preserve"> ilgili faaliyetleri yürütmek</w:t>
            </w: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C.1</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İşe ait kalite gerekliliklerini uygulamak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C.1.1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 xml:space="preserve">Yapılacak işlemin türüne göre, işlem formlarında belirtilen talimatlara ve planlara göre </w:t>
            </w:r>
            <w:r w:rsidR="00AC295A">
              <w:rPr>
                <w:rStyle w:val="tIcStyle"/>
                <w:rFonts w:eastAsia="Arial"/>
              </w:rPr>
              <w:t>kalite gerekliliklerini uygular ve uygulanmasını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C.1.2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Uygulamada izin verilen tolerans ve sapmalara göre kalite gerekliliklerin</w:t>
            </w:r>
            <w:r w:rsidR="00AC295A">
              <w:rPr>
                <w:rStyle w:val="tIcStyle"/>
                <w:rFonts w:eastAsia="Arial"/>
              </w:rPr>
              <w:t>i uygular ve uygulanmasını sağlar.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C.1.3</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Makine, cihaz donanımı veya sistemin kalite gerekliliklerine uygun çalışır.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C.2</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Kalite sağlamadaki teknik prosedürleri uygulamak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C.2.1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Yapılacak işlemin türüne göre kalite sağlama tekniklerin</w:t>
            </w:r>
            <w:r w:rsidR="00BD6F46" w:rsidRPr="00967ACB">
              <w:rPr>
                <w:rStyle w:val="tIcStyle"/>
                <w:rFonts w:eastAsia="Arial"/>
              </w:rPr>
              <w:t>i uygular.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C.2.2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İşlemler sırasında kalite sağlama ile ilgili teknik prosedürleri</w:t>
            </w:r>
            <w:r w:rsidR="00594FBE" w:rsidRPr="00967ACB">
              <w:rPr>
                <w:rStyle w:val="tIcStyle"/>
                <w:rFonts w:eastAsia="Arial"/>
              </w:rPr>
              <w:t xml:space="preserve"> </w:t>
            </w:r>
            <w:r w:rsidRPr="00967ACB">
              <w:rPr>
                <w:rStyle w:val="tIcStyle"/>
                <w:rFonts w:eastAsia="Arial"/>
              </w:rPr>
              <w:t>uygulayarak, özel kalite şartlarının sağlanmasına katkıda bulunur.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C.2.3</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Çalışmayla ilgili işletmenin uygun gördüğü formları doldurur.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C.3</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Yapılan çalışmaların kalitesini denetim altında tutmak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C.3.1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Operasyon bazında çalışmaların kalitesini denetleme çalışmalarına katılır.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C.3.2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Kullanılan ekipman ve makineler üzerinde yapılan ayarların,</w:t>
            </w:r>
            <w:r w:rsidR="00367E18" w:rsidRPr="00967ACB">
              <w:rPr>
                <w:rStyle w:val="tIcStyle"/>
                <w:rFonts w:eastAsia="Arial"/>
              </w:rPr>
              <w:t xml:space="preserve"> </w:t>
            </w:r>
            <w:r w:rsidRPr="00967ACB">
              <w:rPr>
                <w:rStyle w:val="tIcStyle"/>
                <w:rFonts w:eastAsia="Arial"/>
              </w:rPr>
              <w:t>hem ekipman ve makinelerin teknik özelliklerine hem de yapılacak çalışmaya uygun olduğundan emin olur.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C.3.3</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Bakım ve onarımı tamamlanan makine veya cihazın çalışmasının üreticinin belirlediği teknik özelliklere uygun olduğundan emin olur.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C.4</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Süreçlerde saptanan hata ve arızaları engelleme çalışmalarına katılmak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C.4.1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Çalışma sırasında saptanan hata ve arızaları kayıt altına alır.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C.4.2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Hata ve arızaların nedenlerinin belirlenmesine katkıda bulunur.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C.4.3</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Yetkisinde olan veya giderebildiği hata ve arızaların giderilmesiyle ilgili uygulama ve yöntemleri uygular.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C.4.4</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Yetkisinde olmayan veya gideremediği hata ve arızaları işletmenin belirlediği şekilde ilgili birime/kişiye bildirir.</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C.5</w:t>
            </w:r>
          </w:p>
        </w:tc>
        <w:tc>
          <w:tcPr>
            <w:tcW w:w="2500" w:type="dxa"/>
            <w:vMerge w:val="restart"/>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IcStyle"/>
                <w:rFonts w:eastAsia="Arial"/>
              </w:rPr>
              <w:t>İşletme kaynaklarının tüketiminde tasarruflu hareket etmek</w:t>
            </w: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C.5.1</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İşletme kaynaklarını verimli şekilde kullanır</w:t>
            </w:r>
            <w:r w:rsidR="00594FBE" w:rsidRPr="00967ACB">
              <w:rPr>
                <w:rStyle w:val="tIcStyle"/>
                <w:rFonts w:eastAsia="Arial"/>
              </w:rPr>
              <w:t>.</w:t>
            </w:r>
          </w:p>
        </w:tc>
      </w:tr>
      <w:tr w:rsidR="00967ACB" w:rsidRPr="00967ACB" w:rsidTr="00C03114">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1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2500" w:type="dxa"/>
            <w:vMerge/>
            <w:tcBorders>
              <w:top w:val="single" w:sz="6" w:space="0" w:color="000000"/>
              <w:left w:val="single" w:sz="6" w:space="0" w:color="000000"/>
              <w:right w:val="single" w:sz="6" w:space="0" w:color="000000"/>
            </w:tcBorders>
            <w:vAlign w:val="center"/>
          </w:tcPr>
          <w:p w:rsidR="000566BB" w:rsidRPr="00967ACB" w:rsidRDefault="000566BB" w:rsidP="00C03114">
            <w:pPr>
              <w:spacing w:after="0"/>
            </w:pPr>
          </w:p>
        </w:tc>
        <w:tc>
          <w:tcPr>
            <w:tcW w:w="5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pPr>
            <w:r w:rsidRPr="00967ACB">
              <w:rPr>
                <w:rStyle w:val="tBasStyle"/>
                <w:rFonts w:eastAsia="Arial"/>
              </w:rPr>
              <w:t>C.5.2</w:t>
            </w:r>
          </w:p>
        </w:tc>
        <w:tc>
          <w:tcPr>
            <w:tcW w:w="8300" w:type="dxa"/>
            <w:tcBorders>
              <w:top w:val="single" w:sz="6" w:space="0" w:color="000000"/>
              <w:left w:val="single" w:sz="6" w:space="0" w:color="000000"/>
              <w:right w:val="single" w:sz="6" w:space="0" w:color="000000"/>
            </w:tcBorders>
            <w:vAlign w:val="center"/>
          </w:tcPr>
          <w:p w:rsidR="000566BB" w:rsidRPr="00967ACB" w:rsidRDefault="005A7344" w:rsidP="00C03114">
            <w:pPr>
              <w:spacing w:after="0"/>
              <w:jc w:val="both"/>
            </w:pPr>
            <w:r w:rsidRPr="00967ACB">
              <w:rPr>
                <w:rStyle w:val="tIcStyle"/>
                <w:rFonts w:eastAsia="Arial"/>
              </w:rPr>
              <w:t>İşletme kaynaklarının daha verimli kullanımı için düzenlenen planlama çalışmalarına katılır.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7"/>
        <w:gridCol w:w="567"/>
        <w:gridCol w:w="2375"/>
        <w:gridCol w:w="645"/>
        <w:gridCol w:w="7637"/>
      </w:tblGrid>
      <w:tr w:rsidR="00967ACB" w:rsidRPr="00967ACB" w:rsidTr="00307F43">
        <w:trPr>
          <w:tblHeader/>
        </w:trPr>
        <w:tc>
          <w:tcPr>
            <w:tcW w:w="2934"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42"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82"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307F43">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75"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45"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3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C03114">
        <w:tc>
          <w:tcPr>
            <w:tcW w:w="5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w:t>
            </w:r>
          </w:p>
        </w:tc>
        <w:tc>
          <w:tcPr>
            <w:tcW w:w="23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IcStyle"/>
                <w:rFonts w:eastAsia="Arial"/>
              </w:rPr>
              <w:t>Çalışma alet ve donanımını korumak ve talimatlara uygun bakımlarını sağlamak</w:t>
            </w:r>
          </w:p>
        </w:tc>
        <w:tc>
          <w:tcPr>
            <w:tcW w:w="5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w:t>
            </w:r>
          </w:p>
        </w:tc>
        <w:tc>
          <w:tcPr>
            <w:tcW w:w="2375"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IcStyle"/>
                <w:rFonts w:eastAsia="Arial"/>
              </w:rPr>
              <w:t>Çalışma teçhizatının çalışabilirlik durumlarını denetlemek</w:t>
            </w:r>
          </w:p>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D.1.1</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İlk kullanımda, teçhizatın kullanım kılavuzunda belirtilen performansta çalışıp çalışmadığını kontrol eder.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D.1.2</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Kullanılan her türlü iş ekipmanının durumunu talimatlara uygun şekilde periyodik olarak denetler.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D.1.3</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Teçhizattaki yıpranma ve bozulmaları tespit eder.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D.1.4</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Arızalı teçhizatın değişimi veya onarımı için işletmenin belirlediği prosedüre göre gerekli işlemleri yapar veya yapılmasını sağlar.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D.1.5</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Teçhizatın durumu hakkında yaptığı tespitlerle ilgili kayıtlar oluşturur.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D.1.6</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Teçhizatın durumu ile ilgili oluşturulan kayıtları prosedürlere uygun olarak yetkili kişilere aktarır.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D.1.7</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Teçhizatın kalibrasyon işlemlerinin periyodik olarak yapılmasına katkı sağlar.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D.2</w:t>
            </w:r>
          </w:p>
        </w:tc>
        <w:tc>
          <w:tcPr>
            <w:tcW w:w="2375" w:type="dxa"/>
            <w:vMerge w:val="restart"/>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IcStyle"/>
                <w:rFonts w:eastAsia="Arial"/>
              </w:rPr>
              <w:t>Çalışma teçhizatının bakımını sağlamak</w:t>
            </w:r>
          </w:p>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D.2.1</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Bakım faaliyetlerinde kullanılacak malzemeleri temin eder veya edilmesini sağlar.</w:t>
            </w:r>
          </w:p>
        </w:tc>
      </w:tr>
      <w:tr w:rsidR="00967ACB" w:rsidRPr="00967ACB" w:rsidTr="00C03114">
        <w:tc>
          <w:tcPr>
            <w:tcW w:w="567" w:type="dxa"/>
            <w:vMerge/>
            <w:tcBorders>
              <w:left w:val="single" w:sz="6" w:space="0" w:color="000000"/>
              <w:right w:val="single" w:sz="6" w:space="0" w:color="000000"/>
            </w:tcBorders>
            <w:vAlign w:val="center"/>
          </w:tcPr>
          <w:p w:rsidR="00307F43" w:rsidRPr="00967ACB" w:rsidRDefault="00307F43" w:rsidP="00C03114"/>
        </w:tc>
        <w:tc>
          <w:tcPr>
            <w:tcW w:w="2367" w:type="dxa"/>
            <w:vMerge/>
            <w:tcBorders>
              <w:left w:val="single" w:sz="6" w:space="0" w:color="000000"/>
              <w:right w:val="single" w:sz="6" w:space="0" w:color="000000"/>
            </w:tcBorders>
            <w:vAlign w:val="center"/>
          </w:tcPr>
          <w:p w:rsidR="00307F43" w:rsidRPr="00967ACB" w:rsidRDefault="00307F43" w:rsidP="00C03114"/>
        </w:tc>
        <w:tc>
          <w:tcPr>
            <w:tcW w:w="567"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2375" w:type="dxa"/>
            <w:vMerge/>
            <w:tcBorders>
              <w:top w:val="single" w:sz="6" w:space="0" w:color="000000"/>
              <w:left w:val="single" w:sz="6" w:space="0" w:color="000000"/>
              <w:right w:val="single" w:sz="6" w:space="0" w:color="000000"/>
            </w:tcBorders>
            <w:vAlign w:val="center"/>
          </w:tcPr>
          <w:p w:rsidR="00307F43" w:rsidRPr="00967ACB" w:rsidRDefault="00307F43" w:rsidP="00C03114"/>
        </w:tc>
        <w:tc>
          <w:tcPr>
            <w:tcW w:w="645"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pPr>
            <w:r w:rsidRPr="00967ACB">
              <w:rPr>
                <w:rStyle w:val="tBasStyle"/>
                <w:rFonts w:eastAsia="Arial"/>
              </w:rPr>
              <w:t>D.2.2</w:t>
            </w:r>
          </w:p>
        </w:tc>
        <w:tc>
          <w:tcPr>
            <w:tcW w:w="7637" w:type="dxa"/>
            <w:tcBorders>
              <w:top w:val="single" w:sz="6" w:space="0" w:color="000000"/>
              <w:left w:val="single" w:sz="6" w:space="0" w:color="000000"/>
              <w:right w:val="single" w:sz="6" w:space="0" w:color="000000"/>
            </w:tcBorders>
            <w:vAlign w:val="center"/>
          </w:tcPr>
          <w:p w:rsidR="00307F43" w:rsidRPr="00967ACB" w:rsidRDefault="00307F43" w:rsidP="00C03114">
            <w:pPr>
              <w:spacing w:after="0"/>
              <w:jc w:val="both"/>
            </w:pPr>
            <w:r w:rsidRPr="00967ACB">
              <w:rPr>
                <w:rStyle w:val="tIcStyle"/>
                <w:rFonts w:eastAsia="Arial"/>
              </w:rPr>
              <w:t>Bakımı yapılan teçhizatla ilgili gerekli raporlamaları yapar.</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8"/>
        <w:gridCol w:w="2359"/>
        <w:gridCol w:w="567"/>
        <w:gridCol w:w="2369"/>
        <w:gridCol w:w="634"/>
        <w:gridCol w:w="7661"/>
      </w:tblGrid>
      <w:tr w:rsidR="00967ACB" w:rsidRPr="00967ACB" w:rsidTr="009B54CC">
        <w:trPr>
          <w:tblHeader/>
        </w:trPr>
        <w:tc>
          <w:tcPr>
            <w:tcW w:w="2927"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36"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295"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9B54CC">
        <w:trPr>
          <w:tblHeader/>
        </w:trPr>
        <w:tc>
          <w:tcPr>
            <w:tcW w:w="568"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59"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69"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661" w:type="dxa"/>
            <w:tcBorders>
              <w:top w:val="single" w:sz="6" w:space="0" w:color="000000"/>
              <w:left w:val="single" w:sz="6" w:space="0" w:color="000000"/>
              <w:right w:val="single" w:sz="6" w:space="0" w:color="000000"/>
            </w:tcBorders>
            <w:vAlign w:val="center"/>
          </w:tcPr>
          <w:p w:rsidR="000566BB" w:rsidRPr="00967ACB" w:rsidRDefault="005A7344" w:rsidP="00D43AD9">
            <w:pPr>
              <w:spacing w:after="0" w:line="240" w:lineRule="auto"/>
              <w:jc w:val="both"/>
            </w:pPr>
            <w:r w:rsidRPr="00967ACB">
              <w:rPr>
                <w:rStyle w:val="tBasStyle"/>
                <w:rFonts w:eastAsia="Arial"/>
              </w:rPr>
              <w:t>Açıklama</w:t>
            </w:r>
          </w:p>
        </w:tc>
      </w:tr>
      <w:tr w:rsidR="009B54CC" w:rsidRPr="00967ACB" w:rsidTr="009B54CC">
        <w:tc>
          <w:tcPr>
            <w:tcW w:w="568"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w:t>
            </w:r>
          </w:p>
        </w:tc>
        <w:tc>
          <w:tcPr>
            <w:tcW w:w="235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Çalışma öncesi hazırlıkları yapmak</w:t>
            </w:r>
          </w:p>
        </w:tc>
        <w:tc>
          <w:tcPr>
            <w:tcW w:w="567"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E.1</w:t>
            </w:r>
          </w:p>
        </w:tc>
        <w:tc>
          <w:tcPr>
            <w:tcW w:w="236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Yapılacak işi tespit etmek</w:t>
            </w:r>
          </w:p>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E.1.1</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Arıza ya da bakım programı kapsamında yapılacak işe ilişkin detaylı bilgiyi ilgili birimden veya kişiden alır.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E.1.2</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AC295A">
            <w:pPr>
              <w:spacing w:after="0" w:line="240" w:lineRule="auto"/>
              <w:jc w:val="both"/>
            </w:pPr>
            <w:r w:rsidRPr="00967ACB">
              <w:rPr>
                <w:rStyle w:val="tIcStyle"/>
                <w:rFonts w:eastAsia="Arial"/>
              </w:rPr>
              <w:t>Çalışma alanı</w:t>
            </w:r>
            <w:r w:rsidR="00AC295A">
              <w:rPr>
                <w:rStyle w:val="tIcStyle"/>
                <w:rFonts w:eastAsia="Arial"/>
              </w:rPr>
              <w:t xml:space="preserve">nın </w:t>
            </w:r>
            <w:r w:rsidRPr="00967ACB">
              <w:rPr>
                <w:rStyle w:val="tIcStyle"/>
                <w:rFonts w:eastAsia="Arial"/>
              </w:rPr>
              <w:t>tespit</w:t>
            </w:r>
            <w:r w:rsidR="00AC295A">
              <w:rPr>
                <w:rStyle w:val="tIcStyle"/>
                <w:rFonts w:eastAsia="Arial"/>
              </w:rPr>
              <w:t>ini yapar veya yapılmasını sağlar.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E.2</w:t>
            </w:r>
          </w:p>
        </w:tc>
        <w:tc>
          <w:tcPr>
            <w:tcW w:w="236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Arıza giderme ve bakım çalışması öncesi planlama yapmak</w:t>
            </w:r>
          </w:p>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E.2.1</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Çalışmada kullanılacak teçhizatların kullanım kılavuzlarını, hat ve devre şemalarını inceler.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E.2.2</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Arızanın giderilmesi veya bakımın yapılabilmesi için,  uygun yük aktarımı ve planlı kesinti işlemleri için ilgili birimlerle birlikte çalışır.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E.2.3</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3252FC">
            <w:pPr>
              <w:spacing w:after="0" w:line="240" w:lineRule="auto"/>
              <w:jc w:val="both"/>
            </w:pPr>
            <w:r w:rsidRPr="00967ACB">
              <w:rPr>
                <w:rStyle w:val="tIcStyle"/>
                <w:rFonts w:eastAsia="Arial"/>
              </w:rPr>
              <w:t xml:space="preserve">Yapılacak çalışmaya ilişkin, çalışmanın en </w:t>
            </w:r>
            <w:r w:rsidR="00244713">
              <w:rPr>
                <w:rStyle w:val="tIcStyle"/>
                <w:rFonts w:eastAsia="Arial"/>
              </w:rPr>
              <w:t xml:space="preserve">sağlıklı </w:t>
            </w:r>
            <w:r w:rsidRPr="00967ACB">
              <w:rPr>
                <w:rStyle w:val="tIcStyle"/>
                <w:rFonts w:eastAsia="Arial"/>
              </w:rPr>
              <w:t>şekilde sonlandırılmasına dönük olarak hazırlanmış programa uyar.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2369" w:type="dxa"/>
            <w:vMerge/>
            <w:tcBorders>
              <w:top w:val="single" w:sz="6" w:space="0" w:color="000000"/>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E.2.4</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25525C">
            <w:pPr>
              <w:spacing w:after="0" w:line="240" w:lineRule="auto"/>
              <w:jc w:val="both"/>
            </w:pPr>
            <w:r w:rsidRPr="00967ACB">
              <w:rPr>
                <w:rStyle w:val="tIcStyle"/>
                <w:rFonts w:eastAsia="Arial"/>
              </w:rPr>
              <w:t>Çalışma hakkında, ilgili kişileri (amir, operatör vs) ve/veya birimi bilgilendiri</w:t>
            </w:r>
            <w:r w:rsidR="0025525C">
              <w:rPr>
                <w:rStyle w:val="tIcStyle"/>
                <w:rFonts w:eastAsia="Arial"/>
              </w:rPr>
              <w:t>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E.3</w:t>
            </w:r>
          </w:p>
        </w:tc>
        <w:tc>
          <w:tcPr>
            <w:tcW w:w="2369" w:type="dxa"/>
            <w:vMerge w:val="restart"/>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IcStyle"/>
                <w:rFonts w:eastAsia="Arial"/>
              </w:rPr>
              <w:t>Çalışmada kullanılacak malzemeyi hazırlamak</w:t>
            </w:r>
          </w:p>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E.3.1</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25525C">
            <w:pPr>
              <w:spacing w:after="0" w:line="240" w:lineRule="auto"/>
              <w:jc w:val="both"/>
            </w:pPr>
            <w:r w:rsidRPr="00967ACB">
              <w:rPr>
                <w:rStyle w:val="tIcStyle"/>
                <w:rFonts w:eastAsia="Arial"/>
              </w:rPr>
              <w:t>Çalışmada kullanılacak malzemelerin listesini hazırlar ve işin eksiksiz yapıl</w:t>
            </w:r>
            <w:r w:rsidR="0025525C">
              <w:rPr>
                <w:rStyle w:val="tIcStyle"/>
                <w:rFonts w:eastAsia="Arial"/>
              </w:rPr>
              <w:t>masını sağlar.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E.3.2</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14F82">
            <w:pPr>
              <w:spacing w:after="0" w:line="240" w:lineRule="auto"/>
              <w:jc w:val="both"/>
            </w:pPr>
            <w:r w:rsidRPr="00967ACB">
              <w:rPr>
                <w:rStyle w:val="tIcStyle"/>
                <w:rFonts w:eastAsia="Arial"/>
              </w:rPr>
              <w:t xml:space="preserve">Çalışmanın türüne göre ihtiyaç duyulan malzemelerin tedarikini </w:t>
            </w:r>
            <w:r w:rsidR="00D14F82">
              <w:rPr>
                <w:rStyle w:val="tIcStyle"/>
                <w:rFonts w:eastAsia="Arial"/>
              </w:rPr>
              <w:t xml:space="preserve">sağlar </w:t>
            </w:r>
            <w:r w:rsidRPr="00967ACB">
              <w:rPr>
                <w:rStyle w:val="tIcStyle"/>
                <w:rFonts w:eastAsia="Arial"/>
              </w:rPr>
              <w:t>ya da bağlı bulunduğu yetkili kişiyi bu ihtiyaç doğrultusunda bilgilend</w:t>
            </w:r>
            <w:r w:rsidR="00D14F82">
              <w:rPr>
                <w:rStyle w:val="tIcStyle"/>
                <w:rFonts w:eastAsia="Arial"/>
              </w:rPr>
              <w:t>irerek tedarik edilmesini sağlatır.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E.3.3</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pPr>
            <w:r w:rsidRPr="00967ACB">
              <w:rPr>
                <w:rStyle w:val="tIcStyle"/>
                <w:rFonts w:eastAsia="Arial"/>
              </w:rPr>
              <w:t>Çalışma öncesinde, malzemelerin son kontrollerini yapar</w:t>
            </w:r>
            <w:r w:rsidR="00244713">
              <w:rPr>
                <w:rStyle w:val="tIcStyle"/>
                <w:rFonts w:eastAsia="Arial"/>
              </w:rPr>
              <w:t xml:space="preserve"> veya yapılmasını sağlar</w:t>
            </w:r>
            <w:r w:rsidRPr="00967ACB">
              <w:rPr>
                <w:rStyle w:val="tIcStyle"/>
                <w:rFonts w:eastAsia="Arial"/>
              </w:rPr>
              <w:t>, hatalı veya teknik olarak sorunlu malzeme var ise değişimini gerçekleştirir.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bottom w:val="single" w:sz="6" w:space="0" w:color="000000"/>
              <w:right w:val="single" w:sz="6" w:space="0" w:color="000000"/>
            </w:tcBorders>
            <w:vAlign w:val="center"/>
          </w:tcPr>
          <w:p w:rsidR="009B54CC" w:rsidRPr="00967ACB" w:rsidRDefault="009B54CC" w:rsidP="00C03114">
            <w:pPr>
              <w:spacing w:after="0" w:line="240" w:lineRule="auto"/>
            </w:pPr>
            <w:r w:rsidRPr="00967ACB">
              <w:rPr>
                <w:rStyle w:val="tBasStyle"/>
                <w:rFonts w:eastAsia="Arial"/>
              </w:rPr>
              <w:t>E.3.4</w:t>
            </w:r>
          </w:p>
        </w:tc>
        <w:tc>
          <w:tcPr>
            <w:tcW w:w="7661" w:type="dxa"/>
            <w:tcBorders>
              <w:top w:val="single" w:sz="6" w:space="0" w:color="000000"/>
              <w:left w:val="single" w:sz="6" w:space="0" w:color="000000"/>
              <w:bottom w:val="single" w:sz="6" w:space="0" w:color="000000"/>
              <w:right w:val="single" w:sz="6" w:space="0" w:color="000000"/>
            </w:tcBorders>
            <w:vAlign w:val="center"/>
          </w:tcPr>
          <w:p w:rsidR="009B54CC" w:rsidRPr="00967ACB" w:rsidRDefault="009B54CC" w:rsidP="00D14F82">
            <w:pPr>
              <w:spacing w:after="0" w:line="240" w:lineRule="auto"/>
              <w:jc w:val="both"/>
            </w:pPr>
            <w:r w:rsidRPr="00967ACB">
              <w:rPr>
                <w:rStyle w:val="tIcStyle"/>
                <w:rFonts w:eastAsia="Arial"/>
              </w:rPr>
              <w:t>Gerekli olabilecek kişisel koruyucu donanımlarını, iş ekipmanlarını yanında bulundurur ve kullanmadan önce bu ma</w:t>
            </w:r>
            <w:r w:rsidR="00D14F82">
              <w:rPr>
                <w:rStyle w:val="tIcStyle"/>
                <w:rFonts w:eastAsia="Arial"/>
              </w:rPr>
              <w:t>lzemelerin kullanılabilirliğine katkı sağlar.</w:t>
            </w:r>
          </w:p>
        </w:tc>
      </w:tr>
      <w:tr w:rsidR="009B54CC" w:rsidRPr="00967ACB" w:rsidTr="009B54CC">
        <w:tc>
          <w:tcPr>
            <w:tcW w:w="568" w:type="dxa"/>
            <w:vMerge/>
            <w:tcBorders>
              <w:left w:val="single" w:sz="6" w:space="0" w:color="000000"/>
              <w:right w:val="single" w:sz="6" w:space="0" w:color="000000"/>
            </w:tcBorders>
            <w:vAlign w:val="center"/>
          </w:tcPr>
          <w:p w:rsidR="009B54CC" w:rsidRPr="00967ACB" w:rsidRDefault="009B54CC" w:rsidP="00C03114"/>
        </w:tc>
        <w:tc>
          <w:tcPr>
            <w:tcW w:w="2359" w:type="dxa"/>
            <w:vMerge/>
            <w:tcBorders>
              <w:left w:val="single" w:sz="6" w:space="0" w:color="000000"/>
              <w:right w:val="single" w:sz="6" w:space="0" w:color="000000"/>
            </w:tcBorders>
            <w:vAlign w:val="center"/>
          </w:tcPr>
          <w:p w:rsidR="009B54CC" w:rsidRPr="00967ACB" w:rsidRDefault="009B54CC" w:rsidP="00C03114"/>
        </w:tc>
        <w:tc>
          <w:tcPr>
            <w:tcW w:w="567" w:type="dxa"/>
            <w:vMerge/>
            <w:tcBorders>
              <w:left w:val="single" w:sz="6" w:space="0" w:color="000000"/>
              <w:right w:val="single" w:sz="6" w:space="0" w:color="000000"/>
            </w:tcBorders>
            <w:vAlign w:val="center"/>
          </w:tcPr>
          <w:p w:rsidR="009B54CC" w:rsidRPr="00967ACB" w:rsidRDefault="009B54CC" w:rsidP="00C03114"/>
        </w:tc>
        <w:tc>
          <w:tcPr>
            <w:tcW w:w="2369" w:type="dxa"/>
            <w:vMerge/>
            <w:tcBorders>
              <w:left w:val="single" w:sz="6" w:space="0" w:color="000000"/>
              <w:right w:val="single" w:sz="6" w:space="0" w:color="000000"/>
            </w:tcBorders>
            <w:vAlign w:val="center"/>
          </w:tcPr>
          <w:p w:rsidR="009B54CC" w:rsidRPr="00967ACB" w:rsidRDefault="009B54CC" w:rsidP="00C03114"/>
        </w:tc>
        <w:tc>
          <w:tcPr>
            <w:tcW w:w="634" w:type="dxa"/>
            <w:tcBorders>
              <w:top w:val="single" w:sz="6" w:space="0" w:color="000000"/>
              <w:left w:val="single" w:sz="6" w:space="0" w:color="000000"/>
              <w:right w:val="single" w:sz="6" w:space="0" w:color="000000"/>
            </w:tcBorders>
            <w:vAlign w:val="center"/>
          </w:tcPr>
          <w:p w:rsidR="009B54CC" w:rsidRPr="00967ACB" w:rsidRDefault="009B54CC" w:rsidP="00C03114">
            <w:pPr>
              <w:spacing w:after="0" w:line="240" w:lineRule="auto"/>
              <w:rPr>
                <w:rStyle w:val="tBasStyle"/>
                <w:rFonts w:eastAsia="Arial"/>
              </w:rPr>
            </w:pPr>
            <w:r>
              <w:rPr>
                <w:rStyle w:val="tBasStyle"/>
                <w:rFonts w:eastAsia="Arial"/>
              </w:rPr>
              <w:t>E.3.5</w:t>
            </w:r>
          </w:p>
        </w:tc>
        <w:tc>
          <w:tcPr>
            <w:tcW w:w="7661" w:type="dxa"/>
            <w:tcBorders>
              <w:top w:val="single" w:sz="6" w:space="0" w:color="000000"/>
              <w:left w:val="single" w:sz="6" w:space="0" w:color="000000"/>
              <w:right w:val="single" w:sz="6" w:space="0" w:color="000000"/>
            </w:tcBorders>
            <w:vAlign w:val="center"/>
          </w:tcPr>
          <w:p w:rsidR="009B54CC" w:rsidRPr="00967ACB" w:rsidRDefault="009B54CC" w:rsidP="00D43AD9">
            <w:pPr>
              <w:spacing w:after="0" w:line="240" w:lineRule="auto"/>
              <w:jc w:val="both"/>
              <w:rPr>
                <w:rStyle w:val="tIcStyle"/>
                <w:rFonts w:eastAsia="Arial"/>
              </w:rPr>
            </w:pPr>
            <w:r>
              <w:rPr>
                <w:rStyle w:val="tIcStyle"/>
                <w:rFonts w:eastAsia="Arial"/>
              </w:rPr>
              <w:t xml:space="preserve">Hatta kullanılabilecek olası iletkenleri ve bağlantı apartlarını hazırlar veya hazır olduğunu kontrol eder. </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296"/>
        <w:gridCol w:w="567"/>
        <w:gridCol w:w="2513"/>
        <w:gridCol w:w="720"/>
        <w:gridCol w:w="7279"/>
      </w:tblGrid>
      <w:tr w:rsidR="006A2914" w:rsidRPr="00967ACB" w:rsidTr="008D7C54">
        <w:trPr>
          <w:tblHeader/>
        </w:trPr>
        <w:tc>
          <w:tcPr>
            <w:tcW w:w="2863"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3080"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7999"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7931E9" w:rsidRPr="00967ACB" w:rsidTr="008D7C54">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296"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513"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72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279"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597D1B" w:rsidRPr="00967ACB" w:rsidTr="008D7C54">
        <w:trPr>
          <w:trHeight w:val="618"/>
        </w:trPr>
        <w:tc>
          <w:tcPr>
            <w:tcW w:w="567" w:type="dxa"/>
            <w:vMerge w:val="restart"/>
            <w:tcBorders>
              <w:top w:val="single" w:sz="6" w:space="0" w:color="000000"/>
              <w:left w:val="single" w:sz="6" w:space="0" w:color="000000"/>
              <w:right w:val="single" w:sz="6" w:space="0" w:color="000000"/>
            </w:tcBorders>
            <w:vAlign w:val="center"/>
          </w:tcPr>
          <w:p w:rsidR="00597D1B" w:rsidRPr="00967ACB" w:rsidRDefault="00597D1B" w:rsidP="00F3224B">
            <w:pPr>
              <w:spacing w:after="0" w:line="240" w:lineRule="auto"/>
            </w:pPr>
            <w:r>
              <w:rPr>
                <w:rStyle w:val="tBasStyle"/>
                <w:rFonts w:eastAsia="Arial"/>
              </w:rPr>
              <w:t>F</w:t>
            </w:r>
          </w:p>
        </w:tc>
        <w:tc>
          <w:tcPr>
            <w:tcW w:w="2296" w:type="dxa"/>
            <w:vMerge w:val="restart"/>
            <w:tcBorders>
              <w:top w:val="single" w:sz="6" w:space="0" w:color="000000"/>
              <w:left w:val="single" w:sz="6" w:space="0" w:color="000000"/>
              <w:right w:val="single" w:sz="6" w:space="0" w:color="000000"/>
            </w:tcBorders>
            <w:vAlign w:val="center"/>
          </w:tcPr>
          <w:p w:rsidR="00597D1B" w:rsidRPr="00F3224B" w:rsidRDefault="00597D1B" w:rsidP="00A81387">
            <w:pPr>
              <w:spacing w:after="0" w:line="240" w:lineRule="auto"/>
              <w:rPr>
                <w:rFonts w:ascii="Times New Roman" w:hAnsi="Times New Roman" w:cs="Times New Roman"/>
              </w:rPr>
            </w:pPr>
            <w:r w:rsidRPr="00967ACB">
              <w:rPr>
                <w:rStyle w:val="tIcStyle"/>
                <w:rFonts w:eastAsia="Arial"/>
              </w:rPr>
              <w:t xml:space="preserve">Arıza </w:t>
            </w:r>
            <w:r w:rsidR="000B2ECE" w:rsidRPr="00967ACB">
              <w:rPr>
                <w:rStyle w:val="tIcStyle"/>
                <w:rFonts w:eastAsia="Arial"/>
              </w:rPr>
              <w:t xml:space="preserve">giderilme </w:t>
            </w:r>
            <w:r w:rsidR="000B2ECE">
              <w:rPr>
                <w:rStyle w:val="tIcStyle"/>
                <w:rFonts w:eastAsia="Arial"/>
              </w:rPr>
              <w:t>çalışmalarını</w:t>
            </w:r>
            <w:r w:rsidRPr="00967ACB">
              <w:rPr>
                <w:rStyle w:val="tIcStyle"/>
                <w:rFonts w:eastAsia="Arial"/>
              </w:rPr>
              <w:t xml:space="preserve"> gerçekleştirme</w:t>
            </w:r>
            <w:r w:rsidR="00A81387">
              <w:rPr>
                <w:rStyle w:val="tIcStyle"/>
                <w:rFonts w:eastAsia="Arial"/>
              </w:rPr>
              <w:t>k</w:t>
            </w:r>
          </w:p>
        </w:tc>
        <w:tc>
          <w:tcPr>
            <w:tcW w:w="567" w:type="dxa"/>
            <w:vMerge w:val="restart"/>
            <w:tcBorders>
              <w:top w:val="single" w:sz="6" w:space="0" w:color="000000"/>
              <w:left w:val="single" w:sz="6" w:space="0" w:color="000000"/>
              <w:right w:val="single" w:sz="6" w:space="0" w:color="000000"/>
            </w:tcBorders>
            <w:vAlign w:val="center"/>
          </w:tcPr>
          <w:p w:rsidR="00597D1B" w:rsidRPr="00967ACB" w:rsidRDefault="00597D1B" w:rsidP="00F3224B">
            <w:pPr>
              <w:spacing w:after="0" w:line="240" w:lineRule="auto"/>
            </w:pPr>
            <w:r w:rsidRPr="00967ACB">
              <w:rPr>
                <w:rStyle w:val="tBasStyle"/>
                <w:rFonts w:eastAsia="Arial"/>
              </w:rPr>
              <w:t>F.1</w:t>
            </w:r>
          </w:p>
        </w:tc>
        <w:tc>
          <w:tcPr>
            <w:tcW w:w="2513" w:type="dxa"/>
            <w:vMerge w:val="restart"/>
            <w:tcBorders>
              <w:top w:val="single" w:sz="6" w:space="0" w:color="000000"/>
              <w:left w:val="single" w:sz="6" w:space="0" w:color="000000"/>
              <w:right w:val="single" w:sz="6" w:space="0" w:color="000000"/>
            </w:tcBorders>
            <w:vAlign w:val="center"/>
          </w:tcPr>
          <w:p w:rsidR="00597D1B" w:rsidRPr="00967ACB" w:rsidRDefault="00597D1B" w:rsidP="00A81387">
            <w:pPr>
              <w:spacing w:after="0" w:line="240" w:lineRule="auto"/>
            </w:pPr>
            <w:r w:rsidRPr="00967ACB">
              <w:rPr>
                <w:rStyle w:val="tIcStyle"/>
                <w:rFonts w:eastAsia="Arial"/>
              </w:rPr>
              <w:t>Arıza</w:t>
            </w:r>
            <w:r>
              <w:rPr>
                <w:rStyle w:val="tIcStyle"/>
                <w:rFonts w:eastAsia="Arial"/>
              </w:rPr>
              <w:t>nın İzole Çalışmaları Koordinasyon</w:t>
            </w:r>
            <w:r w:rsidR="00D71A13">
              <w:rPr>
                <w:rStyle w:val="tIcStyle"/>
                <w:rFonts w:eastAsia="Arial"/>
              </w:rPr>
              <w:t>u</w:t>
            </w:r>
            <w:r w:rsidR="00A81387">
              <w:rPr>
                <w:rStyle w:val="tIcStyle"/>
                <w:rFonts w:eastAsia="Arial"/>
              </w:rPr>
              <w:t xml:space="preserve"> yapmak</w:t>
            </w:r>
          </w:p>
        </w:tc>
        <w:tc>
          <w:tcPr>
            <w:tcW w:w="720" w:type="dxa"/>
            <w:tcBorders>
              <w:top w:val="single" w:sz="6" w:space="0" w:color="000000"/>
              <w:left w:val="single" w:sz="6" w:space="0" w:color="000000"/>
              <w:right w:val="single" w:sz="6" w:space="0" w:color="000000"/>
            </w:tcBorders>
            <w:vAlign w:val="center"/>
          </w:tcPr>
          <w:p w:rsidR="00597D1B" w:rsidRPr="00967ACB" w:rsidRDefault="00597D1B" w:rsidP="00F3224B">
            <w:pPr>
              <w:spacing w:after="0" w:line="240" w:lineRule="auto"/>
              <w:rPr>
                <w:rStyle w:val="tBasStyle"/>
                <w:rFonts w:eastAsia="Arial"/>
              </w:rPr>
            </w:pPr>
            <w:r w:rsidRPr="00967ACB">
              <w:rPr>
                <w:rStyle w:val="tBasStyle"/>
                <w:rFonts w:eastAsia="Arial"/>
              </w:rPr>
              <w:t>F.1.1</w:t>
            </w:r>
          </w:p>
        </w:tc>
        <w:tc>
          <w:tcPr>
            <w:tcW w:w="7279" w:type="dxa"/>
            <w:tcBorders>
              <w:top w:val="single" w:sz="6" w:space="0" w:color="000000"/>
              <w:left w:val="single" w:sz="6" w:space="0" w:color="000000"/>
              <w:right w:val="single" w:sz="6" w:space="0" w:color="000000"/>
            </w:tcBorders>
            <w:vAlign w:val="center"/>
          </w:tcPr>
          <w:p w:rsidR="00597D1B" w:rsidRDefault="00597D1B" w:rsidP="0045321E">
            <w:pPr>
              <w:spacing w:after="0" w:line="240" w:lineRule="auto"/>
              <w:jc w:val="both"/>
              <w:rPr>
                <w:rStyle w:val="tIcStyle"/>
                <w:rFonts w:eastAsia="Arial"/>
              </w:rPr>
            </w:pPr>
            <w:r>
              <w:rPr>
                <w:rStyle w:val="tIcStyle"/>
                <w:rFonts w:eastAsia="Arial"/>
              </w:rPr>
              <w:t>Yüksek Gerilim arızalarında yapılacak çalışma öncesi şebeke ve teçhizatına ait rapor verilerini ve tek hat şemasını inceler.</w:t>
            </w:r>
          </w:p>
        </w:tc>
      </w:tr>
      <w:tr w:rsidR="00597D1B" w:rsidRPr="00967ACB" w:rsidTr="00D94C8B">
        <w:trPr>
          <w:trHeight w:val="458"/>
        </w:trPr>
        <w:tc>
          <w:tcPr>
            <w:tcW w:w="567" w:type="dxa"/>
            <w:vMerge/>
            <w:tcBorders>
              <w:left w:val="single" w:sz="6" w:space="0" w:color="000000"/>
              <w:right w:val="single" w:sz="6" w:space="0" w:color="000000"/>
            </w:tcBorders>
            <w:vAlign w:val="center"/>
          </w:tcPr>
          <w:p w:rsidR="00597D1B" w:rsidRDefault="00597D1B" w:rsidP="00F3224B">
            <w:pPr>
              <w:spacing w:after="0" w:line="240" w:lineRule="auto"/>
              <w:rPr>
                <w:rStyle w:val="tBasStyle"/>
                <w:rFonts w:eastAsia="Arial"/>
              </w:rPr>
            </w:pPr>
          </w:p>
        </w:tc>
        <w:tc>
          <w:tcPr>
            <w:tcW w:w="2296" w:type="dxa"/>
            <w:vMerge/>
            <w:tcBorders>
              <w:left w:val="single" w:sz="6" w:space="0" w:color="000000"/>
              <w:right w:val="single" w:sz="6" w:space="0" w:color="000000"/>
            </w:tcBorders>
            <w:vAlign w:val="center"/>
          </w:tcPr>
          <w:p w:rsidR="00597D1B" w:rsidRDefault="00597D1B" w:rsidP="00F3224B">
            <w:pPr>
              <w:spacing w:after="0" w:line="240" w:lineRule="auto"/>
              <w:rPr>
                <w:rStyle w:val="tIcStyle"/>
                <w:rFonts w:eastAsia="Arial"/>
              </w:rPr>
            </w:pPr>
          </w:p>
        </w:tc>
        <w:tc>
          <w:tcPr>
            <w:tcW w:w="567" w:type="dxa"/>
            <w:vMerge/>
            <w:tcBorders>
              <w:top w:val="single" w:sz="6" w:space="0" w:color="000000"/>
              <w:left w:val="single" w:sz="6" w:space="0" w:color="000000"/>
              <w:right w:val="single" w:sz="6" w:space="0" w:color="000000"/>
            </w:tcBorders>
            <w:vAlign w:val="center"/>
          </w:tcPr>
          <w:p w:rsidR="00597D1B" w:rsidRPr="00967ACB" w:rsidRDefault="00597D1B" w:rsidP="00F3224B">
            <w:pPr>
              <w:spacing w:after="0" w:line="240" w:lineRule="auto"/>
              <w:rPr>
                <w:rStyle w:val="tBasStyle"/>
                <w:rFonts w:eastAsia="Arial"/>
              </w:rPr>
            </w:pPr>
          </w:p>
        </w:tc>
        <w:tc>
          <w:tcPr>
            <w:tcW w:w="2513" w:type="dxa"/>
            <w:vMerge/>
            <w:tcBorders>
              <w:left w:val="single" w:sz="6" w:space="0" w:color="000000"/>
              <w:right w:val="single" w:sz="6" w:space="0" w:color="000000"/>
            </w:tcBorders>
            <w:vAlign w:val="center"/>
          </w:tcPr>
          <w:p w:rsidR="00597D1B" w:rsidRPr="00967ACB" w:rsidRDefault="00597D1B" w:rsidP="00F3224B">
            <w:pPr>
              <w:spacing w:after="0" w:line="240" w:lineRule="auto"/>
              <w:rPr>
                <w:rStyle w:val="tIcStyle"/>
                <w:rFonts w:eastAsia="Arial"/>
              </w:rPr>
            </w:pPr>
          </w:p>
        </w:tc>
        <w:tc>
          <w:tcPr>
            <w:tcW w:w="720" w:type="dxa"/>
            <w:tcBorders>
              <w:top w:val="single" w:sz="6" w:space="0" w:color="000000"/>
              <w:left w:val="single" w:sz="6" w:space="0" w:color="000000"/>
              <w:right w:val="single" w:sz="6" w:space="0" w:color="000000"/>
            </w:tcBorders>
            <w:vAlign w:val="center"/>
          </w:tcPr>
          <w:p w:rsidR="00597D1B" w:rsidRPr="00967ACB" w:rsidRDefault="00597D1B" w:rsidP="00F3224B">
            <w:pPr>
              <w:spacing w:after="0" w:line="240" w:lineRule="auto"/>
            </w:pPr>
            <w:r w:rsidRPr="00967ACB">
              <w:rPr>
                <w:rStyle w:val="tBasStyle"/>
                <w:rFonts w:eastAsia="Arial"/>
              </w:rPr>
              <w:t>F.1.2</w:t>
            </w:r>
          </w:p>
        </w:tc>
        <w:tc>
          <w:tcPr>
            <w:tcW w:w="7279" w:type="dxa"/>
            <w:tcBorders>
              <w:top w:val="single" w:sz="6" w:space="0" w:color="000000"/>
              <w:left w:val="single" w:sz="6" w:space="0" w:color="000000"/>
              <w:right w:val="single" w:sz="6" w:space="0" w:color="000000"/>
            </w:tcBorders>
            <w:vAlign w:val="center"/>
          </w:tcPr>
          <w:p w:rsidR="00597D1B" w:rsidRPr="00967ACB" w:rsidRDefault="00597D1B" w:rsidP="003B151A">
            <w:pPr>
              <w:spacing w:after="0" w:line="240" w:lineRule="auto"/>
              <w:jc w:val="both"/>
            </w:pPr>
            <w:r>
              <w:rPr>
                <w:rStyle w:val="tIcStyle"/>
                <w:rFonts w:eastAsia="Arial"/>
              </w:rPr>
              <w:t>Arıza çalışması yapılacak YG teçhizat veya şebekeye ulaşarak ilk değerlendirmeyi yapar veya ekip tarafından yapılan ilk değerlendirmeyi gözden geçirir.</w:t>
            </w:r>
          </w:p>
        </w:tc>
      </w:tr>
      <w:tr w:rsidR="00D22FDA" w:rsidRPr="00967ACB" w:rsidTr="008D7C54">
        <w:trPr>
          <w:trHeight w:val="295"/>
        </w:trPr>
        <w:tc>
          <w:tcPr>
            <w:tcW w:w="567" w:type="dxa"/>
            <w:vMerge/>
            <w:tcBorders>
              <w:left w:val="single" w:sz="6" w:space="0" w:color="000000"/>
              <w:right w:val="single" w:sz="6" w:space="0" w:color="000000"/>
            </w:tcBorders>
            <w:vAlign w:val="center"/>
          </w:tcPr>
          <w:p w:rsidR="00D22FDA" w:rsidRPr="00967ACB" w:rsidRDefault="00D22FDA" w:rsidP="00D22FDA"/>
        </w:tc>
        <w:tc>
          <w:tcPr>
            <w:tcW w:w="2296" w:type="dxa"/>
            <w:vMerge/>
            <w:tcBorders>
              <w:left w:val="single" w:sz="6" w:space="0" w:color="000000"/>
              <w:right w:val="single" w:sz="6" w:space="0" w:color="000000"/>
            </w:tcBorders>
            <w:vAlign w:val="center"/>
          </w:tcPr>
          <w:p w:rsidR="00D22FDA" w:rsidRPr="00967ACB" w:rsidRDefault="00D22FDA" w:rsidP="00D22FDA"/>
        </w:tc>
        <w:tc>
          <w:tcPr>
            <w:tcW w:w="567" w:type="dxa"/>
            <w:vMerge/>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tc>
        <w:tc>
          <w:tcPr>
            <w:tcW w:w="2513" w:type="dxa"/>
            <w:vMerge/>
            <w:tcBorders>
              <w:left w:val="single" w:sz="6" w:space="0" w:color="000000"/>
              <w:bottom w:val="single" w:sz="6" w:space="0" w:color="000000"/>
              <w:right w:val="single" w:sz="6" w:space="0" w:color="000000"/>
            </w:tcBorders>
            <w:vAlign w:val="center"/>
          </w:tcPr>
          <w:p w:rsidR="00D22FDA" w:rsidRPr="00967ACB" w:rsidRDefault="00D22FDA" w:rsidP="00D22FDA"/>
        </w:tc>
        <w:tc>
          <w:tcPr>
            <w:tcW w:w="720" w:type="dxa"/>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pPr>
              <w:spacing w:after="0" w:line="240" w:lineRule="auto"/>
              <w:rPr>
                <w:rStyle w:val="tBasStyle"/>
                <w:rFonts w:eastAsia="Arial"/>
              </w:rPr>
            </w:pPr>
            <w:r>
              <w:rPr>
                <w:rStyle w:val="tBasStyle"/>
                <w:rFonts w:eastAsia="Arial"/>
              </w:rPr>
              <w:t>F.1.3</w:t>
            </w:r>
          </w:p>
        </w:tc>
        <w:tc>
          <w:tcPr>
            <w:tcW w:w="7279" w:type="dxa"/>
            <w:tcBorders>
              <w:top w:val="single" w:sz="6" w:space="0" w:color="000000"/>
              <w:left w:val="single" w:sz="6" w:space="0" w:color="000000"/>
              <w:bottom w:val="single" w:sz="6" w:space="0" w:color="000000"/>
              <w:right w:val="single" w:sz="6" w:space="0" w:color="000000"/>
            </w:tcBorders>
            <w:vAlign w:val="center"/>
          </w:tcPr>
          <w:p w:rsidR="00D22FDA" w:rsidRDefault="00D22FDA" w:rsidP="00351535">
            <w:pPr>
              <w:spacing w:after="0" w:line="240" w:lineRule="auto"/>
              <w:jc w:val="both"/>
              <w:rPr>
                <w:rStyle w:val="tIcStyle"/>
                <w:rFonts w:eastAsia="Arial"/>
              </w:rPr>
            </w:pPr>
            <w:r>
              <w:rPr>
                <w:rStyle w:val="tIcStyle"/>
                <w:rFonts w:eastAsia="Arial"/>
              </w:rPr>
              <w:t xml:space="preserve">Arızanın meydana geldiği alanın enerji kesilerek topraklama yapılarak izole edilmesini ve izole edilen alanın enerjisiz olduğunun kontrolünün yapılması ile birlikte gerekli uyarı levhalarının asılmasını sağlar. </w:t>
            </w:r>
          </w:p>
        </w:tc>
      </w:tr>
      <w:tr w:rsidR="00D22FDA" w:rsidRPr="00967ACB" w:rsidTr="008D7C54">
        <w:trPr>
          <w:trHeight w:val="295"/>
        </w:trPr>
        <w:tc>
          <w:tcPr>
            <w:tcW w:w="567" w:type="dxa"/>
            <w:vMerge/>
            <w:tcBorders>
              <w:left w:val="single" w:sz="6" w:space="0" w:color="000000"/>
              <w:right w:val="single" w:sz="6" w:space="0" w:color="000000"/>
            </w:tcBorders>
            <w:vAlign w:val="center"/>
          </w:tcPr>
          <w:p w:rsidR="00D22FDA" w:rsidRPr="00967ACB" w:rsidRDefault="00D22FDA" w:rsidP="00D22FDA"/>
        </w:tc>
        <w:tc>
          <w:tcPr>
            <w:tcW w:w="2296" w:type="dxa"/>
            <w:vMerge/>
            <w:tcBorders>
              <w:left w:val="single" w:sz="6" w:space="0" w:color="000000"/>
              <w:right w:val="single" w:sz="6" w:space="0" w:color="000000"/>
            </w:tcBorders>
            <w:vAlign w:val="center"/>
          </w:tcPr>
          <w:p w:rsidR="00D22FDA" w:rsidRPr="00967ACB" w:rsidRDefault="00D22FDA" w:rsidP="00D22FDA"/>
        </w:tc>
        <w:tc>
          <w:tcPr>
            <w:tcW w:w="567" w:type="dxa"/>
            <w:vMerge/>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tc>
        <w:tc>
          <w:tcPr>
            <w:tcW w:w="2513" w:type="dxa"/>
            <w:vMerge/>
            <w:tcBorders>
              <w:left w:val="single" w:sz="6" w:space="0" w:color="000000"/>
              <w:bottom w:val="single" w:sz="6" w:space="0" w:color="000000"/>
              <w:right w:val="single" w:sz="6" w:space="0" w:color="000000"/>
            </w:tcBorders>
            <w:vAlign w:val="center"/>
          </w:tcPr>
          <w:p w:rsidR="00D22FDA" w:rsidRPr="00967ACB" w:rsidRDefault="00D22FDA" w:rsidP="00D22FDA"/>
        </w:tc>
        <w:tc>
          <w:tcPr>
            <w:tcW w:w="720" w:type="dxa"/>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pPr>
              <w:spacing w:after="0" w:line="240" w:lineRule="auto"/>
              <w:rPr>
                <w:rStyle w:val="tBasStyle"/>
                <w:rFonts w:eastAsia="Arial"/>
              </w:rPr>
            </w:pPr>
            <w:r>
              <w:rPr>
                <w:rStyle w:val="tBasStyle"/>
                <w:rFonts w:eastAsia="Arial"/>
              </w:rPr>
              <w:t>F 1.4</w:t>
            </w:r>
          </w:p>
        </w:tc>
        <w:tc>
          <w:tcPr>
            <w:tcW w:w="7279" w:type="dxa"/>
            <w:tcBorders>
              <w:top w:val="single" w:sz="6" w:space="0" w:color="000000"/>
              <w:left w:val="single" w:sz="6" w:space="0" w:color="000000"/>
              <w:bottom w:val="single" w:sz="6" w:space="0" w:color="000000"/>
              <w:right w:val="single" w:sz="6" w:space="0" w:color="000000"/>
            </w:tcBorders>
            <w:vAlign w:val="center"/>
          </w:tcPr>
          <w:p w:rsidR="00D22FDA" w:rsidRDefault="00D22FDA" w:rsidP="00D22FDA">
            <w:pPr>
              <w:spacing w:after="0" w:line="240" w:lineRule="auto"/>
              <w:jc w:val="both"/>
              <w:rPr>
                <w:rStyle w:val="tIcStyle"/>
                <w:rFonts w:eastAsia="Arial"/>
              </w:rPr>
            </w:pPr>
            <w:r>
              <w:rPr>
                <w:rStyle w:val="tIcStyle"/>
                <w:rFonts w:eastAsia="Arial"/>
              </w:rPr>
              <w:t>Arıza sahasında çalışma yapacak ekibin müdahalesi dışı</w:t>
            </w:r>
            <w:r w:rsidR="002E39C4">
              <w:rPr>
                <w:rStyle w:val="tIcStyle"/>
                <w:rFonts w:eastAsia="Arial"/>
              </w:rPr>
              <w:t>ndaki tüm çevresel müdaheleleri</w:t>
            </w:r>
            <w:r>
              <w:rPr>
                <w:rStyle w:val="tIcStyle"/>
                <w:rFonts w:eastAsia="Arial"/>
              </w:rPr>
              <w:t xml:space="preserve"> engelleyecek tedbirlerin alınmasını sağlar.</w:t>
            </w:r>
          </w:p>
        </w:tc>
      </w:tr>
      <w:tr w:rsidR="00D22FDA" w:rsidRPr="00967ACB" w:rsidTr="00D94C8B">
        <w:trPr>
          <w:trHeight w:val="295"/>
        </w:trPr>
        <w:tc>
          <w:tcPr>
            <w:tcW w:w="567" w:type="dxa"/>
            <w:vMerge/>
            <w:tcBorders>
              <w:left w:val="single" w:sz="6" w:space="0" w:color="000000"/>
              <w:right w:val="single" w:sz="6" w:space="0" w:color="000000"/>
            </w:tcBorders>
            <w:vAlign w:val="center"/>
          </w:tcPr>
          <w:p w:rsidR="00D22FDA" w:rsidRPr="00967ACB" w:rsidRDefault="00D22FDA" w:rsidP="00D22FDA"/>
        </w:tc>
        <w:tc>
          <w:tcPr>
            <w:tcW w:w="2296" w:type="dxa"/>
            <w:vMerge/>
            <w:tcBorders>
              <w:left w:val="single" w:sz="6" w:space="0" w:color="000000"/>
              <w:right w:val="single" w:sz="6" w:space="0" w:color="000000"/>
            </w:tcBorders>
            <w:vAlign w:val="center"/>
          </w:tcPr>
          <w:p w:rsidR="00D22FDA" w:rsidRPr="00967ACB" w:rsidRDefault="00D22FDA" w:rsidP="00D22FDA"/>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D22FDA" w:rsidRPr="008D7C54" w:rsidRDefault="00D22FDA" w:rsidP="00D22FDA">
            <w:pPr>
              <w:spacing w:after="0" w:line="240" w:lineRule="auto"/>
              <w:rPr>
                <w:rStyle w:val="tBasStyle"/>
                <w:rFonts w:eastAsia="Arial"/>
              </w:rPr>
            </w:pPr>
            <w:r>
              <w:rPr>
                <w:rStyle w:val="tBasStyle"/>
                <w:rFonts w:eastAsia="Arial"/>
              </w:rPr>
              <w:t>F.2</w:t>
            </w:r>
          </w:p>
        </w:tc>
        <w:tc>
          <w:tcPr>
            <w:tcW w:w="2513" w:type="dxa"/>
            <w:vMerge w:val="restart"/>
            <w:tcBorders>
              <w:top w:val="single" w:sz="6" w:space="0" w:color="000000"/>
              <w:left w:val="single" w:sz="6" w:space="0" w:color="000000"/>
              <w:right w:val="single" w:sz="6" w:space="0" w:color="000000"/>
            </w:tcBorders>
            <w:vAlign w:val="center"/>
          </w:tcPr>
          <w:p w:rsidR="00D22FDA" w:rsidRPr="008D7C54" w:rsidRDefault="00D22FDA" w:rsidP="00D22FDA">
            <w:pPr>
              <w:rPr>
                <w:rStyle w:val="tBasStyle"/>
                <w:rFonts w:eastAsia="Arial"/>
                <w:b w:val="0"/>
              </w:rPr>
            </w:pPr>
            <w:r w:rsidRPr="008D7C54">
              <w:rPr>
                <w:rStyle w:val="tBasStyle"/>
                <w:rFonts w:eastAsia="Arial"/>
                <w:b w:val="0"/>
              </w:rPr>
              <w:t>Arızanın giderilme çalışması</w:t>
            </w:r>
            <w:r w:rsidR="00A81387">
              <w:rPr>
                <w:rStyle w:val="tBasStyle"/>
                <w:rFonts w:eastAsia="Arial"/>
                <w:b w:val="0"/>
              </w:rPr>
              <w:t>nı yürütmek</w:t>
            </w:r>
          </w:p>
        </w:tc>
        <w:tc>
          <w:tcPr>
            <w:tcW w:w="720" w:type="dxa"/>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pPr>
              <w:spacing w:after="0" w:line="240" w:lineRule="auto"/>
              <w:rPr>
                <w:rStyle w:val="tBasStyle"/>
                <w:rFonts w:eastAsia="Arial"/>
              </w:rPr>
            </w:pPr>
            <w:r>
              <w:rPr>
                <w:rStyle w:val="tBasStyle"/>
                <w:rFonts w:eastAsia="Arial"/>
              </w:rPr>
              <w:t>F 2.1</w:t>
            </w:r>
          </w:p>
        </w:tc>
        <w:tc>
          <w:tcPr>
            <w:tcW w:w="7279" w:type="dxa"/>
            <w:tcBorders>
              <w:top w:val="single" w:sz="6" w:space="0" w:color="000000"/>
              <w:left w:val="single" w:sz="6" w:space="0" w:color="000000"/>
              <w:bottom w:val="single" w:sz="6" w:space="0" w:color="000000"/>
              <w:right w:val="single" w:sz="6" w:space="0" w:color="000000"/>
            </w:tcBorders>
            <w:vAlign w:val="center"/>
          </w:tcPr>
          <w:p w:rsidR="00D22FDA" w:rsidRDefault="00D22FDA" w:rsidP="00D22FDA">
            <w:pPr>
              <w:spacing w:after="0" w:line="240" w:lineRule="auto"/>
              <w:jc w:val="both"/>
              <w:rPr>
                <w:rStyle w:val="tIcStyle"/>
                <w:rFonts w:eastAsia="Arial"/>
              </w:rPr>
            </w:pPr>
            <w:r>
              <w:rPr>
                <w:rStyle w:val="tIcStyle"/>
                <w:rFonts w:eastAsia="Arial"/>
              </w:rPr>
              <w:t>Tespit edilen arızanın giderilmesi için ekiplerin uygun el aletleri ve teçhizatla arızaya müdahale etmesini sağlar.</w:t>
            </w:r>
          </w:p>
        </w:tc>
      </w:tr>
      <w:tr w:rsidR="00D22FDA" w:rsidRPr="00967ACB" w:rsidTr="00D94C8B">
        <w:trPr>
          <w:trHeight w:val="295"/>
        </w:trPr>
        <w:tc>
          <w:tcPr>
            <w:tcW w:w="567" w:type="dxa"/>
            <w:vMerge/>
            <w:tcBorders>
              <w:left w:val="single" w:sz="6" w:space="0" w:color="000000"/>
              <w:right w:val="single" w:sz="6" w:space="0" w:color="000000"/>
            </w:tcBorders>
            <w:vAlign w:val="center"/>
          </w:tcPr>
          <w:p w:rsidR="00D22FDA" w:rsidRPr="00967ACB" w:rsidRDefault="00D22FDA" w:rsidP="00D22FDA"/>
        </w:tc>
        <w:tc>
          <w:tcPr>
            <w:tcW w:w="2296" w:type="dxa"/>
            <w:vMerge/>
            <w:tcBorders>
              <w:left w:val="single" w:sz="6" w:space="0" w:color="000000"/>
              <w:right w:val="single" w:sz="6" w:space="0" w:color="000000"/>
            </w:tcBorders>
            <w:vAlign w:val="center"/>
          </w:tcPr>
          <w:p w:rsidR="00D22FDA" w:rsidRPr="00967ACB" w:rsidRDefault="00D22FDA" w:rsidP="00D22FDA"/>
        </w:tc>
        <w:tc>
          <w:tcPr>
            <w:tcW w:w="567" w:type="dxa"/>
            <w:vMerge/>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tc>
        <w:tc>
          <w:tcPr>
            <w:tcW w:w="2513" w:type="dxa"/>
            <w:vMerge/>
            <w:tcBorders>
              <w:left w:val="single" w:sz="6" w:space="0" w:color="000000"/>
              <w:right w:val="single" w:sz="6" w:space="0" w:color="000000"/>
            </w:tcBorders>
            <w:vAlign w:val="center"/>
          </w:tcPr>
          <w:p w:rsidR="00D22FDA" w:rsidRPr="00967ACB" w:rsidRDefault="00D22FDA" w:rsidP="00D22FDA"/>
        </w:tc>
        <w:tc>
          <w:tcPr>
            <w:tcW w:w="720" w:type="dxa"/>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pPr>
              <w:spacing w:after="0" w:line="240" w:lineRule="auto"/>
              <w:rPr>
                <w:rStyle w:val="tBasStyle"/>
                <w:rFonts w:eastAsia="Arial"/>
              </w:rPr>
            </w:pPr>
            <w:r>
              <w:rPr>
                <w:rStyle w:val="tBasStyle"/>
                <w:rFonts w:eastAsia="Arial"/>
              </w:rPr>
              <w:t>F 2.2</w:t>
            </w:r>
          </w:p>
        </w:tc>
        <w:tc>
          <w:tcPr>
            <w:tcW w:w="7279" w:type="dxa"/>
            <w:tcBorders>
              <w:top w:val="single" w:sz="6" w:space="0" w:color="000000"/>
              <w:left w:val="single" w:sz="6" w:space="0" w:color="000000"/>
              <w:bottom w:val="single" w:sz="6" w:space="0" w:color="000000"/>
              <w:right w:val="single" w:sz="6" w:space="0" w:color="000000"/>
            </w:tcBorders>
            <w:vAlign w:val="center"/>
          </w:tcPr>
          <w:p w:rsidR="00D22FDA" w:rsidRDefault="00D22FDA" w:rsidP="00D22FDA">
            <w:pPr>
              <w:spacing w:after="0" w:line="240" w:lineRule="auto"/>
              <w:jc w:val="both"/>
              <w:rPr>
                <w:rStyle w:val="tIcStyle"/>
                <w:rFonts w:eastAsia="Arial"/>
              </w:rPr>
            </w:pPr>
            <w:r>
              <w:rPr>
                <w:rStyle w:val="tIcStyle"/>
                <w:rFonts w:eastAsia="Arial"/>
              </w:rPr>
              <w:t>Ekipler arıza üzerinde çalışırken arızanın giderilmesi için koordinasyonda dahil olmak üzere gerekli olan tüm desteği verir.</w:t>
            </w:r>
            <w:r w:rsidR="00D95251">
              <w:rPr>
                <w:rStyle w:val="tIcStyle"/>
                <w:rFonts w:eastAsia="Arial"/>
              </w:rPr>
              <w:t xml:space="preserve"> </w:t>
            </w:r>
          </w:p>
        </w:tc>
      </w:tr>
      <w:tr w:rsidR="00D95251" w:rsidRPr="00967ACB" w:rsidTr="00597D1B">
        <w:trPr>
          <w:trHeight w:val="295"/>
        </w:trPr>
        <w:tc>
          <w:tcPr>
            <w:tcW w:w="567" w:type="dxa"/>
            <w:vMerge/>
            <w:tcBorders>
              <w:left w:val="single" w:sz="6" w:space="0" w:color="000000"/>
              <w:right w:val="single" w:sz="6" w:space="0" w:color="000000"/>
            </w:tcBorders>
            <w:vAlign w:val="center"/>
          </w:tcPr>
          <w:p w:rsidR="00D95251" w:rsidRPr="00967ACB" w:rsidRDefault="00D95251" w:rsidP="00D22FDA"/>
        </w:tc>
        <w:tc>
          <w:tcPr>
            <w:tcW w:w="2296" w:type="dxa"/>
            <w:vMerge/>
            <w:tcBorders>
              <w:left w:val="single" w:sz="6" w:space="0" w:color="000000"/>
              <w:right w:val="single" w:sz="6" w:space="0" w:color="000000"/>
            </w:tcBorders>
            <w:vAlign w:val="center"/>
          </w:tcPr>
          <w:p w:rsidR="00D95251" w:rsidRPr="00967ACB" w:rsidRDefault="00D95251" w:rsidP="00D22FDA"/>
        </w:tc>
        <w:tc>
          <w:tcPr>
            <w:tcW w:w="567" w:type="dxa"/>
            <w:vMerge/>
            <w:tcBorders>
              <w:top w:val="single" w:sz="6" w:space="0" w:color="000000"/>
              <w:left w:val="single" w:sz="6" w:space="0" w:color="000000"/>
              <w:bottom w:val="single" w:sz="6" w:space="0" w:color="000000"/>
              <w:right w:val="single" w:sz="6" w:space="0" w:color="000000"/>
            </w:tcBorders>
            <w:vAlign w:val="center"/>
          </w:tcPr>
          <w:p w:rsidR="00D95251" w:rsidRPr="00967ACB" w:rsidRDefault="00D95251" w:rsidP="00D22FDA"/>
        </w:tc>
        <w:tc>
          <w:tcPr>
            <w:tcW w:w="2513" w:type="dxa"/>
            <w:vMerge/>
            <w:tcBorders>
              <w:left w:val="single" w:sz="6" w:space="0" w:color="000000"/>
              <w:right w:val="single" w:sz="6" w:space="0" w:color="000000"/>
            </w:tcBorders>
            <w:vAlign w:val="center"/>
          </w:tcPr>
          <w:p w:rsidR="00D95251" w:rsidRPr="00967ACB" w:rsidRDefault="00D95251" w:rsidP="00D22FDA"/>
        </w:tc>
        <w:tc>
          <w:tcPr>
            <w:tcW w:w="720" w:type="dxa"/>
            <w:tcBorders>
              <w:top w:val="single" w:sz="6" w:space="0" w:color="000000"/>
              <w:left w:val="single" w:sz="6" w:space="0" w:color="000000"/>
              <w:bottom w:val="single" w:sz="6" w:space="0" w:color="000000"/>
              <w:right w:val="single" w:sz="6" w:space="0" w:color="000000"/>
            </w:tcBorders>
            <w:vAlign w:val="center"/>
          </w:tcPr>
          <w:p w:rsidR="00D95251" w:rsidRDefault="00D95251" w:rsidP="00D22FDA">
            <w:pPr>
              <w:spacing w:after="0" w:line="240" w:lineRule="auto"/>
              <w:rPr>
                <w:rStyle w:val="tBasStyle"/>
                <w:rFonts w:eastAsia="Arial"/>
              </w:rPr>
            </w:pPr>
            <w:r>
              <w:rPr>
                <w:rStyle w:val="tBasStyle"/>
                <w:rFonts w:eastAsia="Arial"/>
              </w:rPr>
              <w:t>F 2.3</w:t>
            </w:r>
          </w:p>
        </w:tc>
        <w:tc>
          <w:tcPr>
            <w:tcW w:w="7279" w:type="dxa"/>
            <w:tcBorders>
              <w:top w:val="single" w:sz="6" w:space="0" w:color="000000"/>
              <w:left w:val="single" w:sz="6" w:space="0" w:color="000000"/>
              <w:bottom w:val="single" w:sz="6" w:space="0" w:color="000000"/>
              <w:right w:val="single" w:sz="6" w:space="0" w:color="000000"/>
            </w:tcBorders>
            <w:vAlign w:val="center"/>
          </w:tcPr>
          <w:p w:rsidR="00D95251" w:rsidRDefault="00D95251" w:rsidP="00D22FDA">
            <w:pPr>
              <w:spacing w:after="0" w:line="240" w:lineRule="auto"/>
              <w:jc w:val="both"/>
              <w:rPr>
                <w:rStyle w:val="tIcStyle"/>
                <w:rFonts w:eastAsia="Arial"/>
              </w:rPr>
            </w:pPr>
            <w:r>
              <w:rPr>
                <w:rStyle w:val="tIcStyle"/>
                <w:rFonts w:eastAsia="Arial"/>
              </w:rPr>
              <w:t>İhtiyaç olması halinde arızanın mahiyetine göre ilave ekip talebinde bulunur.</w:t>
            </w:r>
          </w:p>
        </w:tc>
      </w:tr>
      <w:tr w:rsidR="00D22FDA" w:rsidRPr="00967ACB" w:rsidTr="00597D1B">
        <w:trPr>
          <w:trHeight w:val="295"/>
        </w:trPr>
        <w:tc>
          <w:tcPr>
            <w:tcW w:w="567" w:type="dxa"/>
            <w:vMerge/>
            <w:tcBorders>
              <w:left w:val="single" w:sz="6" w:space="0" w:color="000000"/>
              <w:right w:val="single" w:sz="6" w:space="0" w:color="000000"/>
            </w:tcBorders>
            <w:vAlign w:val="center"/>
          </w:tcPr>
          <w:p w:rsidR="00D22FDA" w:rsidRPr="00967ACB" w:rsidRDefault="00D22FDA" w:rsidP="00D22FDA"/>
        </w:tc>
        <w:tc>
          <w:tcPr>
            <w:tcW w:w="2296" w:type="dxa"/>
            <w:vMerge/>
            <w:tcBorders>
              <w:left w:val="single" w:sz="6" w:space="0" w:color="000000"/>
              <w:right w:val="single" w:sz="6" w:space="0" w:color="000000"/>
            </w:tcBorders>
            <w:vAlign w:val="center"/>
          </w:tcPr>
          <w:p w:rsidR="00D22FDA" w:rsidRPr="00967ACB" w:rsidRDefault="00D22FDA" w:rsidP="00D22FDA"/>
        </w:tc>
        <w:tc>
          <w:tcPr>
            <w:tcW w:w="567" w:type="dxa"/>
            <w:vMerge/>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tc>
        <w:tc>
          <w:tcPr>
            <w:tcW w:w="2513" w:type="dxa"/>
            <w:vMerge/>
            <w:tcBorders>
              <w:left w:val="single" w:sz="6" w:space="0" w:color="000000"/>
              <w:right w:val="single" w:sz="6" w:space="0" w:color="000000"/>
            </w:tcBorders>
            <w:vAlign w:val="center"/>
          </w:tcPr>
          <w:p w:rsidR="00D22FDA" w:rsidRPr="00967ACB" w:rsidRDefault="00D22FDA" w:rsidP="00D22FDA"/>
        </w:tc>
        <w:tc>
          <w:tcPr>
            <w:tcW w:w="720" w:type="dxa"/>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pPr>
              <w:spacing w:after="0" w:line="240" w:lineRule="auto"/>
            </w:pPr>
            <w:r>
              <w:rPr>
                <w:rStyle w:val="tBasStyle"/>
                <w:rFonts w:eastAsia="Arial"/>
              </w:rPr>
              <w:t>F.2</w:t>
            </w:r>
            <w:r w:rsidR="00D95251">
              <w:rPr>
                <w:rStyle w:val="tBasStyle"/>
                <w:rFonts w:eastAsia="Arial"/>
              </w:rPr>
              <w:t>.4</w:t>
            </w:r>
          </w:p>
        </w:tc>
        <w:tc>
          <w:tcPr>
            <w:tcW w:w="7279" w:type="dxa"/>
            <w:tcBorders>
              <w:top w:val="single" w:sz="6" w:space="0" w:color="000000"/>
              <w:left w:val="single" w:sz="6" w:space="0" w:color="000000"/>
              <w:bottom w:val="single" w:sz="6" w:space="0" w:color="000000"/>
              <w:right w:val="single" w:sz="6" w:space="0" w:color="000000"/>
            </w:tcBorders>
            <w:vAlign w:val="center"/>
          </w:tcPr>
          <w:p w:rsidR="00D22FDA" w:rsidRPr="00967ACB" w:rsidRDefault="00D22FDA" w:rsidP="00D22FDA">
            <w:pPr>
              <w:spacing w:after="0" w:line="240" w:lineRule="auto"/>
              <w:jc w:val="both"/>
            </w:pPr>
            <w:r>
              <w:rPr>
                <w:rStyle w:val="tIcStyle"/>
                <w:rFonts w:eastAsia="Arial"/>
              </w:rPr>
              <w:t>Ekiplerin çalışma esnasında ve sonrasında iletişim kanalarının sürekli takibini yapar ve gerekli hallerde müdahale eder.</w:t>
            </w:r>
          </w:p>
        </w:tc>
      </w:tr>
      <w:tr w:rsidR="00D22FDA" w:rsidRPr="00967ACB" w:rsidTr="00D94C8B">
        <w:trPr>
          <w:trHeight w:val="295"/>
        </w:trPr>
        <w:tc>
          <w:tcPr>
            <w:tcW w:w="567" w:type="dxa"/>
            <w:vMerge/>
            <w:tcBorders>
              <w:left w:val="single" w:sz="6" w:space="0" w:color="000000"/>
              <w:right w:val="single" w:sz="6" w:space="0" w:color="000000"/>
            </w:tcBorders>
            <w:vAlign w:val="center"/>
          </w:tcPr>
          <w:p w:rsidR="00D22FDA" w:rsidRPr="00967ACB" w:rsidRDefault="00D22FDA" w:rsidP="00D22FDA"/>
        </w:tc>
        <w:tc>
          <w:tcPr>
            <w:tcW w:w="2296" w:type="dxa"/>
            <w:vMerge/>
            <w:tcBorders>
              <w:left w:val="single" w:sz="6" w:space="0" w:color="000000"/>
              <w:right w:val="single" w:sz="6" w:space="0" w:color="000000"/>
            </w:tcBorders>
            <w:vAlign w:val="center"/>
          </w:tcPr>
          <w:p w:rsidR="00D22FDA" w:rsidRPr="00967ACB" w:rsidRDefault="00D22FDA" w:rsidP="00D22FDA"/>
        </w:tc>
        <w:tc>
          <w:tcPr>
            <w:tcW w:w="567" w:type="dxa"/>
            <w:vMerge w:val="restart"/>
            <w:tcBorders>
              <w:top w:val="single" w:sz="6" w:space="0" w:color="000000"/>
              <w:left w:val="single" w:sz="6" w:space="0" w:color="000000"/>
              <w:right w:val="single" w:sz="6" w:space="0" w:color="000000"/>
            </w:tcBorders>
            <w:vAlign w:val="center"/>
          </w:tcPr>
          <w:p w:rsidR="00D22FDA" w:rsidRPr="00597D1B" w:rsidRDefault="00D22FDA" w:rsidP="00D22FDA">
            <w:pPr>
              <w:spacing w:after="0" w:line="240" w:lineRule="auto"/>
              <w:rPr>
                <w:rStyle w:val="tBasStyle"/>
                <w:rFonts w:eastAsia="Arial"/>
              </w:rPr>
            </w:pPr>
            <w:r w:rsidRPr="00597D1B">
              <w:rPr>
                <w:rStyle w:val="tBasStyle"/>
                <w:rFonts w:eastAsia="Arial"/>
              </w:rPr>
              <w:t>F.3</w:t>
            </w:r>
          </w:p>
        </w:tc>
        <w:tc>
          <w:tcPr>
            <w:tcW w:w="2513" w:type="dxa"/>
            <w:vMerge w:val="restart"/>
            <w:tcBorders>
              <w:left w:val="single" w:sz="6" w:space="0" w:color="000000"/>
              <w:right w:val="single" w:sz="6" w:space="0" w:color="000000"/>
            </w:tcBorders>
            <w:vAlign w:val="center"/>
          </w:tcPr>
          <w:p w:rsidR="00D22FDA" w:rsidRPr="00597D1B" w:rsidRDefault="00D22FDA" w:rsidP="00D22FDA">
            <w:pPr>
              <w:spacing w:after="0" w:line="240" w:lineRule="auto"/>
              <w:rPr>
                <w:rStyle w:val="tBasStyle"/>
                <w:rFonts w:eastAsia="Arial"/>
                <w:b w:val="0"/>
              </w:rPr>
            </w:pPr>
            <w:r>
              <w:rPr>
                <w:rStyle w:val="tBasStyle"/>
                <w:rFonts w:eastAsia="Arial"/>
                <w:b w:val="0"/>
              </w:rPr>
              <w:t>Arıza sonrası enerjilendirme</w:t>
            </w:r>
            <w:r w:rsidR="005E030E">
              <w:rPr>
                <w:rStyle w:val="tBasStyle"/>
                <w:rFonts w:eastAsia="Arial"/>
                <w:b w:val="0"/>
              </w:rPr>
              <w:t xml:space="preserve"> çalışması</w:t>
            </w:r>
            <w:r w:rsidR="00A81387">
              <w:rPr>
                <w:rStyle w:val="tBasStyle"/>
                <w:rFonts w:eastAsia="Arial"/>
                <w:b w:val="0"/>
              </w:rPr>
              <w:t xml:space="preserve"> yapmak</w:t>
            </w:r>
          </w:p>
        </w:tc>
        <w:tc>
          <w:tcPr>
            <w:tcW w:w="720" w:type="dxa"/>
            <w:tcBorders>
              <w:top w:val="single" w:sz="6" w:space="0" w:color="000000"/>
              <w:left w:val="single" w:sz="6" w:space="0" w:color="000000"/>
              <w:bottom w:val="single" w:sz="6" w:space="0" w:color="000000"/>
              <w:right w:val="single" w:sz="6" w:space="0" w:color="000000"/>
            </w:tcBorders>
            <w:vAlign w:val="center"/>
          </w:tcPr>
          <w:p w:rsidR="00D22FDA" w:rsidRDefault="00D22FDA" w:rsidP="00D22FDA">
            <w:pPr>
              <w:spacing w:after="0" w:line="240" w:lineRule="auto"/>
              <w:rPr>
                <w:rStyle w:val="tBasStyle"/>
                <w:rFonts w:eastAsia="Arial"/>
              </w:rPr>
            </w:pPr>
            <w:r>
              <w:rPr>
                <w:rStyle w:val="tBasStyle"/>
                <w:rFonts w:eastAsia="Arial"/>
              </w:rPr>
              <w:t>F 3.1</w:t>
            </w:r>
          </w:p>
        </w:tc>
        <w:tc>
          <w:tcPr>
            <w:tcW w:w="7279" w:type="dxa"/>
            <w:tcBorders>
              <w:top w:val="single" w:sz="6" w:space="0" w:color="000000"/>
              <w:left w:val="single" w:sz="6" w:space="0" w:color="000000"/>
              <w:bottom w:val="single" w:sz="6" w:space="0" w:color="000000"/>
              <w:right w:val="single" w:sz="6" w:space="0" w:color="000000"/>
            </w:tcBorders>
            <w:vAlign w:val="center"/>
          </w:tcPr>
          <w:p w:rsidR="00D22FDA" w:rsidRPr="00597D1B" w:rsidRDefault="006A7637" w:rsidP="006A7637">
            <w:pPr>
              <w:spacing w:after="0" w:line="240" w:lineRule="auto"/>
              <w:jc w:val="both"/>
              <w:rPr>
                <w:rStyle w:val="tBasStyle"/>
                <w:rFonts w:eastAsia="Arial"/>
                <w:b w:val="0"/>
              </w:rPr>
            </w:pPr>
            <w:r>
              <w:rPr>
                <w:rStyle w:val="tBasStyle"/>
                <w:rFonts w:eastAsia="Arial"/>
                <w:b w:val="0"/>
              </w:rPr>
              <w:t>Arıza giderilme çalışmasının kalitesinden ve düzgün yapılmasından sorumludur.</w:t>
            </w:r>
          </w:p>
        </w:tc>
      </w:tr>
      <w:tr w:rsidR="006A7637" w:rsidRPr="00967ACB" w:rsidTr="00D94C8B">
        <w:trPr>
          <w:trHeight w:val="295"/>
        </w:trPr>
        <w:tc>
          <w:tcPr>
            <w:tcW w:w="567" w:type="dxa"/>
            <w:vMerge/>
            <w:tcBorders>
              <w:left w:val="single" w:sz="6" w:space="0" w:color="000000"/>
              <w:right w:val="single" w:sz="6" w:space="0" w:color="000000"/>
            </w:tcBorders>
            <w:vAlign w:val="center"/>
          </w:tcPr>
          <w:p w:rsidR="006A7637" w:rsidRPr="00967ACB" w:rsidRDefault="006A7637" w:rsidP="006A7637"/>
        </w:tc>
        <w:tc>
          <w:tcPr>
            <w:tcW w:w="2296" w:type="dxa"/>
            <w:vMerge/>
            <w:tcBorders>
              <w:left w:val="single" w:sz="6" w:space="0" w:color="000000"/>
              <w:right w:val="single" w:sz="6" w:space="0" w:color="000000"/>
            </w:tcBorders>
            <w:vAlign w:val="center"/>
          </w:tcPr>
          <w:p w:rsidR="006A7637" w:rsidRPr="00967ACB" w:rsidRDefault="006A7637" w:rsidP="006A7637"/>
        </w:tc>
        <w:tc>
          <w:tcPr>
            <w:tcW w:w="567" w:type="dxa"/>
            <w:vMerge/>
            <w:tcBorders>
              <w:left w:val="single" w:sz="6" w:space="0" w:color="000000"/>
              <w:right w:val="single" w:sz="6" w:space="0" w:color="000000"/>
            </w:tcBorders>
            <w:vAlign w:val="center"/>
          </w:tcPr>
          <w:p w:rsidR="006A7637" w:rsidRPr="00597D1B" w:rsidRDefault="006A7637" w:rsidP="006A7637">
            <w:pPr>
              <w:spacing w:after="0" w:line="240" w:lineRule="auto"/>
              <w:rPr>
                <w:rStyle w:val="tBasStyle"/>
                <w:rFonts w:eastAsia="Arial"/>
              </w:rPr>
            </w:pPr>
          </w:p>
        </w:tc>
        <w:tc>
          <w:tcPr>
            <w:tcW w:w="2513" w:type="dxa"/>
            <w:vMerge/>
            <w:tcBorders>
              <w:left w:val="single" w:sz="6" w:space="0" w:color="000000"/>
              <w:right w:val="single" w:sz="6" w:space="0" w:color="000000"/>
            </w:tcBorders>
            <w:vAlign w:val="center"/>
          </w:tcPr>
          <w:p w:rsidR="006A7637" w:rsidRPr="00597D1B" w:rsidRDefault="006A7637" w:rsidP="006A7637">
            <w:pPr>
              <w:spacing w:after="0" w:line="240" w:lineRule="auto"/>
              <w:rPr>
                <w:rStyle w:val="tBasStyle"/>
                <w:rFonts w:eastAsia="Arial"/>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A7637" w:rsidRDefault="006A7637" w:rsidP="006A7637">
            <w:pPr>
              <w:spacing w:after="0" w:line="240" w:lineRule="auto"/>
              <w:rPr>
                <w:rStyle w:val="tBasStyle"/>
                <w:rFonts w:eastAsia="Arial"/>
              </w:rPr>
            </w:pPr>
            <w:r>
              <w:rPr>
                <w:rStyle w:val="tBasStyle"/>
                <w:rFonts w:eastAsia="Arial"/>
              </w:rPr>
              <w:t xml:space="preserve">F </w:t>
            </w:r>
            <w:r w:rsidR="003F628B">
              <w:rPr>
                <w:rStyle w:val="tBasStyle"/>
                <w:rFonts w:eastAsia="Arial"/>
              </w:rPr>
              <w:t>3.2</w:t>
            </w:r>
          </w:p>
        </w:tc>
        <w:tc>
          <w:tcPr>
            <w:tcW w:w="7279" w:type="dxa"/>
            <w:tcBorders>
              <w:top w:val="single" w:sz="6" w:space="0" w:color="000000"/>
              <w:left w:val="single" w:sz="6" w:space="0" w:color="000000"/>
              <w:bottom w:val="single" w:sz="6" w:space="0" w:color="000000"/>
              <w:right w:val="single" w:sz="6" w:space="0" w:color="000000"/>
            </w:tcBorders>
            <w:vAlign w:val="center"/>
          </w:tcPr>
          <w:p w:rsidR="006A7637" w:rsidRPr="00597D1B" w:rsidRDefault="00251336" w:rsidP="00251336">
            <w:pPr>
              <w:spacing w:after="0" w:line="240" w:lineRule="auto"/>
              <w:jc w:val="both"/>
              <w:rPr>
                <w:rStyle w:val="tBasStyle"/>
                <w:rFonts w:eastAsia="Arial"/>
                <w:b w:val="0"/>
              </w:rPr>
            </w:pPr>
            <w:r>
              <w:rPr>
                <w:rStyle w:val="tBasStyle"/>
                <w:rFonts w:eastAsia="Arial"/>
                <w:b w:val="0"/>
              </w:rPr>
              <w:t>Ekiplerin tüm teçhizatla birlikte arıza bölgesindeki güvenli mesafeye kadar uzaklaştıkları, toprak bağlantıları ve uyarı levhalarının alındığından emin olur.</w:t>
            </w:r>
          </w:p>
        </w:tc>
      </w:tr>
      <w:tr w:rsidR="003F628B" w:rsidRPr="00967ACB" w:rsidTr="00D94C8B">
        <w:trPr>
          <w:trHeight w:val="295"/>
        </w:trPr>
        <w:tc>
          <w:tcPr>
            <w:tcW w:w="567" w:type="dxa"/>
            <w:vMerge/>
            <w:tcBorders>
              <w:left w:val="single" w:sz="6" w:space="0" w:color="000000"/>
              <w:right w:val="single" w:sz="6" w:space="0" w:color="000000"/>
            </w:tcBorders>
            <w:vAlign w:val="center"/>
          </w:tcPr>
          <w:p w:rsidR="003F628B" w:rsidRPr="00967ACB" w:rsidRDefault="003F628B" w:rsidP="003F628B"/>
        </w:tc>
        <w:tc>
          <w:tcPr>
            <w:tcW w:w="2296" w:type="dxa"/>
            <w:vMerge/>
            <w:tcBorders>
              <w:left w:val="single" w:sz="6" w:space="0" w:color="000000"/>
              <w:right w:val="single" w:sz="6" w:space="0" w:color="000000"/>
            </w:tcBorders>
            <w:vAlign w:val="center"/>
          </w:tcPr>
          <w:p w:rsidR="003F628B" w:rsidRPr="00967ACB" w:rsidRDefault="003F628B" w:rsidP="003F628B"/>
        </w:tc>
        <w:tc>
          <w:tcPr>
            <w:tcW w:w="567" w:type="dxa"/>
            <w:vMerge/>
            <w:tcBorders>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rPr>
                <w:rStyle w:val="tBasStyle"/>
                <w:rFonts w:eastAsia="Arial"/>
              </w:rPr>
            </w:pPr>
          </w:p>
        </w:tc>
        <w:tc>
          <w:tcPr>
            <w:tcW w:w="2513" w:type="dxa"/>
            <w:vMerge/>
            <w:tcBorders>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rPr>
                <w:rStyle w:val="tBasStyle"/>
                <w:rFonts w:eastAsia="Arial"/>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F628B" w:rsidRDefault="003F628B" w:rsidP="003F628B">
            <w:pPr>
              <w:spacing w:after="0" w:line="240" w:lineRule="auto"/>
              <w:rPr>
                <w:rStyle w:val="tBasStyle"/>
                <w:rFonts w:eastAsia="Arial"/>
              </w:rPr>
            </w:pPr>
            <w:r>
              <w:rPr>
                <w:rStyle w:val="tBasStyle"/>
                <w:rFonts w:eastAsia="Arial"/>
              </w:rPr>
              <w:t>F 3.3</w:t>
            </w:r>
          </w:p>
        </w:tc>
        <w:tc>
          <w:tcPr>
            <w:tcW w:w="7279" w:type="dxa"/>
            <w:tcBorders>
              <w:top w:val="single" w:sz="6" w:space="0" w:color="000000"/>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jc w:val="both"/>
              <w:rPr>
                <w:rStyle w:val="tBasStyle"/>
                <w:rFonts w:eastAsia="Arial"/>
                <w:b w:val="0"/>
              </w:rPr>
            </w:pPr>
            <w:r>
              <w:rPr>
                <w:rStyle w:val="tBasStyle"/>
                <w:rFonts w:eastAsia="Arial"/>
                <w:b w:val="0"/>
              </w:rPr>
              <w:t xml:space="preserve">Gerekli iletişim kanallarını kullanarak ilgili birim ve amirlerine durum hakkında bilgi verir. </w:t>
            </w:r>
          </w:p>
        </w:tc>
      </w:tr>
      <w:tr w:rsidR="003F628B" w:rsidRPr="00967ACB" w:rsidTr="00D94C8B">
        <w:trPr>
          <w:trHeight w:val="295"/>
        </w:trPr>
        <w:tc>
          <w:tcPr>
            <w:tcW w:w="567" w:type="dxa"/>
            <w:vMerge/>
            <w:tcBorders>
              <w:left w:val="single" w:sz="6" w:space="0" w:color="000000"/>
              <w:right w:val="single" w:sz="6" w:space="0" w:color="000000"/>
            </w:tcBorders>
            <w:vAlign w:val="center"/>
          </w:tcPr>
          <w:p w:rsidR="003F628B" w:rsidRPr="00967ACB" w:rsidRDefault="003F628B" w:rsidP="003F628B"/>
        </w:tc>
        <w:tc>
          <w:tcPr>
            <w:tcW w:w="2296" w:type="dxa"/>
            <w:vMerge/>
            <w:tcBorders>
              <w:left w:val="single" w:sz="6" w:space="0" w:color="000000"/>
              <w:right w:val="single" w:sz="6" w:space="0" w:color="000000"/>
            </w:tcBorders>
            <w:vAlign w:val="center"/>
          </w:tcPr>
          <w:p w:rsidR="003F628B" w:rsidRPr="00967ACB" w:rsidRDefault="003F628B" w:rsidP="003F628B"/>
        </w:tc>
        <w:tc>
          <w:tcPr>
            <w:tcW w:w="567" w:type="dxa"/>
            <w:vMerge/>
            <w:tcBorders>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rPr>
                <w:rStyle w:val="tBasStyle"/>
                <w:rFonts w:eastAsia="Arial"/>
              </w:rPr>
            </w:pPr>
          </w:p>
        </w:tc>
        <w:tc>
          <w:tcPr>
            <w:tcW w:w="2513" w:type="dxa"/>
            <w:vMerge/>
            <w:tcBorders>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rPr>
                <w:rStyle w:val="tBasStyle"/>
                <w:rFonts w:eastAsia="Arial"/>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F628B" w:rsidRDefault="003F628B" w:rsidP="003F628B">
            <w:pPr>
              <w:spacing w:after="0" w:line="240" w:lineRule="auto"/>
              <w:rPr>
                <w:rStyle w:val="tBasStyle"/>
                <w:rFonts w:eastAsia="Arial"/>
              </w:rPr>
            </w:pPr>
            <w:r>
              <w:rPr>
                <w:rStyle w:val="tBasStyle"/>
                <w:rFonts w:eastAsia="Arial"/>
              </w:rPr>
              <w:t>F 3.4</w:t>
            </w:r>
          </w:p>
        </w:tc>
        <w:tc>
          <w:tcPr>
            <w:tcW w:w="7279" w:type="dxa"/>
            <w:tcBorders>
              <w:top w:val="single" w:sz="6" w:space="0" w:color="000000"/>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jc w:val="both"/>
              <w:rPr>
                <w:rStyle w:val="tBasStyle"/>
                <w:rFonts w:eastAsia="Arial"/>
                <w:b w:val="0"/>
              </w:rPr>
            </w:pPr>
            <w:r>
              <w:rPr>
                <w:rStyle w:val="tBasStyle"/>
                <w:rFonts w:eastAsia="Arial"/>
                <w:b w:val="0"/>
              </w:rPr>
              <w:t>Enerjilendirme çalışmalarını yürütür.</w:t>
            </w:r>
          </w:p>
        </w:tc>
      </w:tr>
      <w:tr w:rsidR="003F628B" w:rsidRPr="00967ACB" w:rsidTr="00D94C8B">
        <w:trPr>
          <w:trHeight w:val="295"/>
        </w:trPr>
        <w:tc>
          <w:tcPr>
            <w:tcW w:w="567" w:type="dxa"/>
            <w:vMerge/>
            <w:tcBorders>
              <w:left w:val="single" w:sz="6" w:space="0" w:color="000000"/>
              <w:right w:val="single" w:sz="6" w:space="0" w:color="000000"/>
            </w:tcBorders>
            <w:vAlign w:val="center"/>
          </w:tcPr>
          <w:p w:rsidR="003F628B" w:rsidRPr="00967ACB" w:rsidRDefault="003F628B" w:rsidP="003F628B"/>
        </w:tc>
        <w:tc>
          <w:tcPr>
            <w:tcW w:w="2296" w:type="dxa"/>
            <w:vMerge/>
            <w:tcBorders>
              <w:left w:val="single" w:sz="6" w:space="0" w:color="000000"/>
              <w:right w:val="single" w:sz="6" w:space="0" w:color="000000"/>
            </w:tcBorders>
            <w:vAlign w:val="center"/>
          </w:tcPr>
          <w:p w:rsidR="003F628B" w:rsidRPr="00967ACB" w:rsidRDefault="003F628B" w:rsidP="003F628B"/>
        </w:tc>
        <w:tc>
          <w:tcPr>
            <w:tcW w:w="567" w:type="dxa"/>
            <w:vMerge/>
            <w:tcBorders>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rPr>
                <w:rStyle w:val="tBasStyle"/>
                <w:rFonts w:eastAsia="Arial"/>
              </w:rPr>
            </w:pPr>
          </w:p>
        </w:tc>
        <w:tc>
          <w:tcPr>
            <w:tcW w:w="2513" w:type="dxa"/>
            <w:vMerge/>
            <w:tcBorders>
              <w:left w:val="single" w:sz="6" w:space="0" w:color="000000"/>
              <w:bottom w:val="single" w:sz="6" w:space="0" w:color="000000"/>
              <w:right w:val="single" w:sz="6" w:space="0" w:color="000000"/>
            </w:tcBorders>
            <w:vAlign w:val="center"/>
          </w:tcPr>
          <w:p w:rsidR="003F628B" w:rsidRPr="00597D1B" w:rsidRDefault="003F628B" w:rsidP="003F628B">
            <w:pPr>
              <w:spacing w:after="0" w:line="240" w:lineRule="auto"/>
              <w:rPr>
                <w:rStyle w:val="tBasStyle"/>
                <w:rFonts w:eastAsia="Arial"/>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3F628B" w:rsidRDefault="003F628B" w:rsidP="003F628B">
            <w:pPr>
              <w:spacing w:after="0" w:line="240" w:lineRule="auto"/>
              <w:rPr>
                <w:rStyle w:val="tBasStyle"/>
                <w:rFonts w:eastAsia="Arial"/>
              </w:rPr>
            </w:pPr>
            <w:r>
              <w:rPr>
                <w:rStyle w:val="tBasStyle"/>
                <w:rFonts w:eastAsia="Arial"/>
              </w:rPr>
              <w:t>F 3.5</w:t>
            </w:r>
          </w:p>
        </w:tc>
        <w:tc>
          <w:tcPr>
            <w:tcW w:w="7279" w:type="dxa"/>
            <w:tcBorders>
              <w:top w:val="single" w:sz="6" w:space="0" w:color="000000"/>
              <w:left w:val="single" w:sz="6" w:space="0" w:color="000000"/>
              <w:bottom w:val="single" w:sz="6" w:space="0" w:color="000000"/>
              <w:right w:val="single" w:sz="6" w:space="0" w:color="000000"/>
            </w:tcBorders>
            <w:vAlign w:val="center"/>
          </w:tcPr>
          <w:p w:rsidR="003F628B" w:rsidRPr="00597D1B" w:rsidRDefault="003F628B" w:rsidP="00A81387">
            <w:pPr>
              <w:spacing w:after="0" w:line="240" w:lineRule="auto"/>
              <w:jc w:val="both"/>
              <w:rPr>
                <w:rStyle w:val="tBasStyle"/>
                <w:rFonts w:eastAsia="Arial"/>
                <w:b w:val="0"/>
              </w:rPr>
            </w:pPr>
            <w:r>
              <w:rPr>
                <w:rStyle w:val="tBasStyle"/>
                <w:rFonts w:eastAsia="Arial"/>
                <w:b w:val="0"/>
              </w:rPr>
              <w:t>Arızanın tamamen ortadan kal</w:t>
            </w:r>
            <w:r w:rsidR="00A81387">
              <w:rPr>
                <w:rStyle w:val="tBasStyle"/>
                <w:rFonts w:eastAsia="Arial"/>
                <w:b w:val="0"/>
              </w:rPr>
              <w:t xml:space="preserve">dırılmasını sağlar. </w:t>
            </w:r>
          </w:p>
        </w:tc>
      </w:tr>
    </w:tbl>
    <w:p w:rsidR="000566BB" w:rsidRPr="00967ACB" w:rsidRDefault="000566BB">
      <w:pPr>
        <w:sectPr w:rsidR="000566BB" w:rsidRPr="00967ACB">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20"/>
        <w:gridCol w:w="567"/>
        <w:gridCol w:w="2356"/>
        <w:gridCol w:w="753"/>
        <w:gridCol w:w="7379"/>
      </w:tblGrid>
      <w:tr w:rsidR="00967ACB" w:rsidRPr="00967ACB" w:rsidTr="001B5382">
        <w:trPr>
          <w:tblHeader/>
        </w:trPr>
        <w:tc>
          <w:tcPr>
            <w:tcW w:w="2887"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lastRenderedPageBreak/>
              <w:t>Görevler</w:t>
            </w:r>
          </w:p>
        </w:tc>
        <w:tc>
          <w:tcPr>
            <w:tcW w:w="2923"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İşlemler</w:t>
            </w:r>
          </w:p>
        </w:tc>
        <w:tc>
          <w:tcPr>
            <w:tcW w:w="8132" w:type="dxa"/>
            <w:gridSpan w:val="2"/>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Başarım Ölçütleri</w:t>
            </w:r>
          </w:p>
        </w:tc>
      </w:tr>
      <w:tr w:rsidR="00967ACB" w:rsidRPr="00967ACB" w:rsidTr="001B5382">
        <w:trPr>
          <w:tblHeader/>
        </w:trPr>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20"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2356"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Adı</w:t>
            </w:r>
          </w:p>
        </w:tc>
        <w:tc>
          <w:tcPr>
            <w:tcW w:w="753"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Kod</w:t>
            </w:r>
          </w:p>
        </w:tc>
        <w:tc>
          <w:tcPr>
            <w:tcW w:w="7379" w:type="dxa"/>
            <w:tcBorders>
              <w:top w:val="single" w:sz="6" w:space="0" w:color="000000"/>
              <w:left w:val="single" w:sz="6" w:space="0" w:color="000000"/>
              <w:right w:val="single" w:sz="6" w:space="0" w:color="000000"/>
            </w:tcBorders>
            <w:vAlign w:val="center"/>
          </w:tcPr>
          <w:p w:rsidR="000566BB" w:rsidRPr="00967ACB" w:rsidRDefault="005A7344">
            <w:pPr>
              <w:spacing w:after="0" w:line="240" w:lineRule="auto"/>
            </w:pPr>
            <w:r w:rsidRPr="00967ACB">
              <w:rPr>
                <w:rStyle w:val="tBasStyle"/>
                <w:rFonts w:eastAsia="Arial"/>
              </w:rPr>
              <w:t>Açıklama</w:t>
            </w:r>
          </w:p>
        </w:tc>
      </w:tr>
      <w:tr w:rsidR="00967ACB" w:rsidRPr="00967ACB" w:rsidTr="001B5382">
        <w:tc>
          <w:tcPr>
            <w:tcW w:w="567" w:type="dxa"/>
            <w:vMerge w:val="restart"/>
            <w:tcBorders>
              <w:top w:val="single" w:sz="6" w:space="0" w:color="000000"/>
              <w:left w:val="single" w:sz="6" w:space="0" w:color="000000"/>
              <w:right w:val="single" w:sz="6" w:space="0" w:color="000000"/>
            </w:tcBorders>
            <w:vAlign w:val="center"/>
          </w:tcPr>
          <w:p w:rsidR="002A3578" w:rsidRPr="00967ACB" w:rsidRDefault="002A3578" w:rsidP="00D43AD9">
            <w:pPr>
              <w:spacing w:after="0" w:line="240" w:lineRule="auto"/>
            </w:pPr>
            <w:r w:rsidRPr="00967ACB">
              <w:rPr>
                <w:rStyle w:val="tBasStyle"/>
                <w:rFonts w:eastAsia="Arial"/>
              </w:rPr>
              <w:t>G</w:t>
            </w:r>
          </w:p>
        </w:tc>
        <w:tc>
          <w:tcPr>
            <w:tcW w:w="2320" w:type="dxa"/>
            <w:vMerge w:val="restart"/>
            <w:tcBorders>
              <w:top w:val="single" w:sz="6" w:space="0" w:color="000000"/>
              <w:left w:val="single" w:sz="6" w:space="0" w:color="000000"/>
              <w:right w:val="single" w:sz="6" w:space="0" w:color="000000"/>
            </w:tcBorders>
            <w:vAlign w:val="center"/>
          </w:tcPr>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2A3578" w:rsidRDefault="002A3578" w:rsidP="00F82D49">
            <w:pPr>
              <w:spacing w:after="0" w:line="240" w:lineRule="auto"/>
              <w:rPr>
                <w:rStyle w:val="tIcStyle"/>
                <w:rFonts w:eastAsia="Arial"/>
              </w:rPr>
            </w:pPr>
            <w:r w:rsidRPr="00967ACB">
              <w:rPr>
                <w:rStyle w:val="tIcStyle"/>
                <w:rFonts w:eastAsia="Arial"/>
              </w:rPr>
              <w:t>Bakım çalışmalarını yapmak</w:t>
            </w: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F82D49">
            <w:pPr>
              <w:spacing w:after="0" w:line="240" w:lineRule="auto"/>
              <w:rPr>
                <w:rStyle w:val="tIcStyle"/>
                <w:rFonts w:eastAsia="Arial"/>
              </w:rPr>
            </w:pPr>
          </w:p>
          <w:p w:rsidR="00C82F5C" w:rsidRDefault="00C82F5C" w:rsidP="002E39C4">
            <w:pPr>
              <w:spacing w:after="0" w:line="240" w:lineRule="auto"/>
              <w:rPr>
                <w:rStyle w:val="tIcStyle"/>
                <w:rFonts w:eastAsia="Arial"/>
              </w:rPr>
            </w:pPr>
          </w:p>
          <w:p w:rsidR="00C82F5C" w:rsidRPr="00967ACB" w:rsidRDefault="00C82F5C" w:rsidP="00F82D49">
            <w:pPr>
              <w:spacing w:after="0" w:line="240" w:lineRule="auto"/>
            </w:pPr>
          </w:p>
        </w:tc>
        <w:tc>
          <w:tcPr>
            <w:tcW w:w="567" w:type="dxa"/>
            <w:vMerge w:val="restart"/>
            <w:tcBorders>
              <w:top w:val="single" w:sz="6" w:space="0" w:color="000000"/>
              <w:left w:val="single" w:sz="6" w:space="0" w:color="000000"/>
              <w:right w:val="single" w:sz="6" w:space="0" w:color="000000"/>
            </w:tcBorders>
            <w:vAlign w:val="center"/>
          </w:tcPr>
          <w:p w:rsidR="002A3578" w:rsidRPr="00967ACB" w:rsidRDefault="002A3578" w:rsidP="00D43AD9">
            <w:pPr>
              <w:spacing w:after="0" w:line="240" w:lineRule="auto"/>
            </w:pPr>
            <w:r w:rsidRPr="00967ACB">
              <w:rPr>
                <w:rStyle w:val="tBasStyle"/>
                <w:rFonts w:eastAsia="Arial"/>
              </w:rPr>
              <w:t>G.1</w:t>
            </w:r>
          </w:p>
        </w:tc>
        <w:tc>
          <w:tcPr>
            <w:tcW w:w="2356" w:type="dxa"/>
            <w:vMerge w:val="restart"/>
            <w:tcBorders>
              <w:top w:val="single" w:sz="6" w:space="0" w:color="000000"/>
              <w:left w:val="single" w:sz="6" w:space="0" w:color="000000"/>
              <w:right w:val="single" w:sz="6" w:space="0" w:color="000000"/>
            </w:tcBorders>
            <w:vAlign w:val="center"/>
          </w:tcPr>
          <w:p w:rsidR="002A3578" w:rsidRPr="00967ACB" w:rsidRDefault="00054873" w:rsidP="00F82D49">
            <w:pPr>
              <w:spacing w:after="0" w:line="240" w:lineRule="auto"/>
            </w:pPr>
            <w:r>
              <w:rPr>
                <w:rStyle w:val="tIcStyle"/>
                <w:rFonts w:eastAsia="Arial"/>
              </w:rPr>
              <w:t xml:space="preserve">Bakım çalışmalarına hazırlık </w:t>
            </w:r>
          </w:p>
        </w:tc>
        <w:tc>
          <w:tcPr>
            <w:tcW w:w="753" w:type="dxa"/>
            <w:tcBorders>
              <w:top w:val="single" w:sz="6" w:space="0" w:color="000000"/>
              <w:left w:val="single" w:sz="6" w:space="0" w:color="000000"/>
              <w:right w:val="single" w:sz="6" w:space="0" w:color="000000"/>
            </w:tcBorders>
            <w:vAlign w:val="center"/>
          </w:tcPr>
          <w:p w:rsidR="002A3578" w:rsidRPr="00967ACB" w:rsidRDefault="002A3578" w:rsidP="00D43AD9">
            <w:pPr>
              <w:spacing w:after="0" w:line="240" w:lineRule="auto"/>
            </w:pPr>
            <w:r w:rsidRPr="00967ACB">
              <w:rPr>
                <w:rStyle w:val="tBasStyle"/>
                <w:rFonts w:eastAsia="Arial"/>
              </w:rPr>
              <w:t>G.1.1</w:t>
            </w:r>
          </w:p>
        </w:tc>
        <w:tc>
          <w:tcPr>
            <w:tcW w:w="7379" w:type="dxa"/>
            <w:tcBorders>
              <w:top w:val="single" w:sz="6" w:space="0" w:color="000000"/>
              <w:left w:val="single" w:sz="6" w:space="0" w:color="000000"/>
              <w:right w:val="single" w:sz="6" w:space="0" w:color="000000"/>
            </w:tcBorders>
            <w:vAlign w:val="center"/>
          </w:tcPr>
          <w:p w:rsidR="002A3578" w:rsidRPr="00967ACB" w:rsidRDefault="00052A30" w:rsidP="00E3072C">
            <w:pPr>
              <w:spacing w:after="0" w:line="252" w:lineRule="auto"/>
              <w:jc w:val="both"/>
            </w:pPr>
            <w:r>
              <w:rPr>
                <w:rStyle w:val="tIcStyle"/>
                <w:rFonts w:eastAsia="Arial"/>
              </w:rPr>
              <w:t>Bakım çalışması öncesi kesinti bildirimleri ve ilgili birimlere duyuruların yapıl</w:t>
            </w:r>
            <w:r w:rsidR="00E3072C">
              <w:rPr>
                <w:rStyle w:val="tIcStyle"/>
                <w:rFonts w:eastAsia="Arial"/>
              </w:rPr>
              <w:t xml:space="preserve">masını sağlar. </w:t>
            </w:r>
          </w:p>
        </w:tc>
      </w:tr>
      <w:tr w:rsidR="00703C44" w:rsidRPr="00967ACB" w:rsidTr="001B5382">
        <w:tc>
          <w:tcPr>
            <w:tcW w:w="567" w:type="dxa"/>
            <w:vMerge/>
            <w:tcBorders>
              <w:left w:val="single" w:sz="6" w:space="0" w:color="000000"/>
              <w:right w:val="single" w:sz="6" w:space="0" w:color="000000"/>
            </w:tcBorders>
            <w:vAlign w:val="center"/>
          </w:tcPr>
          <w:p w:rsidR="00703C44" w:rsidRPr="00967ACB" w:rsidRDefault="00703C44" w:rsidP="00703C44"/>
        </w:tc>
        <w:tc>
          <w:tcPr>
            <w:tcW w:w="2320" w:type="dxa"/>
            <w:vMerge/>
            <w:tcBorders>
              <w:left w:val="single" w:sz="6" w:space="0" w:color="000000"/>
              <w:right w:val="single" w:sz="6" w:space="0" w:color="000000"/>
            </w:tcBorders>
            <w:vAlign w:val="center"/>
          </w:tcPr>
          <w:p w:rsidR="00703C44" w:rsidRPr="00967ACB" w:rsidRDefault="00703C44" w:rsidP="00703C44"/>
        </w:tc>
        <w:tc>
          <w:tcPr>
            <w:tcW w:w="567" w:type="dxa"/>
            <w:vMerge/>
            <w:tcBorders>
              <w:left w:val="single" w:sz="6" w:space="0" w:color="000000"/>
              <w:right w:val="single" w:sz="6" w:space="0" w:color="000000"/>
            </w:tcBorders>
            <w:vAlign w:val="center"/>
          </w:tcPr>
          <w:p w:rsidR="00703C44" w:rsidRPr="00967ACB" w:rsidRDefault="00703C44" w:rsidP="00703C44">
            <w:pPr>
              <w:spacing w:after="0" w:line="240" w:lineRule="auto"/>
            </w:pPr>
          </w:p>
        </w:tc>
        <w:tc>
          <w:tcPr>
            <w:tcW w:w="2356" w:type="dxa"/>
            <w:vMerge/>
            <w:tcBorders>
              <w:left w:val="single" w:sz="6" w:space="0" w:color="000000"/>
              <w:right w:val="single" w:sz="6" w:space="0" w:color="000000"/>
            </w:tcBorders>
            <w:vAlign w:val="center"/>
          </w:tcPr>
          <w:p w:rsidR="00703C44" w:rsidRPr="00967ACB" w:rsidRDefault="00703C44" w:rsidP="00703C44">
            <w:pPr>
              <w:spacing w:after="0" w:line="240" w:lineRule="auto"/>
            </w:pPr>
          </w:p>
        </w:tc>
        <w:tc>
          <w:tcPr>
            <w:tcW w:w="753" w:type="dxa"/>
            <w:tcBorders>
              <w:top w:val="single" w:sz="6" w:space="0" w:color="000000"/>
              <w:left w:val="single" w:sz="6" w:space="0" w:color="000000"/>
              <w:right w:val="single" w:sz="6" w:space="0" w:color="000000"/>
            </w:tcBorders>
            <w:vAlign w:val="center"/>
          </w:tcPr>
          <w:p w:rsidR="00703C44" w:rsidRPr="00967ACB" w:rsidRDefault="00703C44" w:rsidP="00703C44">
            <w:pPr>
              <w:spacing w:after="0" w:line="240" w:lineRule="auto"/>
            </w:pPr>
            <w:r w:rsidRPr="00967ACB">
              <w:rPr>
                <w:rStyle w:val="tBasStyle"/>
                <w:rFonts w:eastAsia="Arial"/>
              </w:rPr>
              <w:t>G.1.2</w:t>
            </w:r>
          </w:p>
        </w:tc>
        <w:tc>
          <w:tcPr>
            <w:tcW w:w="7379" w:type="dxa"/>
            <w:tcBorders>
              <w:top w:val="single" w:sz="6" w:space="0" w:color="000000"/>
              <w:left w:val="single" w:sz="6" w:space="0" w:color="000000"/>
              <w:right w:val="single" w:sz="6" w:space="0" w:color="000000"/>
            </w:tcBorders>
            <w:vAlign w:val="center"/>
          </w:tcPr>
          <w:p w:rsidR="00703C44" w:rsidRDefault="00703C44" w:rsidP="00052A30">
            <w:pPr>
              <w:spacing w:after="0" w:line="252" w:lineRule="auto"/>
              <w:jc w:val="both"/>
              <w:rPr>
                <w:rStyle w:val="tIcStyle"/>
                <w:rFonts w:eastAsia="Arial"/>
              </w:rPr>
            </w:pPr>
            <w:r>
              <w:rPr>
                <w:rStyle w:val="tIcStyle"/>
                <w:rFonts w:eastAsia="Arial"/>
              </w:rPr>
              <w:t xml:space="preserve">Bakım </w:t>
            </w:r>
            <w:r w:rsidR="00052A30">
              <w:rPr>
                <w:rStyle w:val="tIcStyle"/>
                <w:rFonts w:eastAsia="Arial"/>
              </w:rPr>
              <w:t>çalışması yapılacak tesise ilişkin malzemelerin hazırlığını kontrol eder.</w:t>
            </w:r>
          </w:p>
        </w:tc>
      </w:tr>
      <w:tr w:rsidR="00703C44" w:rsidRPr="00967ACB" w:rsidTr="001B5382">
        <w:tc>
          <w:tcPr>
            <w:tcW w:w="567" w:type="dxa"/>
            <w:vMerge/>
            <w:tcBorders>
              <w:left w:val="single" w:sz="6" w:space="0" w:color="000000"/>
              <w:right w:val="single" w:sz="6" w:space="0" w:color="000000"/>
            </w:tcBorders>
            <w:vAlign w:val="center"/>
          </w:tcPr>
          <w:p w:rsidR="00703C44" w:rsidRPr="00967ACB" w:rsidRDefault="00703C44" w:rsidP="00703C44"/>
        </w:tc>
        <w:tc>
          <w:tcPr>
            <w:tcW w:w="2320" w:type="dxa"/>
            <w:vMerge/>
            <w:tcBorders>
              <w:left w:val="single" w:sz="6" w:space="0" w:color="000000"/>
              <w:right w:val="single" w:sz="6" w:space="0" w:color="000000"/>
            </w:tcBorders>
            <w:vAlign w:val="center"/>
          </w:tcPr>
          <w:p w:rsidR="00703C44" w:rsidRPr="00967ACB" w:rsidRDefault="00703C44" w:rsidP="00703C44"/>
        </w:tc>
        <w:tc>
          <w:tcPr>
            <w:tcW w:w="567" w:type="dxa"/>
            <w:vMerge/>
            <w:tcBorders>
              <w:left w:val="single" w:sz="6" w:space="0" w:color="000000"/>
              <w:right w:val="single" w:sz="6" w:space="0" w:color="000000"/>
            </w:tcBorders>
            <w:vAlign w:val="center"/>
          </w:tcPr>
          <w:p w:rsidR="00703C44" w:rsidRPr="00967ACB" w:rsidRDefault="00703C44" w:rsidP="00703C44"/>
        </w:tc>
        <w:tc>
          <w:tcPr>
            <w:tcW w:w="2356" w:type="dxa"/>
            <w:vMerge/>
            <w:tcBorders>
              <w:left w:val="single" w:sz="6" w:space="0" w:color="000000"/>
              <w:right w:val="single" w:sz="6" w:space="0" w:color="000000"/>
            </w:tcBorders>
            <w:vAlign w:val="center"/>
          </w:tcPr>
          <w:p w:rsidR="00703C44" w:rsidRPr="00967ACB" w:rsidRDefault="00703C44" w:rsidP="00703C44"/>
        </w:tc>
        <w:tc>
          <w:tcPr>
            <w:tcW w:w="753" w:type="dxa"/>
            <w:tcBorders>
              <w:top w:val="single" w:sz="6" w:space="0" w:color="000000"/>
              <w:left w:val="single" w:sz="6" w:space="0" w:color="000000"/>
              <w:right w:val="single" w:sz="6" w:space="0" w:color="000000"/>
            </w:tcBorders>
            <w:vAlign w:val="center"/>
          </w:tcPr>
          <w:p w:rsidR="00703C44" w:rsidRPr="00967ACB" w:rsidRDefault="00703C44" w:rsidP="00703C44">
            <w:pPr>
              <w:spacing w:after="0" w:line="240" w:lineRule="auto"/>
              <w:rPr>
                <w:rStyle w:val="tBasStyle"/>
                <w:rFonts w:eastAsia="Arial"/>
              </w:rPr>
            </w:pPr>
            <w:r>
              <w:rPr>
                <w:rStyle w:val="tBasStyle"/>
                <w:rFonts w:eastAsia="Arial"/>
              </w:rPr>
              <w:t>G.1.4</w:t>
            </w:r>
          </w:p>
        </w:tc>
        <w:tc>
          <w:tcPr>
            <w:tcW w:w="7379" w:type="dxa"/>
            <w:tcBorders>
              <w:top w:val="single" w:sz="6" w:space="0" w:color="000000"/>
              <w:left w:val="single" w:sz="6" w:space="0" w:color="000000"/>
              <w:right w:val="single" w:sz="6" w:space="0" w:color="000000"/>
            </w:tcBorders>
            <w:vAlign w:val="center"/>
          </w:tcPr>
          <w:p w:rsidR="00703C44" w:rsidRPr="00967ACB" w:rsidRDefault="00052A30" w:rsidP="00703C44">
            <w:pPr>
              <w:spacing w:after="0" w:line="252" w:lineRule="auto"/>
              <w:jc w:val="both"/>
            </w:pPr>
            <w:r>
              <w:rPr>
                <w:rStyle w:val="tIcStyle"/>
                <w:rFonts w:eastAsia="Arial"/>
              </w:rPr>
              <w:t>Bakım çalışması yapılacak tesis ve tesisatın tek hat şemasını inceler, çalışma yapılacak alan ve teçhizatın uygun topraklamalarla enerjisiz duruma getirildiğini teyit eder.</w:t>
            </w:r>
            <w:r w:rsidR="00703C44">
              <w:rPr>
                <w:rStyle w:val="tIcStyle"/>
                <w:rFonts w:eastAsia="Arial"/>
              </w:rPr>
              <w:t xml:space="preserve"> </w:t>
            </w:r>
          </w:p>
        </w:tc>
      </w:tr>
      <w:tr w:rsidR="00703C44" w:rsidRPr="00967ACB" w:rsidTr="001B5382">
        <w:tc>
          <w:tcPr>
            <w:tcW w:w="567" w:type="dxa"/>
            <w:vMerge/>
            <w:tcBorders>
              <w:left w:val="single" w:sz="6" w:space="0" w:color="000000"/>
              <w:right w:val="single" w:sz="6" w:space="0" w:color="000000"/>
            </w:tcBorders>
            <w:vAlign w:val="center"/>
          </w:tcPr>
          <w:p w:rsidR="00703C44" w:rsidRPr="00967ACB" w:rsidRDefault="00703C44" w:rsidP="00703C44"/>
        </w:tc>
        <w:tc>
          <w:tcPr>
            <w:tcW w:w="2320" w:type="dxa"/>
            <w:vMerge/>
            <w:tcBorders>
              <w:left w:val="single" w:sz="6" w:space="0" w:color="000000"/>
              <w:right w:val="single" w:sz="6" w:space="0" w:color="000000"/>
            </w:tcBorders>
            <w:vAlign w:val="center"/>
          </w:tcPr>
          <w:p w:rsidR="00703C44" w:rsidRPr="00967ACB" w:rsidRDefault="00703C44" w:rsidP="00703C44"/>
        </w:tc>
        <w:tc>
          <w:tcPr>
            <w:tcW w:w="567" w:type="dxa"/>
            <w:vMerge/>
            <w:tcBorders>
              <w:left w:val="single" w:sz="6" w:space="0" w:color="000000"/>
              <w:right w:val="single" w:sz="6" w:space="0" w:color="000000"/>
            </w:tcBorders>
            <w:vAlign w:val="center"/>
          </w:tcPr>
          <w:p w:rsidR="00703C44" w:rsidRPr="00967ACB" w:rsidRDefault="00703C44" w:rsidP="00703C44"/>
        </w:tc>
        <w:tc>
          <w:tcPr>
            <w:tcW w:w="2356" w:type="dxa"/>
            <w:vMerge/>
            <w:tcBorders>
              <w:left w:val="single" w:sz="6" w:space="0" w:color="000000"/>
              <w:right w:val="single" w:sz="6" w:space="0" w:color="000000"/>
            </w:tcBorders>
            <w:vAlign w:val="center"/>
          </w:tcPr>
          <w:p w:rsidR="00703C44" w:rsidRPr="00967ACB" w:rsidRDefault="00703C44" w:rsidP="00703C44"/>
        </w:tc>
        <w:tc>
          <w:tcPr>
            <w:tcW w:w="753" w:type="dxa"/>
            <w:tcBorders>
              <w:top w:val="single" w:sz="6" w:space="0" w:color="000000"/>
              <w:left w:val="single" w:sz="6" w:space="0" w:color="000000"/>
              <w:right w:val="single" w:sz="6" w:space="0" w:color="000000"/>
            </w:tcBorders>
            <w:vAlign w:val="center"/>
          </w:tcPr>
          <w:p w:rsidR="00703C44" w:rsidRPr="00967ACB" w:rsidRDefault="00703C44" w:rsidP="00703C44">
            <w:pPr>
              <w:spacing w:after="0" w:line="240" w:lineRule="auto"/>
              <w:rPr>
                <w:rStyle w:val="tBasStyle"/>
                <w:rFonts w:eastAsia="Arial"/>
              </w:rPr>
            </w:pPr>
            <w:r>
              <w:rPr>
                <w:rStyle w:val="tBasStyle"/>
                <w:rFonts w:eastAsia="Arial"/>
              </w:rPr>
              <w:t>G.1.5</w:t>
            </w:r>
          </w:p>
        </w:tc>
        <w:tc>
          <w:tcPr>
            <w:tcW w:w="7379" w:type="dxa"/>
            <w:tcBorders>
              <w:top w:val="single" w:sz="6" w:space="0" w:color="000000"/>
              <w:left w:val="single" w:sz="6" w:space="0" w:color="000000"/>
              <w:right w:val="single" w:sz="6" w:space="0" w:color="000000"/>
            </w:tcBorders>
            <w:vAlign w:val="center"/>
          </w:tcPr>
          <w:p w:rsidR="00703C44" w:rsidRPr="00967ACB" w:rsidRDefault="00052A30" w:rsidP="00F814F2">
            <w:pPr>
              <w:spacing w:after="0" w:line="252" w:lineRule="auto"/>
              <w:jc w:val="both"/>
              <w:rPr>
                <w:rStyle w:val="tIcStyle"/>
                <w:rFonts w:eastAsia="Arial"/>
              </w:rPr>
            </w:pPr>
            <w:r>
              <w:rPr>
                <w:rStyle w:val="tIcStyle"/>
                <w:rFonts w:eastAsia="Arial"/>
              </w:rPr>
              <w:t>Gerekli uyarı levhalarının asıldığını kontrol eder ve çevresel müdahalelerden izole edilm</w:t>
            </w:r>
            <w:r w:rsidR="00F814F2">
              <w:rPr>
                <w:rStyle w:val="tIcStyle"/>
                <w:rFonts w:eastAsia="Arial"/>
              </w:rPr>
              <w:t xml:space="preserve">esini sağlar. </w:t>
            </w:r>
          </w:p>
        </w:tc>
      </w:tr>
      <w:tr w:rsidR="00703C44" w:rsidRPr="00967ACB" w:rsidTr="001B5382">
        <w:tc>
          <w:tcPr>
            <w:tcW w:w="567" w:type="dxa"/>
            <w:vMerge/>
            <w:tcBorders>
              <w:left w:val="single" w:sz="6" w:space="0" w:color="000000"/>
              <w:right w:val="single" w:sz="6" w:space="0" w:color="000000"/>
            </w:tcBorders>
            <w:vAlign w:val="center"/>
          </w:tcPr>
          <w:p w:rsidR="00703C44" w:rsidRPr="00967ACB" w:rsidRDefault="00703C44" w:rsidP="00703C44"/>
        </w:tc>
        <w:tc>
          <w:tcPr>
            <w:tcW w:w="2320" w:type="dxa"/>
            <w:vMerge/>
            <w:tcBorders>
              <w:left w:val="single" w:sz="6" w:space="0" w:color="000000"/>
              <w:right w:val="single" w:sz="6" w:space="0" w:color="000000"/>
            </w:tcBorders>
            <w:vAlign w:val="center"/>
          </w:tcPr>
          <w:p w:rsidR="00703C44" w:rsidRPr="00967ACB" w:rsidRDefault="00703C44" w:rsidP="00703C44"/>
        </w:tc>
        <w:tc>
          <w:tcPr>
            <w:tcW w:w="567" w:type="dxa"/>
            <w:vMerge w:val="restart"/>
            <w:tcBorders>
              <w:left w:val="single" w:sz="6" w:space="0" w:color="000000"/>
              <w:right w:val="single" w:sz="6" w:space="0" w:color="000000"/>
            </w:tcBorders>
            <w:vAlign w:val="center"/>
          </w:tcPr>
          <w:p w:rsidR="00703C44" w:rsidRPr="00967ACB" w:rsidRDefault="00703C44" w:rsidP="00703C44">
            <w:r>
              <w:rPr>
                <w:rStyle w:val="tBasStyle"/>
                <w:rFonts w:eastAsia="Arial"/>
              </w:rPr>
              <w:t>G.2</w:t>
            </w:r>
          </w:p>
        </w:tc>
        <w:tc>
          <w:tcPr>
            <w:tcW w:w="2356" w:type="dxa"/>
            <w:vMerge w:val="restart"/>
            <w:tcBorders>
              <w:left w:val="single" w:sz="6" w:space="0" w:color="000000"/>
              <w:right w:val="single" w:sz="6" w:space="0" w:color="000000"/>
            </w:tcBorders>
            <w:vAlign w:val="center"/>
          </w:tcPr>
          <w:p w:rsidR="00703C44" w:rsidRPr="00967ACB" w:rsidRDefault="00703C44" w:rsidP="00703C44">
            <w:r>
              <w:rPr>
                <w:rStyle w:val="tIcStyle"/>
                <w:rFonts w:eastAsia="Arial"/>
              </w:rPr>
              <w:t>Bakım çalışmalarını gerçekleştirmek</w:t>
            </w:r>
          </w:p>
        </w:tc>
        <w:tc>
          <w:tcPr>
            <w:tcW w:w="753" w:type="dxa"/>
            <w:tcBorders>
              <w:top w:val="single" w:sz="6" w:space="0" w:color="000000"/>
              <w:left w:val="single" w:sz="6" w:space="0" w:color="000000"/>
              <w:right w:val="single" w:sz="6" w:space="0" w:color="000000"/>
            </w:tcBorders>
            <w:vAlign w:val="center"/>
          </w:tcPr>
          <w:p w:rsidR="00703C44" w:rsidRPr="00967ACB" w:rsidRDefault="00703C44" w:rsidP="00703C44">
            <w:pPr>
              <w:spacing w:after="0" w:line="240" w:lineRule="auto"/>
              <w:rPr>
                <w:rStyle w:val="tBasStyle"/>
                <w:rFonts w:eastAsia="Arial"/>
              </w:rPr>
            </w:pPr>
            <w:r>
              <w:rPr>
                <w:rStyle w:val="tBasStyle"/>
                <w:rFonts w:eastAsia="Arial"/>
              </w:rPr>
              <w:t>G.2.1</w:t>
            </w:r>
          </w:p>
        </w:tc>
        <w:tc>
          <w:tcPr>
            <w:tcW w:w="7379" w:type="dxa"/>
            <w:tcBorders>
              <w:top w:val="single" w:sz="6" w:space="0" w:color="000000"/>
              <w:left w:val="single" w:sz="6" w:space="0" w:color="000000"/>
              <w:right w:val="single" w:sz="6" w:space="0" w:color="000000"/>
            </w:tcBorders>
            <w:vAlign w:val="center"/>
          </w:tcPr>
          <w:p w:rsidR="00703C44" w:rsidRPr="00967ACB" w:rsidRDefault="00052A30" w:rsidP="00052A30">
            <w:pPr>
              <w:spacing w:after="0" w:line="252" w:lineRule="auto"/>
              <w:jc w:val="both"/>
              <w:rPr>
                <w:rStyle w:val="tIcStyle"/>
                <w:rFonts w:eastAsia="Arial"/>
              </w:rPr>
            </w:pPr>
            <w:r>
              <w:rPr>
                <w:rStyle w:val="tIcStyle"/>
                <w:rFonts w:eastAsia="Arial"/>
              </w:rPr>
              <w:t>Bakım çalışması için ekiplerin uygun el aletleri ile teçhizata müdahale etmesini sağlar.</w:t>
            </w:r>
          </w:p>
        </w:tc>
      </w:tr>
      <w:tr w:rsidR="004961FB" w:rsidRPr="00967ACB" w:rsidTr="001B5382">
        <w:tc>
          <w:tcPr>
            <w:tcW w:w="567" w:type="dxa"/>
            <w:vMerge/>
            <w:tcBorders>
              <w:left w:val="single" w:sz="6" w:space="0" w:color="000000"/>
              <w:right w:val="single" w:sz="6" w:space="0" w:color="000000"/>
            </w:tcBorders>
            <w:vAlign w:val="center"/>
          </w:tcPr>
          <w:p w:rsidR="004961FB" w:rsidRPr="00967ACB" w:rsidRDefault="004961FB" w:rsidP="004961FB"/>
        </w:tc>
        <w:tc>
          <w:tcPr>
            <w:tcW w:w="2320" w:type="dxa"/>
            <w:vMerge/>
            <w:tcBorders>
              <w:left w:val="single" w:sz="6" w:space="0" w:color="000000"/>
              <w:right w:val="single" w:sz="6" w:space="0" w:color="000000"/>
            </w:tcBorders>
            <w:vAlign w:val="center"/>
          </w:tcPr>
          <w:p w:rsidR="004961FB" w:rsidRPr="00967ACB" w:rsidRDefault="004961FB" w:rsidP="004961FB"/>
        </w:tc>
        <w:tc>
          <w:tcPr>
            <w:tcW w:w="567" w:type="dxa"/>
            <w:vMerge/>
            <w:tcBorders>
              <w:left w:val="single" w:sz="6" w:space="0" w:color="000000"/>
              <w:right w:val="single" w:sz="6" w:space="0" w:color="000000"/>
            </w:tcBorders>
            <w:vAlign w:val="center"/>
          </w:tcPr>
          <w:p w:rsidR="004961FB" w:rsidRPr="00967ACB" w:rsidRDefault="004961FB" w:rsidP="004961FB"/>
        </w:tc>
        <w:tc>
          <w:tcPr>
            <w:tcW w:w="2356" w:type="dxa"/>
            <w:vMerge/>
            <w:tcBorders>
              <w:left w:val="single" w:sz="6" w:space="0" w:color="000000"/>
              <w:right w:val="single" w:sz="6" w:space="0" w:color="000000"/>
            </w:tcBorders>
            <w:vAlign w:val="center"/>
          </w:tcPr>
          <w:p w:rsidR="004961FB" w:rsidRPr="00967ACB" w:rsidRDefault="004961FB" w:rsidP="004961FB"/>
        </w:tc>
        <w:tc>
          <w:tcPr>
            <w:tcW w:w="753" w:type="dxa"/>
            <w:tcBorders>
              <w:top w:val="single" w:sz="6" w:space="0" w:color="000000"/>
              <w:left w:val="single" w:sz="6" w:space="0" w:color="000000"/>
              <w:right w:val="single" w:sz="6" w:space="0" w:color="000000"/>
            </w:tcBorders>
            <w:vAlign w:val="center"/>
          </w:tcPr>
          <w:p w:rsidR="004961FB" w:rsidRPr="00967ACB" w:rsidRDefault="004961FB" w:rsidP="004961FB">
            <w:pPr>
              <w:spacing w:after="0" w:line="240" w:lineRule="auto"/>
              <w:rPr>
                <w:rStyle w:val="tBasStyle"/>
                <w:rFonts w:eastAsia="Arial"/>
              </w:rPr>
            </w:pPr>
            <w:r>
              <w:rPr>
                <w:rStyle w:val="tBasStyle"/>
                <w:rFonts w:eastAsia="Arial"/>
              </w:rPr>
              <w:t>G.2.2</w:t>
            </w:r>
          </w:p>
        </w:tc>
        <w:tc>
          <w:tcPr>
            <w:tcW w:w="7379" w:type="dxa"/>
            <w:tcBorders>
              <w:top w:val="single" w:sz="6" w:space="0" w:color="000000"/>
              <w:left w:val="single" w:sz="6" w:space="0" w:color="000000"/>
              <w:right w:val="single" w:sz="6" w:space="0" w:color="000000"/>
            </w:tcBorders>
            <w:vAlign w:val="center"/>
          </w:tcPr>
          <w:p w:rsidR="004961FB" w:rsidRPr="00967ACB" w:rsidRDefault="004961FB" w:rsidP="004961FB">
            <w:pPr>
              <w:spacing w:after="0" w:line="252" w:lineRule="auto"/>
              <w:jc w:val="both"/>
              <w:rPr>
                <w:rStyle w:val="tIcStyle"/>
                <w:rFonts w:eastAsia="Arial"/>
              </w:rPr>
            </w:pPr>
            <w:r>
              <w:rPr>
                <w:rStyle w:val="tIcStyle"/>
                <w:rFonts w:eastAsia="Arial"/>
              </w:rPr>
              <w:t>Ekipler bakım üzerinde çalışırken bakımın tamamlanması için koordinasyonda dahil olmak üzere gerekli olan tüm desteği verir.</w:t>
            </w:r>
          </w:p>
        </w:tc>
      </w:tr>
      <w:tr w:rsidR="004961FB" w:rsidRPr="00967ACB" w:rsidTr="001B5382">
        <w:tc>
          <w:tcPr>
            <w:tcW w:w="567" w:type="dxa"/>
            <w:vMerge/>
            <w:tcBorders>
              <w:left w:val="single" w:sz="6" w:space="0" w:color="000000"/>
              <w:right w:val="single" w:sz="6" w:space="0" w:color="000000"/>
            </w:tcBorders>
            <w:vAlign w:val="center"/>
          </w:tcPr>
          <w:p w:rsidR="004961FB" w:rsidRPr="00967ACB" w:rsidRDefault="004961FB" w:rsidP="004961FB"/>
        </w:tc>
        <w:tc>
          <w:tcPr>
            <w:tcW w:w="2320" w:type="dxa"/>
            <w:vMerge/>
            <w:tcBorders>
              <w:left w:val="single" w:sz="6" w:space="0" w:color="000000"/>
              <w:right w:val="single" w:sz="6" w:space="0" w:color="000000"/>
            </w:tcBorders>
            <w:vAlign w:val="center"/>
          </w:tcPr>
          <w:p w:rsidR="004961FB" w:rsidRPr="00967ACB" w:rsidRDefault="004961FB" w:rsidP="004961FB"/>
        </w:tc>
        <w:tc>
          <w:tcPr>
            <w:tcW w:w="567" w:type="dxa"/>
            <w:vMerge/>
            <w:tcBorders>
              <w:left w:val="single" w:sz="6" w:space="0" w:color="000000"/>
              <w:right w:val="single" w:sz="6" w:space="0" w:color="000000"/>
            </w:tcBorders>
            <w:vAlign w:val="center"/>
          </w:tcPr>
          <w:p w:rsidR="004961FB" w:rsidRPr="00967ACB" w:rsidRDefault="004961FB" w:rsidP="004961FB"/>
        </w:tc>
        <w:tc>
          <w:tcPr>
            <w:tcW w:w="2356" w:type="dxa"/>
            <w:vMerge/>
            <w:tcBorders>
              <w:left w:val="single" w:sz="6" w:space="0" w:color="000000"/>
              <w:right w:val="single" w:sz="6" w:space="0" w:color="000000"/>
            </w:tcBorders>
            <w:vAlign w:val="center"/>
          </w:tcPr>
          <w:p w:rsidR="004961FB" w:rsidRPr="00967ACB" w:rsidRDefault="004961FB" w:rsidP="004961FB"/>
        </w:tc>
        <w:tc>
          <w:tcPr>
            <w:tcW w:w="753" w:type="dxa"/>
            <w:tcBorders>
              <w:top w:val="single" w:sz="6" w:space="0" w:color="000000"/>
              <w:left w:val="single" w:sz="6" w:space="0" w:color="000000"/>
              <w:right w:val="single" w:sz="6" w:space="0" w:color="000000"/>
            </w:tcBorders>
            <w:vAlign w:val="center"/>
          </w:tcPr>
          <w:p w:rsidR="004961FB" w:rsidRPr="00967ACB" w:rsidRDefault="004961FB" w:rsidP="004961FB">
            <w:pPr>
              <w:spacing w:after="0" w:line="240" w:lineRule="auto"/>
              <w:rPr>
                <w:rStyle w:val="tBasStyle"/>
                <w:rFonts w:eastAsia="Arial"/>
              </w:rPr>
            </w:pPr>
            <w:r>
              <w:rPr>
                <w:rStyle w:val="tBasStyle"/>
                <w:rFonts w:eastAsia="Arial"/>
              </w:rPr>
              <w:t>G.2.3</w:t>
            </w:r>
          </w:p>
        </w:tc>
        <w:tc>
          <w:tcPr>
            <w:tcW w:w="7379" w:type="dxa"/>
            <w:tcBorders>
              <w:top w:val="single" w:sz="6" w:space="0" w:color="000000"/>
              <w:left w:val="single" w:sz="6" w:space="0" w:color="000000"/>
              <w:right w:val="single" w:sz="6" w:space="0" w:color="000000"/>
            </w:tcBorders>
            <w:vAlign w:val="center"/>
          </w:tcPr>
          <w:p w:rsidR="004961FB" w:rsidRPr="00967ACB" w:rsidRDefault="004961FB" w:rsidP="004961FB">
            <w:pPr>
              <w:spacing w:after="0" w:line="252" w:lineRule="auto"/>
              <w:jc w:val="both"/>
              <w:rPr>
                <w:rStyle w:val="tIcStyle"/>
                <w:rFonts w:eastAsia="Arial"/>
              </w:rPr>
            </w:pPr>
            <w:r>
              <w:rPr>
                <w:rStyle w:val="tIcStyle"/>
                <w:rFonts w:eastAsia="Arial"/>
              </w:rPr>
              <w:t>Ekiplerin çalışma esnasında ve sonrasında iletişim kanalarının sürekli takibini yapar ve gerekli hallerde müdahale eder.</w:t>
            </w:r>
          </w:p>
        </w:tc>
      </w:tr>
      <w:tr w:rsidR="004961FB" w:rsidRPr="00967ACB" w:rsidTr="001B5382">
        <w:tc>
          <w:tcPr>
            <w:tcW w:w="567" w:type="dxa"/>
            <w:vMerge/>
            <w:tcBorders>
              <w:left w:val="single" w:sz="6" w:space="0" w:color="000000"/>
              <w:right w:val="single" w:sz="6" w:space="0" w:color="000000"/>
            </w:tcBorders>
            <w:vAlign w:val="center"/>
          </w:tcPr>
          <w:p w:rsidR="004961FB" w:rsidRPr="00967ACB" w:rsidRDefault="004961FB" w:rsidP="004961FB"/>
        </w:tc>
        <w:tc>
          <w:tcPr>
            <w:tcW w:w="2320" w:type="dxa"/>
            <w:vMerge/>
            <w:tcBorders>
              <w:left w:val="single" w:sz="6" w:space="0" w:color="000000"/>
              <w:right w:val="single" w:sz="6" w:space="0" w:color="000000"/>
            </w:tcBorders>
            <w:vAlign w:val="center"/>
          </w:tcPr>
          <w:p w:rsidR="004961FB" w:rsidRPr="00967ACB" w:rsidRDefault="004961FB" w:rsidP="004961FB"/>
        </w:tc>
        <w:tc>
          <w:tcPr>
            <w:tcW w:w="567" w:type="dxa"/>
            <w:vMerge/>
            <w:tcBorders>
              <w:left w:val="single" w:sz="6" w:space="0" w:color="000000"/>
              <w:right w:val="single" w:sz="6" w:space="0" w:color="000000"/>
            </w:tcBorders>
            <w:vAlign w:val="center"/>
          </w:tcPr>
          <w:p w:rsidR="004961FB" w:rsidRPr="00967ACB" w:rsidRDefault="004961FB" w:rsidP="004961FB"/>
        </w:tc>
        <w:tc>
          <w:tcPr>
            <w:tcW w:w="2356" w:type="dxa"/>
            <w:vMerge/>
            <w:tcBorders>
              <w:left w:val="single" w:sz="6" w:space="0" w:color="000000"/>
              <w:right w:val="single" w:sz="6" w:space="0" w:color="000000"/>
            </w:tcBorders>
            <w:vAlign w:val="center"/>
          </w:tcPr>
          <w:p w:rsidR="004961FB" w:rsidRPr="00967ACB" w:rsidRDefault="004961FB" w:rsidP="004961FB"/>
        </w:tc>
        <w:tc>
          <w:tcPr>
            <w:tcW w:w="753" w:type="dxa"/>
            <w:tcBorders>
              <w:top w:val="single" w:sz="6" w:space="0" w:color="000000"/>
              <w:left w:val="single" w:sz="6" w:space="0" w:color="000000"/>
              <w:right w:val="single" w:sz="6" w:space="0" w:color="000000"/>
            </w:tcBorders>
            <w:vAlign w:val="center"/>
          </w:tcPr>
          <w:p w:rsidR="004961FB" w:rsidRPr="00967ACB" w:rsidRDefault="004961FB" w:rsidP="004961FB">
            <w:pPr>
              <w:spacing w:after="0" w:line="240" w:lineRule="auto"/>
            </w:pPr>
            <w:r>
              <w:rPr>
                <w:rStyle w:val="tBasStyle"/>
                <w:rFonts w:eastAsia="Arial"/>
              </w:rPr>
              <w:t>G.2.4</w:t>
            </w:r>
          </w:p>
        </w:tc>
        <w:tc>
          <w:tcPr>
            <w:tcW w:w="7379" w:type="dxa"/>
            <w:tcBorders>
              <w:top w:val="single" w:sz="6" w:space="0" w:color="000000"/>
              <w:left w:val="single" w:sz="6" w:space="0" w:color="000000"/>
              <w:right w:val="single" w:sz="6" w:space="0" w:color="000000"/>
            </w:tcBorders>
            <w:vAlign w:val="center"/>
          </w:tcPr>
          <w:p w:rsidR="004961FB" w:rsidRPr="007E0CE8" w:rsidRDefault="00F814F2" w:rsidP="00F814F2">
            <w:pPr>
              <w:spacing w:after="0" w:line="252" w:lineRule="auto"/>
              <w:jc w:val="both"/>
              <w:rPr>
                <w:rStyle w:val="tIcStyle"/>
                <w:rFonts w:eastAsia="Arial"/>
              </w:rPr>
            </w:pPr>
            <w:r>
              <w:rPr>
                <w:rStyle w:val="tIcStyle"/>
                <w:rFonts w:eastAsia="Arial"/>
              </w:rPr>
              <w:t>B</w:t>
            </w:r>
            <w:r w:rsidR="004961FB" w:rsidRPr="007E0CE8">
              <w:rPr>
                <w:rStyle w:val="tIcStyle"/>
                <w:rFonts w:eastAsia="Arial"/>
              </w:rPr>
              <w:t xml:space="preserve">akım için planlanan süre içerisinde </w:t>
            </w:r>
            <w:r>
              <w:rPr>
                <w:rStyle w:val="tIcStyle"/>
                <w:rFonts w:eastAsia="Arial"/>
              </w:rPr>
              <w:t>e</w:t>
            </w:r>
            <w:r w:rsidRPr="007E0CE8">
              <w:rPr>
                <w:rStyle w:val="tIcStyle"/>
                <w:rFonts w:eastAsia="Arial"/>
              </w:rPr>
              <w:t xml:space="preserve">kiplerin </w:t>
            </w:r>
            <w:r w:rsidR="004961FB" w:rsidRPr="007E0CE8">
              <w:rPr>
                <w:rStyle w:val="tIcStyle"/>
                <w:rFonts w:eastAsia="Arial"/>
              </w:rPr>
              <w:t>çalışmalarını tamamlamasını takip ede</w:t>
            </w:r>
            <w:r w:rsidR="004961FB">
              <w:rPr>
                <w:rStyle w:val="tIcStyle"/>
                <w:rFonts w:eastAsia="Arial"/>
              </w:rPr>
              <w:t xml:space="preserve">r, ihtiyaç halinde ilave ekip desteği </w:t>
            </w:r>
            <w:r>
              <w:rPr>
                <w:rStyle w:val="tIcStyle"/>
                <w:rFonts w:eastAsia="Arial"/>
              </w:rPr>
              <w:t xml:space="preserve">ile işin </w:t>
            </w:r>
            <w:r w:rsidR="004961FB">
              <w:rPr>
                <w:rStyle w:val="tIcStyle"/>
                <w:rFonts w:eastAsia="Arial"/>
              </w:rPr>
              <w:t>süresi içeresinde bitirilmesin</w:t>
            </w:r>
            <w:r>
              <w:rPr>
                <w:rStyle w:val="tIcStyle"/>
                <w:rFonts w:eastAsia="Arial"/>
              </w:rPr>
              <w:t>i</w:t>
            </w:r>
            <w:r w:rsidR="004961FB">
              <w:rPr>
                <w:rStyle w:val="tIcStyle"/>
                <w:rFonts w:eastAsia="Arial"/>
              </w:rPr>
              <w:t xml:space="preserve"> </w:t>
            </w:r>
            <w:r w:rsidR="004961FB" w:rsidRPr="007E0CE8">
              <w:rPr>
                <w:rStyle w:val="tIcStyle"/>
                <w:rFonts w:eastAsia="Arial"/>
              </w:rPr>
              <w:t>sağlar.</w:t>
            </w:r>
          </w:p>
        </w:tc>
      </w:tr>
      <w:tr w:rsidR="004961FB" w:rsidRPr="00967ACB" w:rsidTr="00054AE1">
        <w:trPr>
          <w:trHeight w:val="469"/>
        </w:trPr>
        <w:tc>
          <w:tcPr>
            <w:tcW w:w="567" w:type="dxa"/>
            <w:vMerge/>
            <w:tcBorders>
              <w:left w:val="single" w:sz="6" w:space="0" w:color="000000"/>
              <w:right w:val="single" w:sz="6" w:space="0" w:color="000000"/>
            </w:tcBorders>
            <w:vAlign w:val="center"/>
          </w:tcPr>
          <w:p w:rsidR="004961FB" w:rsidRPr="00967ACB" w:rsidRDefault="004961FB" w:rsidP="004961FB"/>
        </w:tc>
        <w:tc>
          <w:tcPr>
            <w:tcW w:w="2320" w:type="dxa"/>
            <w:vMerge/>
            <w:tcBorders>
              <w:left w:val="single" w:sz="6" w:space="0" w:color="000000"/>
              <w:right w:val="single" w:sz="6" w:space="0" w:color="000000"/>
            </w:tcBorders>
            <w:vAlign w:val="center"/>
          </w:tcPr>
          <w:p w:rsidR="004961FB" w:rsidRPr="00967ACB" w:rsidRDefault="004961FB" w:rsidP="004961FB"/>
        </w:tc>
        <w:tc>
          <w:tcPr>
            <w:tcW w:w="567" w:type="dxa"/>
            <w:vMerge w:val="restart"/>
            <w:tcBorders>
              <w:left w:val="single" w:sz="6" w:space="0" w:color="000000"/>
              <w:right w:val="single" w:sz="6" w:space="0" w:color="000000"/>
            </w:tcBorders>
            <w:vAlign w:val="center"/>
          </w:tcPr>
          <w:p w:rsidR="004961FB" w:rsidRPr="004961FB" w:rsidRDefault="004961FB" w:rsidP="004961FB">
            <w:pPr>
              <w:rPr>
                <w:rStyle w:val="tBasStyle"/>
                <w:rFonts w:eastAsia="Arial"/>
              </w:rPr>
            </w:pPr>
            <w:r w:rsidRPr="004961FB">
              <w:rPr>
                <w:rStyle w:val="tBasStyle"/>
                <w:rFonts w:eastAsia="Arial"/>
              </w:rPr>
              <w:t>G.3</w:t>
            </w:r>
          </w:p>
        </w:tc>
        <w:tc>
          <w:tcPr>
            <w:tcW w:w="2356" w:type="dxa"/>
            <w:vMerge w:val="restart"/>
            <w:tcBorders>
              <w:left w:val="single" w:sz="6" w:space="0" w:color="000000"/>
              <w:right w:val="single" w:sz="6" w:space="0" w:color="000000"/>
            </w:tcBorders>
            <w:vAlign w:val="center"/>
          </w:tcPr>
          <w:p w:rsidR="004961FB" w:rsidRPr="004961FB" w:rsidRDefault="004961FB" w:rsidP="000B2ECE">
            <w:pPr>
              <w:spacing w:after="0"/>
              <w:rPr>
                <w:rStyle w:val="tBasStyle"/>
                <w:rFonts w:eastAsia="Arial"/>
                <w:b w:val="0"/>
              </w:rPr>
            </w:pPr>
            <w:r>
              <w:rPr>
                <w:rStyle w:val="tBasStyle"/>
                <w:rFonts w:eastAsia="Arial"/>
                <w:b w:val="0"/>
              </w:rPr>
              <w:t>Bakım sonrası enerjilendirme</w:t>
            </w:r>
            <w:r w:rsidR="004B721F">
              <w:rPr>
                <w:rStyle w:val="tBasStyle"/>
                <w:rFonts w:eastAsia="Arial"/>
                <w:b w:val="0"/>
              </w:rPr>
              <w:t xml:space="preserve"> </w:t>
            </w:r>
            <w:r w:rsidR="000B2ECE">
              <w:rPr>
                <w:rStyle w:val="tBasStyle"/>
                <w:rFonts w:eastAsia="Arial"/>
                <w:b w:val="0"/>
              </w:rPr>
              <w:t>çalışmak</w:t>
            </w:r>
          </w:p>
        </w:tc>
        <w:tc>
          <w:tcPr>
            <w:tcW w:w="753" w:type="dxa"/>
            <w:tcBorders>
              <w:top w:val="single" w:sz="6" w:space="0" w:color="000000"/>
              <w:left w:val="single" w:sz="6" w:space="0" w:color="000000"/>
              <w:right w:val="single" w:sz="6" w:space="0" w:color="000000"/>
            </w:tcBorders>
            <w:vAlign w:val="center"/>
          </w:tcPr>
          <w:p w:rsidR="004961FB" w:rsidRDefault="004961FB" w:rsidP="004961FB">
            <w:pPr>
              <w:spacing w:after="0" w:line="240" w:lineRule="auto"/>
              <w:rPr>
                <w:rStyle w:val="tBasStyle"/>
                <w:rFonts w:eastAsia="Arial"/>
              </w:rPr>
            </w:pPr>
            <w:r>
              <w:rPr>
                <w:rStyle w:val="tBasStyle"/>
                <w:rFonts w:eastAsia="Arial"/>
              </w:rPr>
              <w:t>G 3.1</w:t>
            </w:r>
          </w:p>
        </w:tc>
        <w:tc>
          <w:tcPr>
            <w:tcW w:w="7379" w:type="dxa"/>
            <w:tcBorders>
              <w:top w:val="single" w:sz="6" w:space="0" w:color="000000"/>
              <w:left w:val="single" w:sz="6" w:space="0" w:color="000000"/>
              <w:right w:val="single" w:sz="6" w:space="0" w:color="000000"/>
            </w:tcBorders>
            <w:vAlign w:val="center"/>
          </w:tcPr>
          <w:p w:rsidR="004961FB" w:rsidRPr="00597D1B" w:rsidRDefault="004961FB" w:rsidP="00F814F2">
            <w:pPr>
              <w:spacing w:after="0" w:line="240" w:lineRule="auto"/>
              <w:jc w:val="both"/>
              <w:rPr>
                <w:rStyle w:val="tBasStyle"/>
                <w:rFonts w:eastAsia="Arial"/>
                <w:b w:val="0"/>
              </w:rPr>
            </w:pPr>
            <w:r>
              <w:rPr>
                <w:rStyle w:val="tBasStyle"/>
                <w:rFonts w:eastAsia="Arial"/>
                <w:b w:val="0"/>
              </w:rPr>
              <w:t>Bakım çalışmasının kalite</w:t>
            </w:r>
            <w:r w:rsidR="00F814F2">
              <w:rPr>
                <w:rStyle w:val="tBasStyle"/>
                <w:rFonts w:eastAsia="Arial"/>
                <w:b w:val="0"/>
              </w:rPr>
              <w:t>li</w:t>
            </w:r>
            <w:r>
              <w:rPr>
                <w:rStyle w:val="tBasStyle"/>
                <w:rFonts w:eastAsia="Arial"/>
                <w:b w:val="0"/>
              </w:rPr>
              <w:t xml:space="preserve"> ve </w:t>
            </w:r>
            <w:r w:rsidR="00F814F2">
              <w:rPr>
                <w:rStyle w:val="tBasStyle"/>
                <w:rFonts w:eastAsia="Arial"/>
                <w:b w:val="0"/>
              </w:rPr>
              <w:t>standartlara uygun</w:t>
            </w:r>
            <w:r>
              <w:rPr>
                <w:rStyle w:val="tBasStyle"/>
                <w:rFonts w:eastAsia="Arial"/>
                <w:b w:val="0"/>
              </w:rPr>
              <w:t xml:space="preserve"> yapılmasın</w:t>
            </w:r>
            <w:r w:rsidR="00F814F2">
              <w:rPr>
                <w:rStyle w:val="tBasStyle"/>
                <w:rFonts w:eastAsia="Arial"/>
                <w:b w:val="0"/>
              </w:rPr>
              <w:t>ı sağlar.</w:t>
            </w:r>
          </w:p>
        </w:tc>
      </w:tr>
      <w:tr w:rsidR="004961FB" w:rsidRPr="00967ACB" w:rsidTr="001B5382">
        <w:tc>
          <w:tcPr>
            <w:tcW w:w="567" w:type="dxa"/>
            <w:vMerge/>
            <w:tcBorders>
              <w:left w:val="single" w:sz="6" w:space="0" w:color="000000"/>
              <w:right w:val="single" w:sz="6" w:space="0" w:color="000000"/>
            </w:tcBorders>
            <w:vAlign w:val="center"/>
          </w:tcPr>
          <w:p w:rsidR="004961FB" w:rsidRPr="00967ACB" w:rsidRDefault="004961FB" w:rsidP="004961FB"/>
        </w:tc>
        <w:tc>
          <w:tcPr>
            <w:tcW w:w="2320" w:type="dxa"/>
            <w:vMerge/>
            <w:tcBorders>
              <w:left w:val="single" w:sz="6" w:space="0" w:color="000000"/>
              <w:right w:val="single" w:sz="6" w:space="0" w:color="000000"/>
            </w:tcBorders>
            <w:vAlign w:val="center"/>
          </w:tcPr>
          <w:p w:rsidR="004961FB" w:rsidRPr="00967ACB" w:rsidRDefault="004961FB" w:rsidP="004961FB"/>
        </w:tc>
        <w:tc>
          <w:tcPr>
            <w:tcW w:w="567" w:type="dxa"/>
            <w:vMerge/>
            <w:tcBorders>
              <w:left w:val="single" w:sz="6" w:space="0" w:color="000000"/>
              <w:right w:val="single" w:sz="6" w:space="0" w:color="000000"/>
            </w:tcBorders>
            <w:vAlign w:val="center"/>
          </w:tcPr>
          <w:p w:rsidR="004961FB" w:rsidRPr="004961FB" w:rsidRDefault="004961FB" w:rsidP="004961FB">
            <w:pPr>
              <w:rPr>
                <w:rStyle w:val="tBasStyle"/>
                <w:rFonts w:eastAsia="Arial"/>
              </w:rPr>
            </w:pPr>
          </w:p>
        </w:tc>
        <w:tc>
          <w:tcPr>
            <w:tcW w:w="2356" w:type="dxa"/>
            <w:vMerge/>
            <w:tcBorders>
              <w:left w:val="single" w:sz="6" w:space="0" w:color="000000"/>
              <w:right w:val="single" w:sz="6" w:space="0" w:color="000000"/>
            </w:tcBorders>
            <w:vAlign w:val="center"/>
          </w:tcPr>
          <w:p w:rsidR="004961FB" w:rsidRPr="004961FB" w:rsidRDefault="004961FB" w:rsidP="004961FB">
            <w:pPr>
              <w:rPr>
                <w:rStyle w:val="tBasStyle"/>
                <w:rFonts w:eastAsia="Arial"/>
              </w:rPr>
            </w:pPr>
          </w:p>
        </w:tc>
        <w:tc>
          <w:tcPr>
            <w:tcW w:w="753" w:type="dxa"/>
            <w:tcBorders>
              <w:top w:val="single" w:sz="6" w:space="0" w:color="000000"/>
              <w:left w:val="single" w:sz="6" w:space="0" w:color="000000"/>
              <w:right w:val="single" w:sz="6" w:space="0" w:color="000000"/>
            </w:tcBorders>
            <w:vAlign w:val="center"/>
          </w:tcPr>
          <w:p w:rsidR="004961FB" w:rsidRDefault="004961FB" w:rsidP="004961FB">
            <w:pPr>
              <w:spacing w:after="0" w:line="240" w:lineRule="auto"/>
              <w:rPr>
                <w:rStyle w:val="tBasStyle"/>
                <w:rFonts w:eastAsia="Arial"/>
              </w:rPr>
            </w:pPr>
            <w:r>
              <w:rPr>
                <w:rStyle w:val="tBasStyle"/>
                <w:rFonts w:eastAsia="Arial"/>
              </w:rPr>
              <w:t>G 3.2</w:t>
            </w:r>
          </w:p>
        </w:tc>
        <w:tc>
          <w:tcPr>
            <w:tcW w:w="7379" w:type="dxa"/>
            <w:tcBorders>
              <w:top w:val="single" w:sz="6" w:space="0" w:color="000000"/>
              <w:left w:val="single" w:sz="6" w:space="0" w:color="000000"/>
              <w:right w:val="single" w:sz="6" w:space="0" w:color="000000"/>
            </w:tcBorders>
            <w:vAlign w:val="center"/>
          </w:tcPr>
          <w:p w:rsidR="004961FB" w:rsidRPr="00597D1B" w:rsidRDefault="004961FB" w:rsidP="00F814F2">
            <w:pPr>
              <w:spacing w:after="0" w:line="240" w:lineRule="auto"/>
              <w:jc w:val="both"/>
              <w:rPr>
                <w:rStyle w:val="tBasStyle"/>
                <w:rFonts w:eastAsia="Arial"/>
                <w:b w:val="0"/>
              </w:rPr>
            </w:pPr>
            <w:r>
              <w:rPr>
                <w:rStyle w:val="tBasStyle"/>
                <w:rFonts w:eastAsia="Arial"/>
                <w:b w:val="0"/>
              </w:rPr>
              <w:t xml:space="preserve">Ekiplerin tüm teçhizatla birlikte </w:t>
            </w:r>
            <w:r w:rsidR="00251336">
              <w:rPr>
                <w:rStyle w:val="tBasStyle"/>
                <w:rFonts w:eastAsia="Arial"/>
                <w:b w:val="0"/>
              </w:rPr>
              <w:t>b</w:t>
            </w:r>
            <w:r>
              <w:rPr>
                <w:rStyle w:val="tBasStyle"/>
                <w:rFonts w:eastAsia="Arial"/>
                <w:b w:val="0"/>
              </w:rPr>
              <w:t>akım bölge</w:t>
            </w:r>
            <w:r w:rsidR="00251336">
              <w:rPr>
                <w:rStyle w:val="tBasStyle"/>
                <w:rFonts w:eastAsia="Arial"/>
                <w:b w:val="0"/>
              </w:rPr>
              <w:t>sin</w:t>
            </w:r>
            <w:r>
              <w:rPr>
                <w:rStyle w:val="tBasStyle"/>
                <w:rFonts w:eastAsia="Arial"/>
                <w:b w:val="0"/>
              </w:rPr>
              <w:t>deki güvenli mesa</w:t>
            </w:r>
            <w:r w:rsidR="00251336">
              <w:rPr>
                <w:rStyle w:val="tBasStyle"/>
                <w:rFonts w:eastAsia="Arial"/>
                <w:b w:val="0"/>
              </w:rPr>
              <w:t>f</w:t>
            </w:r>
            <w:r>
              <w:rPr>
                <w:rStyle w:val="tBasStyle"/>
                <w:rFonts w:eastAsia="Arial"/>
                <w:b w:val="0"/>
              </w:rPr>
              <w:t>e</w:t>
            </w:r>
            <w:r w:rsidR="00251336">
              <w:rPr>
                <w:rStyle w:val="tBasStyle"/>
                <w:rFonts w:eastAsia="Arial"/>
                <w:b w:val="0"/>
              </w:rPr>
              <w:t>ye kadar uzaklaştık</w:t>
            </w:r>
            <w:r>
              <w:rPr>
                <w:rStyle w:val="tBasStyle"/>
                <w:rFonts w:eastAsia="Arial"/>
                <w:b w:val="0"/>
              </w:rPr>
              <w:t>ları</w:t>
            </w:r>
            <w:r w:rsidR="00F814F2">
              <w:rPr>
                <w:rStyle w:val="tBasStyle"/>
                <w:rFonts w:eastAsia="Arial"/>
                <w:b w:val="0"/>
              </w:rPr>
              <w:t>nı</w:t>
            </w:r>
            <w:r w:rsidR="00251336">
              <w:rPr>
                <w:rStyle w:val="tBasStyle"/>
                <w:rFonts w:eastAsia="Arial"/>
                <w:b w:val="0"/>
              </w:rPr>
              <w:t>, toprak bağlantıları ve uyarı levhalarının</w:t>
            </w:r>
            <w:r>
              <w:rPr>
                <w:rStyle w:val="tBasStyle"/>
                <w:rFonts w:eastAsia="Arial"/>
                <w:b w:val="0"/>
              </w:rPr>
              <w:t xml:space="preserve"> alın</w:t>
            </w:r>
            <w:r w:rsidR="00F814F2">
              <w:rPr>
                <w:rStyle w:val="tBasStyle"/>
                <w:rFonts w:eastAsia="Arial"/>
                <w:b w:val="0"/>
              </w:rPr>
              <w:t>masını sağlar</w:t>
            </w:r>
            <w:r>
              <w:rPr>
                <w:rStyle w:val="tBasStyle"/>
                <w:rFonts w:eastAsia="Arial"/>
                <w:b w:val="0"/>
              </w:rPr>
              <w:t>.</w:t>
            </w:r>
          </w:p>
        </w:tc>
      </w:tr>
      <w:tr w:rsidR="004961FB" w:rsidRPr="00967ACB" w:rsidTr="001B5382">
        <w:tc>
          <w:tcPr>
            <w:tcW w:w="567" w:type="dxa"/>
            <w:vMerge/>
            <w:tcBorders>
              <w:left w:val="single" w:sz="6" w:space="0" w:color="000000"/>
              <w:right w:val="single" w:sz="6" w:space="0" w:color="000000"/>
            </w:tcBorders>
            <w:vAlign w:val="center"/>
          </w:tcPr>
          <w:p w:rsidR="004961FB" w:rsidRPr="00967ACB" w:rsidRDefault="004961FB" w:rsidP="004961FB"/>
        </w:tc>
        <w:tc>
          <w:tcPr>
            <w:tcW w:w="2320" w:type="dxa"/>
            <w:vMerge/>
            <w:tcBorders>
              <w:left w:val="single" w:sz="6" w:space="0" w:color="000000"/>
              <w:right w:val="single" w:sz="6" w:space="0" w:color="000000"/>
            </w:tcBorders>
            <w:vAlign w:val="center"/>
          </w:tcPr>
          <w:p w:rsidR="004961FB" w:rsidRPr="00967ACB" w:rsidRDefault="004961FB" w:rsidP="004961FB"/>
        </w:tc>
        <w:tc>
          <w:tcPr>
            <w:tcW w:w="567" w:type="dxa"/>
            <w:vMerge/>
            <w:tcBorders>
              <w:left w:val="single" w:sz="6" w:space="0" w:color="000000"/>
              <w:right w:val="single" w:sz="6" w:space="0" w:color="000000"/>
            </w:tcBorders>
            <w:vAlign w:val="center"/>
          </w:tcPr>
          <w:p w:rsidR="004961FB" w:rsidRPr="004961FB" w:rsidRDefault="004961FB" w:rsidP="004961FB">
            <w:pPr>
              <w:rPr>
                <w:rStyle w:val="tBasStyle"/>
                <w:rFonts w:eastAsia="Arial"/>
              </w:rPr>
            </w:pPr>
          </w:p>
        </w:tc>
        <w:tc>
          <w:tcPr>
            <w:tcW w:w="2356" w:type="dxa"/>
            <w:vMerge/>
            <w:tcBorders>
              <w:left w:val="single" w:sz="6" w:space="0" w:color="000000"/>
              <w:right w:val="single" w:sz="6" w:space="0" w:color="000000"/>
            </w:tcBorders>
            <w:vAlign w:val="center"/>
          </w:tcPr>
          <w:p w:rsidR="004961FB" w:rsidRPr="004961FB" w:rsidRDefault="004961FB" w:rsidP="004961FB">
            <w:pPr>
              <w:rPr>
                <w:rStyle w:val="tBasStyle"/>
                <w:rFonts w:eastAsia="Arial"/>
              </w:rPr>
            </w:pPr>
          </w:p>
        </w:tc>
        <w:tc>
          <w:tcPr>
            <w:tcW w:w="753" w:type="dxa"/>
            <w:tcBorders>
              <w:top w:val="single" w:sz="6" w:space="0" w:color="000000"/>
              <w:left w:val="single" w:sz="6" w:space="0" w:color="000000"/>
              <w:right w:val="single" w:sz="6" w:space="0" w:color="000000"/>
            </w:tcBorders>
            <w:vAlign w:val="center"/>
          </w:tcPr>
          <w:p w:rsidR="004961FB" w:rsidRDefault="004961FB" w:rsidP="004961FB">
            <w:pPr>
              <w:spacing w:after="0" w:line="240" w:lineRule="auto"/>
              <w:rPr>
                <w:rStyle w:val="tBasStyle"/>
                <w:rFonts w:eastAsia="Arial"/>
              </w:rPr>
            </w:pPr>
            <w:r>
              <w:rPr>
                <w:rStyle w:val="tBasStyle"/>
                <w:rFonts w:eastAsia="Arial"/>
              </w:rPr>
              <w:t>G 3.3</w:t>
            </w:r>
          </w:p>
        </w:tc>
        <w:tc>
          <w:tcPr>
            <w:tcW w:w="7379" w:type="dxa"/>
            <w:tcBorders>
              <w:top w:val="single" w:sz="6" w:space="0" w:color="000000"/>
              <w:left w:val="single" w:sz="6" w:space="0" w:color="000000"/>
              <w:right w:val="single" w:sz="6" w:space="0" w:color="000000"/>
            </w:tcBorders>
            <w:vAlign w:val="center"/>
          </w:tcPr>
          <w:p w:rsidR="004961FB" w:rsidRPr="00597D1B" w:rsidRDefault="004961FB" w:rsidP="004961FB">
            <w:pPr>
              <w:spacing w:after="0" w:line="240" w:lineRule="auto"/>
              <w:jc w:val="both"/>
              <w:rPr>
                <w:rStyle w:val="tBasStyle"/>
                <w:rFonts w:eastAsia="Arial"/>
                <w:b w:val="0"/>
              </w:rPr>
            </w:pPr>
            <w:r>
              <w:rPr>
                <w:rStyle w:val="tBasStyle"/>
                <w:rFonts w:eastAsia="Arial"/>
                <w:b w:val="0"/>
              </w:rPr>
              <w:t xml:space="preserve">Gerekli iletişim kanallarını kullanarak ilgili birim ve amirlerine durum hakkında bilgi verir. </w:t>
            </w:r>
          </w:p>
        </w:tc>
      </w:tr>
      <w:tr w:rsidR="004961FB" w:rsidRPr="00967ACB" w:rsidTr="002E39C4">
        <w:trPr>
          <w:trHeight w:val="1004"/>
        </w:trPr>
        <w:tc>
          <w:tcPr>
            <w:tcW w:w="567" w:type="dxa"/>
            <w:vMerge/>
            <w:tcBorders>
              <w:left w:val="single" w:sz="6" w:space="0" w:color="000000"/>
              <w:right w:val="single" w:sz="6" w:space="0" w:color="000000"/>
            </w:tcBorders>
            <w:vAlign w:val="center"/>
          </w:tcPr>
          <w:p w:rsidR="004961FB" w:rsidRPr="00967ACB" w:rsidRDefault="004961FB" w:rsidP="004961FB"/>
        </w:tc>
        <w:tc>
          <w:tcPr>
            <w:tcW w:w="2320" w:type="dxa"/>
            <w:vMerge/>
            <w:tcBorders>
              <w:left w:val="single" w:sz="6" w:space="0" w:color="000000"/>
              <w:right w:val="single" w:sz="6" w:space="0" w:color="000000"/>
            </w:tcBorders>
            <w:vAlign w:val="center"/>
          </w:tcPr>
          <w:p w:rsidR="004961FB" w:rsidRPr="00967ACB" w:rsidRDefault="004961FB" w:rsidP="004961FB"/>
        </w:tc>
        <w:tc>
          <w:tcPr>
            <w:tcW w:w="567" w:type="dxa"/>
            <w:vMerge/>
            <w:tcBorders>
              <w:left w:val="single" w:sz="6" w:space="0" w:color="000000"/>
              <w:right w:val="single" w:sz="6" w:space="0" w:color="000000"/>
            </w:tcBorders>
            <w:vAlign w:val="center"/>
          </w:tcPr>
          <w:p w:rsidR="004961FB" w:rsidRPr="004961FB" w:rsidRDefault="004961FB" w:rsidP="004961FB">
            <w:pPr>
              <w:rPr>
                <w:rStyle w:val="tBasStyle"/>
                <w:rFonts w:eastAsia="Arial"/>
              </w:rPr>
            </w:pPr>
          </w:p>
        </w:tc>
        <w:tc>
          <w:tcPr>
            <w:tcW w:w="2356" w:type="dxa"/>
            <w:vMerge/>
            <w:tcBorders>
              <w:left w:val="single" w:sz="6" w:space="0" w:color="000000"/>
              <w:right w:val="single" w:sz="6" w:space="0" w:color="000000"/>
            </w:tcBorders>
            <w:vAlign w:val="center"/>
          </w:tcPr>
          <w:p w:rsidR="004961FB" w:rsidRPr="004961FB" w:rsidRDefault="004961FB" w:rsidP="004961FB">
            <w:pPr>
              <w:rPr>
                <w:rStyle w:val="tBasStyle"/>
                <w:rFonts w:eastAsia="Arial"/>
              </w:rPr>
            </w:pPr>
          </w:p>
        </w:tc>
        <w:tc>
          <w:tcPr>
            <w:tcW w:w="753" w:type="dxa"/>
            <w:tcBorders>
              <w:top w:val="single" w:sz="6" w:space="0" w:color="000000"/>
              <w:left w:val="single" w:sz="6" w:space="0" w:color="000000"/>
              <w:right w:val="single" w:sz="6" w:space="0" w:color="000000"/>
            </w:tcBorders>
            <w:vAlign w:val="center"/>
          </w:tcPr>
          <w:p w:rsidR="004961FB" w:rsidRDefault="004961FB" w:rsidP="002E39C4">
            <w:pPr>
              <w:spacing w:after="0" w:line="240" w:lineRule="auto"/>
              <w:rPr>
                <w:rStyle w:val="tBasStyle"/>
                <w:rFonts w:eastAsia="Arial"/>
              </w:rPr>
            </w:pPr>
            <w:r>
              <w:rPr>
                <w:rStyle w:val="tBasStyle"/>
                <w:rFonts w:eastAsia="Arial"/>
              </w:rPr>
              <w:t>G 3.4</w:t>
            </w:r>
          </w:p>
        </w:tc>
        <w:tc>
          <w:tcPr>
            <w:tcW w:w="7379" w:type="dxa"/>
            <w:tcBorders>
              <w:top w:val="single" w:sz="6" w:space="0" w:color="000000"/>
              <w:left w:val="single" w:sz="6" w:space="0" w:color="000000"/>
              <w:right w:val="single" w:sz="6" w:space="0" w:color="000000"/>
            </w:tcBorders>
            <w:vAlign w:val="center"/>
          </w:tcPr>
          <w:p w:rsidR="004961FB" w:rsidRPr="00597D1B" w:rsidRDefault="004961FB" w:rsidP="002E39C4">
            <w:pPr>
              <w:spacing w:after="0" w:line="240" w:lineRule="auto"/>
              <w:jc w:val="both"/>
              <w:rPr>
                <w:rStyle w:val="tBasStyle"/>
                <w:rFonts w:eastAsia="Arial"/>
                <w:b w:val="0"/>
              </w:rPr>
            </w:pPr>
            <w:r>
              <w:rPr>
                <w:rStyle w:val="tBasStyle"/>
                <w:rFonts w:eastAsia="Arial"/>
                <w:b w:val="0"/>
              </w:rPr>
              <w:t>Enerjilendirme çalışmalarını yürütür.</w:t>
            </w:r>
          </w:p>
        </w:tc>
      </w:tr>
    </w:tbl>
    <w:p w:rsidR="000566BB" w:rsidRDefault="000566BB"/>
    <w:p w:rsidR="002E39C4" w:rsidRPr="00967ACB" w:rsidRDefault="002E39C4">
      <w:pPr>
        <w:sectPr w:rsidR="002E39C4" w:rsidRPr="00967ACB">
          <w:pgSz w:w="16838" w:h="11906" w:orient="landscape"/>
          <w:pgMar w:top="1440" w:right="1440" w:bottom="1440" w:left="1440" w:header="720" w:footer="720" w:gutter="0"/>
          <w:cols w:space="720"/>
        </w:sectPr>
      </w:pPr>
    </w:p>
    <w:tbl>
      <w:tblPr>
        <w:tblStyle w:val="TableMeslek"/>
        <w:tblpPr w:leftFromText="141" w:rightFromText="141" w:vertAnchor="text" w:horzAnchor="margin" w:tblpY="421"/>
        <w:tblW w:w="0" w:type="auto"/>
        <w:tblInd w:w="0" w:type="dxa"/>
        <w:tblLook w:val="04A0" w:firstRow="1" w:lastRow="0" w:firstColumn="1" w:lastColumn="0" w:noHBand="0" w:noVBand="1"/>
      </w:tblPr>
      <w:tblGrid>
        <w:gridCol w:w="567"/>
        <w:gridCol w:w="2339"/>
        <w:gridCol w:w="567"/>
        <w:gridCol w:w="2358"/>
        <w:gridCol w:w="656"/>
        <w:gridCol w:w="7511"/>
      </w:tblGrid>
      <w:tr w:rsidR="008A6EBE" w:rsidRPr="00967ACB" w:rsidTr="00783696">
        <w:trPr>
          <w:tblHeader/>
        </w:trPr>
        <w:tc>
          <w:tcPr>
            <w:tcW w:w="2906" w:type="dxa"/>
            <w:gridSpan w:val="2"/>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lastRenderedPageBreak/>
              <w:t>Görevler</w:t>
            </w:r>
          </w:p>
        </w:tc>
        <w:tc>
          <w:tcPr>
            <w:tcW w:w="2925" w:type="dxa"/>
            <w:gridSpan w:val="2"/>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İşlemler</w:t>
            </w:r>
          </w:p>
        </w:tc>
        <w:tc>
          <w:tcPr>
            <w:tcW w:w="8167" w:type="dxa"/>
            <w:gridSpan w:val="2"/>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Başarım Ölçütleri</w:t>
            </w:r>
          </w:p>
        </w:tc>
      </w:tr>
      <w:tr w:rsidR="008A6EBE" w:rsidRPr="00967ACB" w:rsidTr="00783696">
        <w:trPr>
          <w:tblHeader/>
        </w:trPr>
        <w:tc>
          <w:tcPr>
            <w:tcW w:w="567"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Kod</w:t>
            </w:r>
          </w:p>
        </w:tc>
        <w:tc>
          <w:tcPr>
            <w:tcW w:w="2339"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Kod</w:t>
            </w:r>
          </w:p>
        </w:tc>
        <w:tc>
          <w:tcPr>
            <w:tcW w:w="2358"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Adı</w:t>
            </w:r>
          </w:p>
        </w:tc>
        <w:tc>
          <w:tcPr>
            <w:tcW w:w="656"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Kod</w:t>
            </w:r>
          </w:p>
        </w:tc>
        <w:tc>
          <w:tcPr>
            <w:tcW w:w="7511"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line="240" w:lineRule="auto"/>
            </w:pPr>
            <w:r w:rsidRPr="00967ACB">
              <w:rPr>
                <w:rStyle w:val="tBasStyle"/>
                <w:rFonts w:eastAsia="Arial"/>
              </w:rPr>
              <w:t>Açıklama</w:t>
            </w:r>
          </w:p>
        </w:tc>
      </w:tr>
      <w:tr w:rsidR="008A6EBE" w:rsidRPr="00967ACB" w:rsidTr="00783696">
        <w:tc>
          <w:tcPr>
            <w:tcW w:w="567" w:type="dxa"/>
            <w:vMerge w:val="restart"/>
            <w:tcBorders>
              <w:top w:val="single" w:sz="6" w:space="0" w:color="000000"/>
              <w:left w:val="single" w:sz="6" w:space="0" w:color="000000"/>
              <w:right w:val="single" w:sz="6" w:space="0" w:color="000000"/>
            </w:tcBorders>
            <w:vAlign w:val="center"/>
          </w:tcPr>
          <w:p w:rsidR="008A6EBE" w:rsidRPr="00967ACB" w:rsidRDefault="00D0356D" w:rsidP="008A6EBE">
            <w:pPr>
              <w:spacing w:after="0"/>
            </w:pPr>
            <w:r>
              <w:rPr>
                <w:rStyle w:val="tBasStyle"/>
                <w:rFonts w:eastAsia="Arial"/>
              </w:rPr>
              <w:t>H</w:t>
            </w:r>
          </w:p>
        </w:tc>
        <w:tc>
          <w:tcPr>
            <w:tcW w:w="2339" w:type="dxa"/>
            <w:vMerge w:val="restart"/>
            <w:tcBorders>
              <w:top w:val="single" w:sz="6" w:space="0" w:color="000000"/>
              <w:left w:val="single" w:sz="6" w:space="0" w:color="000000"/>
              <w:right w:val="single" w:sz="6" w:space="0" w:color="000000"/>
            </w:tcBorders>
            <w:vAlign w:val="center"/>
          </w:tcPr>
          <w:p w:rsidR="008A6EBE" w:rsidRPr="00967ACB" w:rsidRDefault="008A6EBE" w:rsidP="008A6EBE">
            <w:pPr>
              <w:spacing w:after="0"/>
            </w:pPr>
            <w:r w:rsidRPr="00967ACB">
              <w:rPr>
                <w:rStyle w:val="tIcStyle"/>
                <w:rFonts w:eastAsia="Arial"/>
              </w:rPr>
              <w:t>Yapılan çalışmaların sonuçlarını raporlamak</w:t>
            </w:r>
          </w:p>
        </w:tc>
        <w:tc>
          <w:tcPr>
            <w:tcW w:w="567" w:type="dxa"/>
            <w:tcBorders>
              <w:top w:val="single" w:sz="6" w:space="0" w:color="000000"/>
              <w:left w:val="single" w:sz="6" w:space="0" w:color="000000"/>
              <w:right w:val="single" w:sz="6" w:space="0" w:color="000000"/>
            </w:tcBorders>
            <w:vAlign w:val="center"/>
          </w:tcPr>
          <w:p w:rsidR="008A6EBE" w:rsidRPr="00967ACB" w:rsidRDefault="00D0356D" w:rsidP="008A6EBE">
            <w:pPr>
              <w:spacing w:after="0"/>
            </w:pPr>
            <w:r>
              <w:rPr>
                <w:rStyle w:val="tBasStyle"/>
                <w:rFonts w:eastAsia="Arial"/>
              </w:rPr>
              <w:t>H</w:t>
            </w:r>
            <w:r w:rsidR="008A6EBE" w:rsidRPr="00967ACB">
              <w:rPr>
                <w:rStyle w:val="tBasStyle"/>
                <w:rFonts w:eastAsia="Arial"/>
              </w:rPr>
              <w:t>.1</w:t>
            </w:r>
          </w:p>
        </w:tc>
        <w:tc>
          <w:tcPr>
            <w:tcW w:w="2358"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pPr>
            <w:r w:rsidRPr="00967ACB">
              <w:rPr>
                <w:rStyle w:val="tIcStyle"/>
                <w:rFonts w:eastAsia="Arial"/>
              </w:rPr>
              <w:t>Arıza ve bakım çalışmalarının sonuçlarını raporlamak</w:t>
            </w:r>
          </w:p>
        </w:tc>
        <w:tc>
          <w:tcPr>
            <w:tcW w:w="656" w:type="dxa"/>
            <w:tcBorders>
              <w:top w:val="single" w:sz="6" w:space="0" w:color="000000"/>
              <w:left w:val="single" w:sz="6" w:space="0" w:color="000000"/>
              <w:right w:val="single" w:sz="6" w:space="0" w:color="000000"/>
            </w:tcBorders>
            <w:vAlign w:val="center"/>
          </w:tcPr>
          <w:p w:rsidR="008A6EBE" w:rsidRPr="00967ACB" w:rsidRDefault="00D0356D" w:rsidP="008A6EBE">
            <w:pPr>
              <w:spacing w:after="0"/>
            </w:pPr>
            <w:r>
              <w:rPr>
                <w:rStyle w:val="tBasStyle"/>
                <w:rFonts w:eastAsia="Arial"/>
              </w:rPr>
              <w:t>H</w:t>
            </w:r>
            <w:r w:rsidR="008A6EBE" w:rsidRPr="00967ACB">
              <w:rPr>
                <w:rStyle w:val="tBasStyle"/>
                <w:rFonts w:eastAsia="Arial"/>
              </w:rPr>
              <w:t>.1.1</w:t>
            </w:r>
          </w:p>
        </w:tc>
        <w:tc>
          <w:tcPr>
            <w:tcW w:w="7511"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jc w:val="both"/>
            </w:pPr>
            <w:r w:rsidRPr="00967ACB">
              <w:rPr>
                <w:rStyle w:val="tIcStyle"/>
                <w:rFonts w:eastAsia="Arial"/>
              </w:rPr>
              <w:t xml:space="preserve">Yapılan işlerle alakalı, işletmenin belirlediği ilgili </w:t>
            </w:r>
            <w:r w:rsidR="00D0356D">
              <w:rPr>
                <w:rStyle w:val="tIcStyle"/>
                <w:rFonts w:eastAsia="Arial"/>
              </w:rPr>
              <w:t>F</w:t>
            </w:r>
            <w:r w:rsidRPr="00967ACB">
              <w:rPr>
                <w:rStyle w:val="tIcStyle"/>
                <w:rFonts w:eastAsia="Arial"/>
              </w:rPr>
              <w:t>ormlar</w:t>
            </w:r>
            <w:r w:rsidR="00D0356D">
              <w:rPr>
                <w:rStyle w:val="tIcStyle"/>
                <w:rFonts w:eastAsia="Arial"/>
              </w:rPr>
              <w:t>ı doldur</w:t>
            </w:r>
            <w:r w:rsidRPr="00967ACB">
              <w:rPr>
                <w:rStyle w:val="tIcStyle"/>
                <w:rFonts w:eastAsia="Arial"/>
              </w:rPr>
              <w:t>arak, amirini bilgilendirir.</w:t>
            </w:r>
          </w:p>
        </w:tc>
      </w:tr>
      <w:tr w:rsidR="008A6EBE" w:rsidRPr="00967ACB" w:rsidTr="00783696">
        <w:tc>
          <w:tcPr>
            <w:tcW w:w="567" w:type="dxa"/>
            <w:vMerge/>
            <w:tcBorders>
              <w:left w:val="single" w:sz="6" w:space="0" w:color="000000"/>
              <w:right w:val="single" w:sz="6" w:space="0" w:color="000000"/>
            </w:tcBorders>
            <w:vAlign w:val="center"/>
          </w:tcPr>
          <w:p w:rsidR="008A6EBE" w:rsidRPr="00967ACB" w:rsidRDefault="008A6EBE" w:rsidP="008A6EBE"/>
        </w:tc>
        <w:tc>
          <w:tcPr>
            <w:tcW w:w="2339" w:type="dxa"/>
            <w:vMerge/>
            <w:tcBorders>
              <w:left w:val="single" w:sz="6" w:space="0" w:color="000000"/>
              <w:right w:val="single" w:sz="6" w:space="0" w:color="000000"/>
            </w:tcBorders>
            <w:vAlign w:val="center"/>
          </w:tcPr>
          <w:p w:rsidR="008A6EBE" w:rsidRPr="00967ACB" w:rsidRDefault="008A6EBE" w:rsidP="008A6EBE"/>
        </w:tc>
        <w:tc>
          <w:tcPr>
            <w:tcW w:w="567" w:type="dxa"/>
            <w:tcBorders>
              <w:top w:val="single" w:sz="6" w:space="0" w:color="000000"/>
              <w:left w:val="single" w:sz="6" w:space="0" w:color="000000"/>
              <w:right w:val="single" w:sz="6" w:space="0" w:color="000000"/>
            </w:tcBorders>
            <w:vAlign w:val="center"/>
          </w:tcPr>
          <w:p w:rsidR="008A6EBE" w:rsidRPr="00967ACB" w:rsidRDefault="00D0356D" w:rsidP="008A6EBE">
            <w:pPr>
              <w:spacing w:after="0"/>
            </w:pPr>
            <w:r>
              <w:rPr>
                <w:rStyle w:val="tBasStyle"/>
                <w:rFonts w:eastAsia="Arial"/>
              </w:rPr>
              <w:t>H</w:t>
            </w:r>
            <w:r w:rsidR="008A6EBE" w:rsidRPr="00967ACB">
              <w:rPr>
                <w:rStyle w:val="tBasStyle"/>
                <w:rFonts w:eastAsia="Arial"/>
              </w:rPr>
              <w:t>.2</w:t>
            </w:r>
          </w:p>
        </w:tc>
        <w:tc>
          <w:tcPr>
            <w:tcW w:w="2358"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pPr>
            <w:r w:rsidRPr="00967ACB">
              <w:rPr>
                <w:rStyle w:val="tIcStyle"/>
                <w:rFonts w:eastAsia="Arial"/>
              </w:rPr>
              <w:t>İyileştirme önerilerinde bulunmak</w:t>
            </w:r>
          </w:p>
        </w:tc>
        <w:tc>
          <w:tcPr>
            <w:tcW w:w="656" w:type="dxa"/>
            <w:tcBorders>
              <w:top w:val="single" w:sz="6" w:space="0" w:color="000000"/>
              <w:left w:val="single" w:sz="6" w:space="0" w:color="000000"/>
              <w:right w:val="single" w:sz="6" w:space="0" w:color="000000"/>
            </w:tcBorders>
            <w:vAlign w:val="center"/>
          </w:tcPr>
          <w:p w:rsidR="008A6EBE" w:rsidRPr="00967ACB" w:rsidRDefault="00D0356D" w:rsidP="008A6EBE">
            <w:pPr>
              <w:spacing w:after="0"/>
            </w:pPr>
            <w:r>
              <w:rPr>
                <w:rStyle w:val="tBasStyle"/>
                <w:rFonts w:eastAsia="Arial"/>
              </w:rPr>
              <w:t>H</w:t>
            </w:r>
            <w:r w:rsidR="008A6EBE" w:rsidRPr="00967ACB">
              <w:rPr>
                <w:rStyle w:val="tBasStyle"/>
                <w:rFonts w:eastAsia="Arial"/>
              </w:rPr>
              <w:t>.2.1</w:t>
            </w:r>
          </w:p>
        </w:tc>
        <w:tc>
          <w:tcPr>
            <w:tcW w:w="7511" w:type="dxa"/>
            <w:tcBorders>
              <w:top w:val="single" w:sz="6" w:space="0" w:color="000000"/>
              <w:left w:val="single" w:sz="6" w:space="0" w:color="000000"/>
              <w:right w:val="single" w:sz="6" w:space="0" w:color="000000"/>
            </w:tcBorders>
            <w:vAlign w:val="center"/>
          </w:tcPr>
          <w:p w:rsidR="008A6EBE" w:rsidRPr="00967ACB" w:rsidRDefault="008A6EBE" w:rsidP="008A6EBE">
            <w:pPr>
              <w:spacing w:after="0"/>
              <w:jc w:val="both"/>
            </w:pPr>
            <w:r w:rsidRPr="00967ACB">
              <w:rPr>
                <w:rStyle w:val="tIcStyle"/>
                <w:rFonts w:eastAsia="Arial"/>
              </w:rPr>
              <w:t xml:space="preserve">Arıza ve bakımlara ilişkin yaşanan problem/eksiklikleri bildirir ve varsa çözüm önerilerinde bulunarak, gerekli tedbirin alınmasına katkı sağlar. </w:t>
            </w:r>
          </w:p>
        </w:tc>
      </w:tr>
    </w:tbl>
    <w:p w:rsidR="000566BB" w:rsidRDefault="000566BB"/>
    <w:p w:rsidR="00783696" w:rsidRDefault="00783696"/>
    <w:p w:rsidR="00783696" w:rsidRDefault="00783696"/>
    <w:p w:rsidR="00783696" w:rsidRDefault="00783696"/>
    <w:p w:rsidR="00783696" w:rsidRDefault="00783696"/>
    <w:p w:rsidR="00783696" w:rsidRDefault="00783696"/>
    <w:p w:rsidR="00783696" w:rsidRDefault="00783696"/>
    <w:tbl>
      <w:tblPr>
        <w:tblpPr w:leftFromText="141" w:rightFromText="141" w:vertAnchor="text" w:horzAnchor="margin" w:tblpY="-4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27"/>
        <w:gridCol w:w="754"/>
        <w:gridCol w:w="2676"/>
        <w:gridCol w:w="803"/>
        <w:gridCol w:w="6826"/>
      </w:tblGrid>
      <w:tr w:rsidR="00783696" w:rsidTr="00783696">
        <w:trPr>
          <w:trHeight w:val="539"/>
        </w:trPr>
        <w:tc>
          <w:tcPr>
            <w:tcW w:w="2910" w:type="dxa"/>
            <w:gridSpan w:val="2"/>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sz w:val="24"/>
                <w:szCs w:val="24"/>
              </w:rPr>
              <w:lastRenderedPageBreak/>
              <w:br w:type="page"/>
            </w:r>
            <w:r>
              <w:rPr>
                <w:rFonts w:ascii="Times New Roman" w:hAnsi="Times New Roman"/>
                <w:b/>
                <w:sz w:val="24"/>
                <w:szCs w:val="24"/>
              </w:rPr>
              <w:br w:type="page"/>
            </w:r>
            <w:r>
              <w:rPr>
                <w:rFonts w:ascii="Times New Roman" w:hAnsi="Times New Roman"/>
                <w:b/>
                <w:sz w:val="24"/>
                <w:szCs w:val="24"/>
              </w:rPr>
              <w:br w:type="page"/>
            </w:r>
            <w:r>
              <w:rPr>
                <w:rFonts w:ascii="Times New Roman" w:hAnsi="Times New Roman"/>
                <w:b/>
              </w:rPr>
              <w:t>Görevler</w:t>
            </w:r>
          </w:p>
        </w:tc>
        <w:tc>
          <w:tcPr>
            <w:tcW w:w="3430" w:type="dxa"/>
            <w:gridSpan w:val="2"/>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İşlemler</w:t>
            </w:r>
          </w:p>
        </w:tc>
        <w:tc>
          <w:tcPr>
            <w:tcW w:w="7629" w:type="dxa"/>
            <w:gridSpan w:val="2"/>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Başarım Ölçütleri</w:t>
            </w:r>
          </w:p>
        </w:tc>
      </w:tr>
      <w:tr w:rsidR="00783696" w:rsidTr="00783696">
        <w:trPr>
          <w:trHeight w:val="539"/>
        </w:trPr>
        <w:tc>
          <w:tcPr>
            <w:tcW w:w="583"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jc w:val="center"/>
              <w:rPr>
                <w:rFonts w:ascii="Times New Roman" w:hAnsi="Times New Roman"/>
                <w:b/>
                <w:lang w:eastAsia="en-US"/>
              </w:rPr>
            </w:pPr>
            <w:r>
              <w:rPr>
                <w:rFonts w:ascii="Times New Roman" w:hAnsi="Times New Roman"/>
                <w:b/>
              </w:rPr>
              <w:t>Kod</w:t>
            </w:r>
          </w:p>
        </w:tc>
        <w:tc>
          <w:tcPr>
            <w:tcW w:w="2327"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Adı</w:t>
            </w:r>
          </w:p>
        </w:tc>
        <w:tc>
          <w:tcPr>
            <w:tcW w:w="754"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Kod</w:t>
            </w:r>
          </w:p>
        </w:tc>
        <w:tc>
          <w:tcPr>
            <w:tcW w:w="2676"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Adı</w:t>
            </w:r>
          </w:p>
        </w:tc>
        <w:tc>
          <w:tcPr>
            <w:tcW w:w="803"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Kod</w:t>
            </w:r>
          </w:p>
        </w:tc>
        <w:tc>
          <w:tcPr>
            <w:tcW w:w="6826"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Açıklama</w:t>
            </w:r>
          </w:p>
        </w:tc>
      </w:tr>
      <w:tr w:rsidR="00783696" w:rsidTr="00783696">
        <w:trPr>
          <w:cantSplit/>
          <w:trHeight w:val="562"/>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jc w:val="center"/>
              <w:rPr>
                <w:rFonts w:ascii="Times New Roman" w:hAnsi="Times New Roman"/>
                <w:b/>
                <w:lang w:eastAsia="en-US"/>
              </w:rPr>
            </w:pPr>
            <w:r>
              <w:rPr>
                <w:rFonts w:ascii="Times New Roman" w:hAnsi="Times New Roman"/>
                <w:b/>
              </w:rPr>
              <w:t>I</w:t>
            </w:r>
          </w:p>
        </w:tc>
        <w:tc>
          <w:tcPr>
            <w:tcW w:w="2327" w:type="dxa"/>
            <w:vMerge w:val="restart"/>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tabs>
                <w:tab w:val="left" w:pos="2820"/>
              </w:tabs>
              <w:spacing w:after="0" w:line="240" w:lineRule="auto"/>
              <w:rPr>
                <w:rFonts w:ascii="Times New Roman" w:hAnsi="Times New Roman"/>
                <w:lang w:eastAsia="en-US"/>
              </w:rPr>
            </w:pPr>
            <w:r>
              <w:rPr>
                <w:rFonts w:ascii="Times New Roman" w:hAnsi="Times New Roman"/>
                <w:bCs/>
              </w:rPr>
              <w:t>Mesleki gelişim Faaliyetlerine katılmak</w:t>
            </w:r>
          </w:p>
        </w:tc>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I.1</w:t>
            </w:r>
          </w:p>
        </w:tc>
        <w:tc>
          <w:tcPr>
            <w:tcW w:w="2676" w:type="dxa"/>
            <w:vMerge w:val="restart"/>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lang w:eastAsia="en-US"/>
              </w:rPr>
            </w:pPr>
            <w:r>
              <w:rPr>
                <w:rFonts w:ascii="Times New Roman" w:hAnsi="Times New Roman"/>
                <w:bCs/>
              </w:rPr>
              <w:t>Bireysel mesleki gelişimi konusunda çalışmalar yapmak</w:t>
            </w:r>
          </w:p>
        </w:tc>
        <w:tc>
          <w:tcPr>
            <w:tcW w:w="803"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I.1.1</w:t>
            </w:r>
          </w:p>
        </w:tc>
        <w:tc>
          <w:tcPr>
            <w:tcW w:w="6826"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jc w:val="both"/>
              <w:rPr>
                <w:rFonts w:ascii="Times New Roman" w:hAnsi="Times New Roman"/>
                <w:spacing w:val="2"/>
                <w:lang w:eastAsia="en-US"/>
              </w:rPr>
            </w:pPr>
            <w:r>
              <w:rPr>
                <w:rFonts w:ascii="Times New Roman" w:hAnsi="Times New Roman"/>
                <w:spacing w:val="2"/>
              </w:rPr>
              <w:t>Makine ve cihazların temel özellikleri ile ilgili eğitimlere katılır ve aldığı belgeleri muhafaza eder.</w:t>
            </w:r>
          </w:p>
        </w:tc>
      </w:tr>
      <w:tr w:rsidR="00783696" w:rsidTr="00783696">
        <w:trPr>
          <w:cantSpli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lang w:eastAsia="en-US"/>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I.1.2</w:t>
            </w:r>
          </w:p>
        </w:tc>
        <w:tc>
          <w:tcPr>
            <w:tcW w:w="6826"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jc w:val="both"/>
              <w:rPr>
                <w:rFonts w:ascii="Times New Roman" w:hAnsi="Times New Roman"/>
                <w:spacing w:val="2"/>
                <w:lang w:eastAsia="en-US"/>
              </w:rPr>
            </w:pPr>
            <w:r>
              <w:rPr>
                <w:rFonts w:ascii="Times New Roman" w:hAnsi="Times New Roman"/>
                <w:spacing w:val="2"/>
              </w:rPr>
              <w:t>Mesleğiyle ilgili yeni teknolojileri ve gelişmeleri takip eder.</w:t>
            </w:r>
          </w:p>
        </w:tc>
      </w:tr>
      <w:tr w:rsidR="00783696" w:rsidTr="00783696">
        <w:trPr>
          <w:cantSpli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lang w:eastAsia="en-US"/>
              </w:rPr>
            </w:pPr>
          </w:p>
        </w:tc>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I.2</w:t>
            </w:r>
          </w:p>
        </w:tc>
        <w:tc>
          <w:tcPr>
            <w:tcW w:w="2676" w:type="dxa"/>
            <w:vMerge w:val="restart"/>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Cs/>
                <w:lang w:eastAsia="en-US"/>
              </w:rPr>
            </w:pPr>
            <w:r>
              <w:rPr>
                <w:rFonts w:ascii="Times New Roman" w:hAnsi="Times New Roman"/>
                <w:bCs/>
              </w:rPr>
              <w:t>Astlarına ve diğer çalışanlara mesleki eğitimler vermek</w:t>
            </w:r>
          </w:p>
        </w:tc>
        <w:tc>
          <w:tcPr>
            <w:tcW w:w="803"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I.2.1</w:t>
            </w:r>
          </w:p>
        </w:tc>
        <w:tc>
          <w:tcPr>
            <w:tcW w:w="6826"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jc w:val="both"/>
              <w:rPr>
                <w:rFonts w:ascii="Times New Roman" w:hAnsi="Times New Roman"/>
                <w:spacing w:val="2"/>
                <w:lang w:eastAsia="en-US"/>
              </w:rPr>
            </w:pPr>
            <w:r>
              <w:rPr>
                <w:rFonts w:ascii="Times New Roman" w:hAnsi="Times New Roman"/>
                <w:spacing w:val="2"/>
              </w:rPr>
              <w:t>Bilgi ve deneyimlerini birlikte çalıştığı kişilere aktarır.</w:t>
            </w:r>
          </w:p>
        </w:tc>
      </w:tr>
      <w:tr w:rsidR="00783696" w:rsidTr="00783696">
        <w:trPr>
          <w:cantSpli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Cs/>
                <w:lang w:eastAsia="en-US"/>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rPr>
                <w:rFonts w:ascii="Times New Roman" w:hAnsi="Times New Roman"/>
                <w:b/>
                <w:lang w:eastAsia="en-US"/>
              </w:rPr>
            </w:pPr>
            <w:r>
              <w:rPr>
                <w:rFonts w:ascii="Times New Roman" w:hAnsi="Times New Roman"/>
                <w:b/>
              </w:rPr>
              <w:t>I.2.2</w:t>
            </w:r>
          </w:p>
        </w:tc>
        <w:tc>
          <w:tcPr>
            <w:tcW w:w="6826" w:type="dxa"/>
            <w:tcBorders>
              <w:top w:val="single" w:sz="4" w:space="0" w:color="auto"/>
              <w:left w:val="single" w:sz="4" w:space="0" w:color="auto"/>
              <w:bottom w:val="single" w:sz="4" w:space="0" w:color="auto"/>
              <w:right w:val="single" w:sz="4" w:space="0" w:color="auto"/>
            </w:tcBorders>
            <w:vAlign w:val="center"/>
            <w:hideMark/>
          </w:tcPr>
          <w:p w:rsidR="00783696" w:rsidRDefault="00783696" w:rsidP="00783696">
            <w:pPr>
              <w:spacing w:after="0" w:line="240" w:lineRule="auto"/>
              <w:jc w:val="both"/>
              <w:rPr>
                <w:rFonts w:ascii="Times New Roman" w:hAnsi="Times New Roman"/>
                <w:spacing w:val="2"/>
                <w:lang w:eastAsia="en-US"/>
              </w:rPr>
            </w:pPr>
            <w:r>
              <w:rPr>
                <w:rFonts w:ascii="Times New Roman" w:hAnsi="Times New Roman"/>
                <w:spacing w:val="2"/>
              </w:rPr>
              <w:t>Elektrik dağıtım şebekesi hat bakım işlemleri ile ilgili sınırlı seviyede bilgilendirme ve eğitimleri uygular.</w:t>
            </w:r>
          </w:p>
        </w:tc>
      </w:tr>
    </w:tbl>
    <w:p w:rsidR="00783696" w:rsidRDefault="00783696"/>
    <w:p w:rsidR="00783696" w:rsidRPr="00967ACB" w:rsidRDefault="00783696">
      <w:pPr>
        <w:sectPr w:rsidR="00783696" w:rsidRPr="00967ACB">
          <w:pgSz w:w="16838" w:h="11906" w:orient="landscape"/>
          <w:pgMar w:top="1440" w:right="1440" w:bottom="1440" w:left="1440" w:header="720" w:footer="720" w:gutter="0"/>
          <w:cols w:space="720"/>
        </w:sectPr>
      </w:pPr>
    </w:p>
    <w:p w:rsidR="000566BB" w:rsidRPr="00967ACB" w:rsidRDefault="005A7344">
      <w:pPr>
        <w:pStyle w:val="Balk2"/>
      </w:pPr>
      <w:bookmarkStart w:id="22" w:name="_Toc252634165"/>
      <w:bookmarkStart w:id="23" w:name="_Toc403374401"/>
      <w:r w:rsidRPr="00967ACB">
        <w:lastRenderedPageBreak/>
        <w:t>3.2. Kullanılan Araç, Gereç ve Ekipman</w:t>
      </w:r>
      <w:bookmarkEnd w:id="22"/>
      <w:bookmarkEnd w:id="23"/>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 xml:space="preserve">AG </w:t>
      </w:r>
      <w:r w:rsidR="004961FB">
        <w:rPr>
          <w:rStyle w:val="rIcStyle"/>
          <w:rFonts w:eastAsia="Arial"/>
        </w:rPr>
        <w:t>G</w:t>
      </w:r>
      <w:r w:rsidRPr="00D43AD9">
        <w:rPr>
          <w:rStyle w:val="rIcStyle"/>
          <w:rFonts w:eastAsia="Arial"/>
        </w:rPr>
        <w:t>az sırası cihazı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AG kontrol detektörü</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AG NH Sigorta pensi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Ağaç Delme Burgusu</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Ağaç Kesme Motoru</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Akım trans</w:t>
      </w:r>
      <w:r w:rsidR="00050234">
        <w:rPr>
          <w:rStyle w:val="rIcStyle"/>
          <w:rFonts w:eastAsia="Arial"/>
        </w:rPr>
        <w:t>f</w:t>
      </w:r>
      <w:r w:rsidRPr="00D43AD9">
        <w:rPr>
          <w:rStyle w:val="rIcStyle"/>
          <w:rFonts w:eastAsia="Arial"/>
        </w:rPr>
        <w:t>ormatörleri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Anahtar takımları (alien, açık, boru, lokma takım, tork, yıldız, vb.)</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Ayakçak</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Aymurcu</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Balyoz</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Bara topraklama aparatı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Baralar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Çeşitli iletkenler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Çeşitli kablolar ve kablo ek malzemeleri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Devre kesiciler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Eğe</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 xml:space="preserve">El </w:t>
      </w:r>
      <w:r w:rsidR="00050234">
        <w:rPr>
          <w:rStyle w:val="rIcStyle"/>
          <w:rFonts w:eastAsia="Arial"/>
        </w:rPr>
        <w:t>F</w:t>
      </w:r>
      <w:r w:rsidRPr="00D43AD9">
        <w:rPr>
          <w:rStyle w:val="rIcStyle"/>
          <w:rFonts w:eastAsia="Arial"/>
        </w:rPr>
        <w:t>eneri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Gerilim trans</w:t>
      </w:r>
      <w:r w:rsidR="00050234">
        <w:rPr>
          <w:rStyle w:val="rIcStyle"/>
          <w:rFonts w:eastAsia="Arial"/>
        </w:rPr>
        <w:t>f</w:t>
      </w:r>
      <w:r w:rsidRPr="00D43AD9">
        <w:rPr>
          <w:rStyle w:val="rIcStyle"/>
          <w:rFonts w:eastAsia="Arial"/>
        </w:rPr>
        <w:t>ormatörleri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Havai hat topraklama aparatı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 xml:space="preserve">Iskanta çeşitleri </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İzolasyon Megeri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İzole halı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İzole sehpa</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Jeneratörler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Kablo Kesme Makası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Kapma (3/0)</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Kapma (477)</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Kişisel koruyucu donanımlar ( yalıtkan iş güvenlği ayakkabısı, elektrik ve mekanik risklerine karşı iş eldiveni, yalıtkan baret, emniyet kemeri çeşitleri)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Klemensler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Lokma takımı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Manevra Uyarı Levhaları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Maşon</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Motorlu el aletleri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Mucurgat</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Pabuç Sıkma Pensi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Pensampermetre</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Protolin</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Redresör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Sayaçlar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Sürgülü Merdiven</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Tel Kesme Makası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lastRenderedPageBreak/>
        <w:t>Temel el aletleri (izoleli)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Termogra</w:t>
      </w:r>
      <w:r w:rsidR="00050234">
        <w:rPr>
          <w:rStyle w:val="rIcStyle"/>
          <w:rFonts w:eastAsia="Arial"/>
        </w:rPr>
        <w:t>f</w:t>
      </w:r>
      <w:r w:rsidRPr="00D43AD9">
        <w:rPr>
          <w:rStyle w:val="rIcStyle"/>
          <w:rFonts w:eastAsia="Arial"/>
        </w:rPr>
        <w:t>ik kamera</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Topraklama Megeri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Tra</w:t>
      </w:r>
      <w:r w:rsidR="00050234">
        <w:rPr>
          <w:rStyle w:val="rIcStyle"/>
          <w:rFonts w:eastAsia="Arial"/>
        </w:rPr>
        <w:t>f</w:t>
      </w:r>
      <w:r w:rsidRPr="00D43AD9">
        <w:rPr>
          <w:rStyle w:val="rIcStyle"/>
          <w:rFonts w:eastAsia="Arial"/>
        </w:rPr>
        <w:t>ik Uyarı Levhaları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Trans</w:t>
      </w:r>
      <w:r w:rsidR="00050234">
        <w:rPr>
          <w:rStyle w:val="rIcStyle"/>
          <w:rFonts w:eastAsia="Arial"/>
        </w:rPr>
        <w:t>f</w:t>
      </w:r>
      <w:r w:rsidRPr="00D43AD9">
        <w:rPr>
          <w:rStyle w:val="rIcStyle"/>
          <w:rFonts w:eastAsia="Arial"/>
        </w:rPr>
        <w:t>ormatör</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Yanık Seti</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 xml:space="preserve">YG </w:t>
      </w:r>
      <w:r w:rsidR="004961FB">
        <w:rPr>
          <w:rStyle w:val="rIcStyle"/>
          <w:rFonts w:eastAsia="Arial"/>
        </w:rPr>
        <w:t>G</w:t>
      </w:r>
      <w:r w:rsidRPr="00D43AD9">
        <w:rPr>
          <w:rStyle w:val="rIcStyle"/>
          <w:rFonts w:eastAsia="Arial"/>
        </w:rPr>
        <w:t>az sırası Cihazı</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YG İzole Tabure</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YG Kontrol Detektörü</w:t>
      </w:r>
    </w:p>
    <w:p w:rsidR="006C3A57" w:rsidRPr="00967ACB" w:rsidRDefault="006C3A57" w:rsidP="006C3A57">
      <w:pPr>
        <w:pStyle w:val="ListeParagraf"/>
        <w:numPr>
          <w:ilvl w:val="0"/>
          <w:numId w:val="3"/>
        </w:numPr>
        <w:spacing w:after="0"/>
        <w:ind w:left="426" w:hanging="426"/>
        <w:jc w:val="both"/>
      </w:pPr>
      <w:r w:rsidRPr="00D43AD9">
        <w:rPr>
          <w:rStyle w:val="rIcStyle"/>
          <w:rFonts w:eastAsia="Arial"/>
        </w:rPr>
        <w:t>YG Sigorta Pensi</w:t>
      </w:r>
    </w:p>
    <w:p w:rsidR="000566BB" w:rsidRPr="003B427F" w:rsidRDefault="005A7344">
      <w:pPr>
        <w:pStyle w:val="Balk2"/>
      </w:pPr>
      <w:bookmarkStart w:id="24" w:name="_Toc252634166"/>
      <w:bookmarkStart w:id="25" w:name="_Toc403374402"/>
      <w:r w:rsidRPr="00967ACB">
        <w:t>3</w:t>
      </w:r>
      <w:r w:rsidRPr="003B427F">
        <w:t>.3. Bilgi ve Beceriler</w:t>
      </w:r>
      <w:bookmarkEnd w:id="24"/>
      <w:bookmarkEnd w:id="25"/>
    </w:p>
    <w:p w:rsidR="001E335D" w:rsidRDefault="003B427F" w:rsidP="003B427F">
      <w:pPr>
        <w:pStyle w:val="ListeParagraf"/>
        <w:numPr>
          <w:ilvl w:val="0"/>
          <w:numId w:val="7"/>
        </w:numPr>
        <w:spacing w:after="0"/>
        <w:jc w:val="both"/>
        <w:rPr>
          <w:rStyle w:val="rIcStyle"/>
          <w:rFonts w:eastAsia="Arial"/>
        </w:rPr>
      </w:pPr>
      <w:bookmarkStart w:id="26" w:name="_Toc252634167"/>
      <w:bookmarkStart w:id="27" w:name="_Toc403374403"/>
      <w:r w:rsidRPr="003B427F">
        <w:rPr>
          <w:rStyle w:val="rIcStyle"/>
          <w:rFonts w:eastAsia="Arial"/>
        </w:rPr>
        <w:t xml:space="preserve">Saha </w:t>
      </w:r>
      <w:r w:rsidR="00C13903">
        <w:rPr>
          <w:rStyle w:val="rIcStyle"/>
          <w:rFonts w:eastAsia="Arial"/>
        </w:rPr>
        <w:t xml:space="preserve">ve uygulama </w:t>
      </w:r>
      <w:r w:rsidRPr="003B427F">
        <w:rPr>
          <w:rStyle w:val="rIcStyle"/>
          <w:rFonts w:eastAsia="Arial"/>
        </w:rPr>
        <w:t>tecrübesi,</w:t>
      </w:r>
      <w:r w:rsidR="00323F50">
        <w:rPr>
          <w:rStyle w:val="rIcStyle"/>
          <w:rFonts w:eastAsia="Arial"/>
        </w:rPr>
        <w:t xml:space="preserve"> </w:t>
      </w:r>
    </w:p>
    <w:p w:rsidR="003B427F" w:rsidRDefault="001E335D" w:rsidP="003B427F">
      <w:pPr>
        <w:pStyle w:val="ListeParagraf"/>
        <w:numPr>
          <w:ilvl w:val="0"/>
          <w:numId w:val="7"/>
        </w:numPr>
        <w:spacing w:after="0"/>
        <w:jc w:val="both"/>
        <w:rPr>
          <w:rStyle w:val="rIcStyle"/>
          <w:rFonts w:eastAsia="Arial"/>
        </w:rPr>
      </w:pPr>
      <w:r>
        <w:rPr>
          <w:rStyle w:val="rIcStyle"/>
          <w:rFonts w:eastAsia="Arial"/>
        </w:rPr>
        <w:t>T</w:t>
      </w:r>
      <w:r w:rsidR="003B427F" w:rsidRPr="003B427F">
        <w:rPr>
          <w:rStyle w:val="rIcStyle"/>
          <w:rFonts w:eastAsia="Arial"/>
        </w:rPr>
        <w:t>eknik ve teorik bilgi</w:t>
      </w:r>
      <w:r w:rsidR="00C13903">
        <w:rPr>
          <w:rStyle w:val="rIcStyle"/>
          <w:rFonts w:eastAsia="Arial"/>
        </w:rPr>
        <w:t>,</w:t>
      </w:r>
    </w:p>
    <w:p w:rsidR="00664B85" w:rsidRPr="00C13903" w:rsidRDefault="00C13903" w:rsidP="003B427F">
      <w:pPr>
        <w:pStyle w:val="ListeParagraf"/>
        <w:numPr>
          <w:ilvl w:val="0"/>
          <w:numId w:val="7"/>
        </w:numPr>
        <w:spacing w:after="0"/>
        <w:ind w:left="426" w:hanging="426"/>
        <w:jc w:val="both"/>
        <w:rPr>
          <w:rStyle w:val="rIcStyle"/>
          <w:rFonts w:eastAsia="Arial"/>
        </w:rPr>
      </w:pPr>
      <w:r>
        <w:rPr>
          <w:rStyle w:val="rIcStyle"/>
          <w:rFonts w:eastAsia="Arial"/>
        </w:rPr>
        <w:t>b</w:t>
      </w:r>
      <w:r w:rsidR="00664B85" w:rsidRPr="00C13903">
        <w:rPr>
          <w:rStyle w:val="rIcStyle"/>
          <w:rFonts w:eastAsia="Arial"/>
        </w:rPr>
        <w:t>ilgi paylaşa</w:t>
      </w:r>
      <w:r>
        <w:rPr>
          <w:rStyle w:val="rIcStyle"/>
          <w:rFonts w:eastAsia="Arial"/>
        </w:rPr>
        <w:t>mı,</w:t>
      </w:r>
    </w:p>
    <w:p w:rsidR="003B427F" w:rsidRPr="003B427F" w:rsidRDefault="00664B85" w:rsidP="003B427F">
      <w:pPr>
        <w:pStyle w:val="ListeParagraf"/>
        <w:numPr>
          <w:ilvl w:val="0"/>
          <w:numId w:val="7"/>
        </w:numPr>
        <w:spacing w:after="0"/>
        <w:ind w:left="426" w:hanging="426"/>
        <w:jc w:val="both"/>
        <w:rPr>
          <w:rStyle w:val="rIcStyle"/>
          <w:rFonts w:eastAsia="Arial"/>
        </w:rPr>
      </w:pPr>
      <w:r w:rsidRPr="003B427F">
        <w:rPr>
          <w:rStyle w:val="rIcStyle"/>
          <w:rFonts w:eastAsia="Arial"/>
        </w:rPr>
        <w:t xml:space="preserve"> </w:t>
      </w:r>
      <w:r w:rsidR="00C13903">
        <w:rPr>
          <w:rStyle w:val="rIcStyle"/>
          <w:rFonts w:eastAsia="Arial"/>
        </w:rPr>
        <w:t>ISG teori ve uygulama bilgisi,</w:t>
      </w:r>
    </w:p>
    <w:p w:rsidR="003B427F" w:rsidRPr="003B427F" w:rsidRDefault="0018666D" w:rsidP="003B427F">
      <w:pPr>
        <w:pStyle w:val="ListeParagraf"/>
        <w:numPr>
          <w:ilvl w:val="0"/>
          <w:numId w:val="7"/>
        </w:numPr>
        <w:spacing w:after="0"/>
        <w:ind w:left="426" w:hanging="426"/>
        <w:jc w:val="both"/>
        <w:rPr>
          <w:rStyle w:val="rIcStyle"/>
          <w:rFonts w:eastAsia="Arial"/>
        </w:rPr>
      </w:pPr>
      <w:r>
        <w:rPr>
          <w:rStyle w:val="rIcStyle"/>
          <w:rFonts w:eastAsia="Arial"/>
        </w:rPr>
        <w:t>Sahada k</w:t>
      </w:r>
      <w:r w:rsidR="003B427F" w:rsidRPr="003B427F">
        <w:rPr>
          <w:rStyle w:val="rIcStyle"/>
          <w:rFonts w:eastAsia="Arial"/>
        </w:rPr>
        <w:t>işisel/e</w:t>
      </w:r>
      <w:r w:rsidR="00C13903">
        <w:rPr>
          <w:rStyle w:val="rIcStyle"/>
          <w:rFonts w:eastAsia="Arial"/>
        </w:rPr>
        <w:t>kipsel avadanlık ve İSG malzeme bilgisi</w:t>
      </w:r>
      <w:r w:rsidR="003B427F" w:rsidRPr="003B427F">
        <w:rPr>
          <w:rStyle w:val="rIcStyle"/>
          <w:rFonts w:eastAsia="Arial"/>
        </w:rPr>
        <w:t>,</w:t>
      </w:r>
    </w:p>
    <w:p w:rsidR="003B427F" w:rsidRPr="003B427F" w:rsidRDefault="003B427F" w:rsidP="003B427F">
      <w:pPr>
        <w:pStyle w:val="ListeParagraf"/>
        <w:numPr>
          <w:ilvl w:val="0"/>
          <w:numId w:val="7"/>
        </w:numPr>
        <w:spacing w:after="0"/>
        <w:ind w:left="426" w:hanging="426"/>
        <w:jc w:val="both"/>
        <w:rPr>
          <w:rStyle w:val="rIcStyle"/>
          <w:rFonts w:eastAsia="Arial"/>
        </w:rPr>
      </w:pPr>
      <w:r w:rsidRPr="003B427F">
        <w:rPr>
          <w:rStyle w:val="rIcStyle"/>
          <w:rFonts w:eastAsia="Arial"/>
        </w:rPr>
        <w:t>Şebeke te</w:t>
      </w:r>
      <w:r w:rsidR="002E39C4">
        <w:rPr>
          <w:rStyle w:val="rIcStyle"/>
          <w:rFonts w:eastAsia="Arial"/>
        </w:rPr>
        <w:t>ç</w:t>
      </w:r>
      <w:r w:rsidRPr="003B427F">
        <w:rPr>
          <w:rStyle w:val="rIcStyle"/>
          <w:rFonts w:eastAsia="Arial"/>
        </w:rPr>
        <w:t xml:space="preserve">hizat, besleme rejimi </w:t>
      </w:r>
      <w:r w:rsidR="00C13903">
        <w:rPr>
          <w:rStyle w:val="rIcStyle"/>
          <w:rFonts w:eastAsia="Arial"/>
        </w:rPr>
        <w:t>bilgisi</w:t>
      </w:r>
      <w:r w:rsidRPr="003B427F">
        <w:rPr>
          <w:rStyle w:val="rIcStyle"/>
          <w:rFonts w:eastAsia="Arial"/>
        </w:rPr>
        <w:t>,</w:t>
      </w:r>
    </w:p>
    <w:p w:rsidR="003B427F" w:rsidRPr="003B427F" w:rsidRDefault="003B427F" w:rsidP="003B427F">
      <w:pPr>
        <w:pStyle w:val="ListeParagraf"/>
        <w:numPr>
          <w:ilvl w:val="0"/>
          <w:numId w:val="7"/>
        </w:numPr>
        <w:spacing w:after="0"/>
        <w:ind w:left="426" w:hanging="426"/>
        <w:jc w:val="both"/>
        <w:rPr>
          <w:rStyle w:val="rIcStyle"/>
          <w:rFonts w:eastAsia="Arial"/>
        </w:rPr>
      </w:pPr>
      <w:r w:rsidRPr="003B427F">
        <w:rPr>
          <w:rStyle w:val="rIcStyle"/>
          <w:rFonts w:eastAsia="Arial"/>
        </w:rPr>
        <w:t>Tek hat şemalarını okuma, anlama ve yorum yapabilme becerisi,</w:t>
      </w:r>
    </w:p>
    <w:p w:rsidR="0018666D" w:rsidRDefault="00C13903" w:rsidP="003B427F">
      <w:pPr>
        <w:pStyle w:val="ListeParagraf"/>
        <w:numPr>
          <w:ilvl w:val="0"/>
          <w:numId w:val="7"/>
        </w:numPr>
        <w:spacing w:after="0"/>
        <w:ind w:left="426" w:hanging="426"/>
        <w:jc w:val="both"/>
        <w:rPr>
          <w:rStyle w:val="rIcStyle"/>
          <w:rFonts w:eastAsia="Arial"/>
        </w:rPr>
      </w:pPr>
      <w:r>
        <w:rPr>
          <w:rStyle w:val="rIcStyle"/>
          <w:rFonts w:eastAsia="Arial"/>
        </w:rPr>
        <w:t>ş</w:t>
      </w:r>
      <w:r w:rsidR="003B427F" w:rsidRPr="0018666D">
        <w:rPr>
          <w:rStyle w:val="rIcStyle"/>
          <w:rFonts w:eastAsia="Arial"/>
        </w:rPr>
        <w:t>e</w:t>
      </w:r>
      <w:r w:rsidR="0018666D">
        <w:rPr>
          <w:rStyle w:val="rIcStyle"/>
          <w:rFonts w:eastAsia="Arial"/>
        </w:rPr>
        <w:t xml:space="preserve">beke eksikliklerini </w:t>
      </w:r>
      <w:r>
        <w:rPr>
          <w:rStyle w:val="rIcStyle"/>
          <w:rFonts w:eastAsia="Arial"/>
        </w:rPr>
        <w:t>tespit edebilme becerisi</w:t>
      </w:r>
      <w:r w:rsidR="0018666D">
        <w:rPr>
          <w:rStyle w:val="rIcStyle"/>
          <w:rFonts w:eastAsia="Arial"/>
        </w:rPr>
        <w:t>,</w:t>
      </w:r>
    </w:p>
    <w:p w:rsidR="003B427F" w:rsidRPr="0018666D" w:rsidRDefault="00C13903" w:rsidP="003B427F">
      <w:pPr>
        <w:pStyle w:val="ListeParagraf"/>
        <w:numPr>
          <w:ilvl w:val="0"/>
          <w:numId w:val="7"/>
        </w:numPr>
        <w:spacing w:after="0"/>
        <w:ind w:left="426" w:hanging="426"/>
        <w:jc w:val="both"/>
        <w:rPr>
          <w:rStyle w:val="rIcStyle"/>
          <w:rFonts w:eastAsia="Arial"/>
        </w:rPr>
      </w:pPr>
      <w:r>
        <w:rPr>
          <w:rStyle w:val="rIcStyle"/>
          <w:rFonts w:eastAsia="Arial"/>
        </w:rPr>
        <w:t>İletişim becerisi,</w:t>
      </w:r>
      <w:r w:rsidR="003B427F" w:rsidRPr="0018666D">
        <w:rPr>
          <w:rStyle w:val="rIcStyle"/>
          <w:rFonts w:eastAsia="Arial"/>
        </w:rPr>
        <w:t xml:space="preserve"> </w:t>
      </w:r>
    </w:p>
    <w:p w:rsidR="00C13903" w:rsidRDefault="003B427F" w:rsidP="003B427F">
      <w:pPr>
        <w:pStyle w:val="ListeParagraf"/>
        <w:numPr>
          <w:ilvl w:val="0"/>
          <w:numId w:val="7"/>
        </w:numPr>
        <w:spacing w:after="0"/>
        <w:ind w:left="426" w:hanging="426"/>
        <w:jc w:val="both"/>
        <w:rPr>
          <w:rStyle w:val="rIcStyle"/>
          <w:rFonts w:eastAsia="Arial"/>
        </w:rPr>
      </w:pPr>
      <w:r w:rsidRPr="003B427F">
        <w:rPr>
          <w:rStyle w:val="rIcStyle"/>
          <w:rFonts w:eastAsia="Arial"/>
        </w:rPr>
        <w:t>Servis dışı, tehlikeli ve riskli te</w:t>
      </w:r>
      <w:r w:rsidR="002E39C4">
        <w:rPr>
          <w:rStyle w:val="rIcStyle"/>
          <w:rFonts w:eastAsia="Arial"/>
        </w:rPr>
        <w:t>ç</w:t>
      </w:r>
      <w:r w:rsidR="00C13903">
        <w:rPr>
          <w:rStyle w:val="rIcStyle"/>
          <w:rFonts w:eastAsia="Arial"/>
        </w:rPr>
        <w:t>hizat bilgisi,</w:t>
      </w:r>
    </w:p>
    <w:p w:rsidR="003B427F" w:rsidRPr="00C13903" w:rsidRDefault="00C13903" w:rsidP="00C13903">
      <w:pPr>
        <w:pStyle w:val="ListeParagraf"/>
        <w:numPr>
          <w:ilvl w:val="0"/>
          <w:numId w:val="7"/>
        </w:numPr>
        <w:spacing w:after="0"/>
        <w:ind w:left="426" w:hanging="426"/>
        <w:jc w:val="both"/>
        <w:rPr>
          <w:rStyle w:val="rIcStyle"/>
          <w:rFonts w:eastAsia="Arial"/>
        </w:rPr>
      </w:pPr>
      <w:r>
        <w:rPr>
          <w:rStyle w:val="rIcStyle"/>
          <w:rFonts w:eastAsia="Arial"/>
        </w:rPr>
        <w:t xml:space="preserve"> </w:t>
      </w:r>
      <w:r w:rsidR="0018666D">
        <w:rPr>
          <w:rStyle w:val="rIcStyle"/>
          <w:rFonts w:eastAsia="Arial"/>
        </w:rPr>
        <w:t>Bas konuş</w:t>
      </w:r>
      <w:r w:rsidR="003B427F" w:rsidRPr="003B427F">
        <w:rPr>
          <w:rStyle w:val="rIcStyle"/>
          <w:rFonts w:eastAsia="Arial"/>
        </w:rPr>
        <w:t>, telsiz gibi iletişim a</w:t>
      </w:r>
      <w:r>
        <w:rPr>
          <w:rStyle w:val="rIcStyle"/>
          <w:rFonts w:eastAsia="Arial"/>
        </w:rPr>
        <w:t>raçlarını aktif olarak kullanma ve takip edebilme becerisi,</w:t>
      </w:r>
    </w:p>
    <w:p w:rsidR="003B427F" w:rsidRPr="003B427F" w:rsidRDefault="003B427F" w:rsidP="003B427F">
      <w:pPr>
        <w:pStyle w:val="ListeParagraf"/>
        <w:numPr>
          <w:ilvl w:val="0"/>
          <w:numId w:val="7"/>
        </w:numPr>
        <w:spacing w:after="0"/>
        <w:ind w:left="426" w:hanging="426"/>
        <w:jc w:val="both"/>
        <w:rPr>
          <w:rStyle w:val="rIcStyle"/>
          <w:rFonts w:eastAsia="Arial"/>
        </w:rPr>
      </w:pPr>
      <w:r w:rsidRPr="003B427F">
        <w:rPr>
          <w:rStyle w:val="rIcStyle"/>
          <w:rFonts w:eastAsia="Arial"/>
        </w:rPr>
        <w:t>TM’lerde yapılacak manevraları koordine etme</w:t>
      </w:r>
      <w:r w:rsidR="00C13903">
        <w:rPr>
          <w:rStyle w:val="rIcStyle"/>
          <w:rFonts w:eastAsia="Arial"/>
        </w:rPr>
        <w:t xml:space="preserve"> becerisi</w:t>
      </w:r>
      <w:r w:rsidRPr="003B427F">
        <w:rPr>
          <w:rStyle w:val="rIcStyle"/>
          <w:rFonts w:eastAsia="Arial"/>
        </w:rPr>
        <w:t>,</w:t>
      </w:r>
    </w:p>
    <w:p w:rsidR="003B427F" w:rsidRPr="003B427F" w:rsidRDefault="003B427F" w:rsidP="003B427F">
      <w:pPr>
        <w:pStyle w:val="ListeParagraf"/>
        <w:numPr>
          <w:ilvl w:val="0"/>
          <w:numId w:val="7"/>
        </w:numPr>
        <w:spacing w:after="0"/>
        <w:ind w:left="426" w:hanging="426"/>
        <w:jc w:val="both"/>
        <w:rPr>
          <w:rStyle w:val="rIcStyle"/>
          <w:rFonts w:eastAsia="Arial"/>
        </w:rPr>
      </w:pPr>
      <w:r w:rsidRPr="003B427F">
        <w:rPr>
          <w:rStyle w:val="rIcStyle"/>
          <w:rFonts w:eastAsia="Arial"/>
        </w:rPr>
        <w:t>AOB ekiplerinin, saha faaliyetleri esnasında gerek duyduğu malzeme ve iş makina</w:t>
      </w:r>
      <w:r w:rsidR="00C13903">
        <w:rPr>
          <w:rStyle w:val="rIcStyle"/>
          <w:rFonts w:eastAsia="Arial"/>
        </w:rPr>
        <w:t>larını sağlama becerisi,</w:t>
      </w:r>
    </w:p>
    <w:p w:rsidR="003B427F" w:rsidRPr="003B427F" w:rsidRDefault="00C13903" w:rsidP="003B427F">
      <w:pPr>
        <w:pStyle w:val="ListeParagraf"/>
        <w:numPr>
          <w:ilvl w:val="0"/>
          <w:numId w:val="7"/>
        </w:numPr>
        <w:spacing w:after="0"/>
        <w:ind w:left="426" w:hanging="426"/>
        <w:jc w:val="both"/>
        <w:rPr>
          <w:rStyle w:val="rIcStyle"/>
          <w:rFonts w:eastAsia="Arial"/>
        </w:rPr>
      </w:pPr>
      <w:r>
        <w:rPr>
          <w:rStyle w:val="rIcStyle"/>
          <w:rFonts w:eastAsia="Arial"/>
        </w:rPr>
        <w:t>D</w:t>
      </w:r>
      <w:r w:rsidR="003B427F" w:rsidRPr="003B427F">
        <w:rPr>
          <w:rStyle w:val="rIcStyle"/>
          <w:rFonts w:eastAsia="Arial"/>
        </w:rPr>
        <w:t>evam eden ve acil olan işleri bir sonraki  vardiya amirine aktarabilme</w:t>
      </w:r>
      <w:r>
        <w:rPr>
          <w:rStyle w:val="rIcStyle"/>
          <w:rFonts w:eastAsia="Arial"/>
        </w:rPr>
        <w:t xml:space="preserve"> becerisi, </w:t>
      </w:r>
      <w:r w:rsidR="003B427F" w:rsidRPr="003B427F">
        <w:rPr>
          <w:rStyle w:val="rIcStyle"/>
          <w:rFonts w:eastAsia="Arial"/>
        </w:rPr>
        <w:t xml:space="preserve"> </w:t>
      </w:r>
    </w:p>
    <w:p w:rsidR="003B427F" w:rsidRPr="003B427F" w:rsidRDefault="003B427F" w:rsidP="003B427F">
      <w:pPr>
        <w:pStyle w:val="ListeParagraf"/>
        <w:numPr>
          <w:ilvl w:val="0"/>
          <w:numId w:val="7"/>
        </w:numPr>
        <w:spacing w:after="0"/>
        <w:ind w:left="426" w:hanging="426"/>
        <w:jc w:val="both"/>
        <w:rPr>
          <w:rStyle w:val="rIcStyle"/>
          <w:rFonts w:eastAsia="Arial"/>
        </w:rPr>
      </w:pPr>
      <w:r w:rsidRPr="003B427F">
        <w:rPr>
          <w:rStyle w:val="rIcStyle"/>
          <w:rFonts w:eastAsia="Arial"/>
        </w:rPr>
        <w:t>Arıza olmadığı durumlarda gerekli aksiyon planları (kestirimci bakım, kesici numaratör takibi, puant alımı, yeni bağlantı, hat kesimi, dilekçelerin tak</w:t>
      </w:r>
      <w:r w:rsidR="0018666D">
        <w:rPr>
          <w:rStyle w:val="rIcStyle"/>
          <w:rFonts w:eastAsia="Arial"/>
        </w:rPr>
        <w:t>ibi vb.) yapa</w:t>
      </w:r>
      <w:r w:rsidR="00C13903">
        <w:rPr>
          <w:rStyle w:val="rIcStyle"/>
          <w:rFonts w:eastAsia="Arial"/>
        </w:rPr>
        <w:t xml:space="preserve">bilme becerisi, </w:t>
      </w:r>
    </w:p>
    <w:p w:rsidR="003B427F" w:rsidRDefault="00C13903" w:rsidP="003B427F">
      <w:pPr>
        <w:pStyle w:val="ListeParagraf"/>
        <w:numPr>
          <w:ilvl w:val="0"/>
          <w:numId w:val="7"/>
        </w:numPr>
        <w:spacing w:after="0"/>
        <w:ind w:left="426" w:hanging="426"/>
        <w:jc w:val="both"/>
        <w:rPr>
          <w:rStyle w:val="rIcStyle"/>
          <w:rFonts w:eastAsia="Arial"/>
        </w:rPr>
      </w:pPr>
      <w:r>
        <w:rPr>
          <w:rStyle w:val="rIcStyle"/>
          <w:rFonts w:eastAsia="Arial"/>
        </w:rPr>
        <w:t xml:space="preserve">Raporlama becerisi, </w:t>
      </w:r>
    </w:p>
    <w:p w:rsidR="009C1549" w:rsidRPr="009C1549" w:rsidRDefault="009C1549" w:rsidP="009C1549">
      <w:pPr>
        <w:pStyle w:val="ListeParagraf"/>
        <w:numPr>
          <w:ilvl w:val="0"/>
          <w:numId w:val="7"/>
        </w:numPr>
        <w:spacing w:after="0" w:line="315" w:lineRule="auto"/>
        <w:jc w:val="both"/>
        <w:rPr>
          <w:rStyle w:val="rIcStyle"/>
          <w:rFonts w:eastAsia="Arial"/>
        </w:rPr>
      </w:pPr>
      <w:r w:rsidRPr="009C1549">
        <w:rPr>
          <w:rStyle w:val="rIcStyle"/>
          <w:rFonts w:eastAsia="Arial"/>
        </w:rPr>
        <w:t>Acil durum bilgisi</w:t>
      </w:r>
    </w:p>
    <w:p w:rsidR="009C1549" w:rsidRDefault="009C1549" w:rsidP="009C1549">
      <w:pPr>
        <w:pStyle w:val="ListeParagraf"/>
        <w:numPr>
          <w:ilvl w:val="0"/>
          <w:numId w:val="7"/>
        </w:numPr>
        <w:spacing w:after="0" w:line="315" w:lineRule="auto"/>
        <w:jc w:val="both"/>
      </w:pPr>
      <w:r w:rsidRPr="009C1549">
        <w:rPr>
          <w:rStyle w:val="rIcStyle"/>
          <w:rFonts w:eastAsia="Arial"/>
        </w:rPr>
        <w:t>Alarm ve tehlike işaretleri bilgisi</w:t>
      </w:r>
    </w:p>
    <w:p w:rsidR="009C1549" w:rsidRDefault="009C1549" w:rsidP="009C1549">
      <w:pPr>
        <w:pStyle w:val="ListeParagraf"/>
        <w:numPr>
          <w:ilvl w:val="0"/>
          <w:numId w:val="7"/>
        </w:numPr>
        <w:spacing w:after="0" w:line="315" w:lineRule="auto"/>
        <w:jc w:val="both"/>
      </w:pPr>
      <w:r w:rsidRPr="009C1549">
        <w:rPr>
          <w:rStyle w:val="rIcStyle"/>
          <w:rFonts w:eastAsia="Arial"/>
        </w:rPr>
        <w:t>Basit ilkyardım bilgisi</w:t>
      </w:r>
    </w:p>
    <w:p w:rsidR="009C1549" w:rsidRDefault="009C1549" w:rsidP="009C1549">
      <w:pPr>
        <w:pStyle w:val="ListeParagraf"/>
        <w:numPr>
          <w:ilvl w:val="0"/>
          <w:numId w:val="7"/>
        </w:numPr>
        <w:spacing w:after="0" w:line="315" w:lineRule="auto"/>
        <w:jc w:val="both"/>
      </w:pPr>
      <w:r w:rsidRPr="009C1549">
        <w:rPr>
          <w:rStyle w:val="rIcStyle"/>
          <w:rFonts w:eastAsia="Arial"/>
        </w:rPr>
        <w:t>Çevre koruma bilgisi</w:t>
      </w:r>
    </w:p>
    <w:p w:rsidR="009C1549" w:rsidRDefault="009C1549" w:rsidP="009C1549">
      <w:pPr>
        <w:pStyle w:val="ListeParagraf"/>
        <w:numPr>
          <w:ilvl w:val="0"/>
          <w:numId w:val="7"/>
        </w:numPr>
        <w:spacing w:after="0" w:line="315" w:lineRule="auto"/>
        <w:jc w:val="both"/>
      </w:pPr>
      <w:r w:rsidRPr="009C1549">
        <w:rPr>
          <w:rStyle w:val="rIcStyle"/>
          <w:rFonts w:eastAsia="Arial"/>
        </w:rPr>
        <w:t>İş organizasyonu bilgi ve becerisi</w:t>
      </w:r>
    </w:p>
    <w:p w:rsidR="009C1549" w:rsidRDefault="009C1549" w:rsidP="009C1549">
      <w:pPr>
        <w:pStyle w:val="ListeParagraf"/>
        <w:numPr>
          <w:ilvl w:val="0"/>
          <w:numId w:val="7"/>
        </w:numPr>
        <w:spacing w:after="0" w:line="315" w:lineRule="auto"/>
        <w:jc w:val="both"/>
      </w:pPr>
      <w:r w:rsidRPr="009C1549">
        <w:rPr>
          <w:rStyle w:val="rIcStyle"/>
          <w:rFonts w:eastAsia="Arial"/>
        </w:rPr>
        <w:t>İşyeri çalışma prosedürleri bilgisi</w:t>
      </w:r>
    </w:p>
    <w:p w:rsidR="009C1549" w:rsidRDefault="009C1549" w:rsidP="009C1549">
      <w:pPr>
        <w:pStyle w:val="ListeParagraf"/>
        <w:numPr>
          <w:ilvl w:val="0"/>
          <w:numId w:val="7"/>
        </w:numPr>
        <w:spacing w:after="0" w:line="315" w:lineRule="auto"/>
        <w:jc w:val="both"/>
      </w:pPr>
      <w:r w:rsidRPr="009C1549">
        <w:rPr>
          <w:rStyle w:val="rIcStyle"/>
          <w:rFonts w:eastAsia="Arial"/>
        </w:rPr>
        <w:t>Mesleki standartlar bilgisi</w:t>
      </w:r>
    </w:p>
    <w:p w:rsidR="009C1549" w:rsidRDefault="009C1549" w:rsidP="009C1549">
      <w:pPr>
        <w:pStyle w:val="ListeParagraf"/>
        <w:numPr>
          <w:ilvl w:val="0"/>
          <w:numId w:val="7"/>
        </w:numPr>
        <w:spacing w:after="0" w:line="315" w:lineRule="auto"/>
        <w:jc w:val="both"/>
      </w:pPr>
      <w:r w:rsidRPr="009C1549">
        <w:rPr>
          <w:rStyle w:val="rIcStyle"/>
          <w:rFonts w:eastAsia="Arial"/>
        </w:rPr>
        <w:t>Mesleki terim bilgisi</w:t>
      </w:r>
    </w:p>
    <w:p w:rsidR="009C1549" w:rsidRDefault="009C1549" w:rsidP="009C1549">
      <w:pPr>
        <w:pStyle w:val="ListeParagraf"/>
        <w:numPr>
          <w:ilvl w:val="0"/>
          <w:numId w:val="7"/>
        </w:numPr>
        <w:spacing w:after="0" w:line="315" w:lineRule="auto"/>
        <w:jc w:val="both"/>
      </w:pPr>
      <w:r w:rsidRPr="009C1549">
        <w:rPr>
          <w:rStyle w:val="rIcStyle"/>
          <w:rFonts w:eastAsia="Arial"/>
        </w:rPr>
        <w:t>Zamanı iyi kullanma becerisi</w:t>
      </w:r>
    </w:p>
    <w:p w:rsidR="009C1549" w:rsidRPr="003B427F" w:rsidRDefault="009C1549" w:rsidP="009C1549">
      <w:pPr>
        <w:pStyle w:val="ListeParagraf"/>
        <w:spacing w:after="0"/>
        <w:ind w:left="426"/>
        <w:jc w:val="both"/>
        <w:rPr>
          <w:rStyle w:val="rIcStyle"/>
          <w:rFonts w:eastAsia="Arial"/>
        </w:rPr>
      </w:pPr>
    </w:p>
    <w:p w:rsidR="003B427F" w:rsidRPr="0069631C" w:rsidRDefault="003B427F" w:rsidP="003B427F"/>
    <w:p w:rsidR="000566BB" w:rsidRPr="00967ACB" w:rsidRDefault="005A7344">
      <w:pPr>
        <w:pStyle w:val="Balk2"/>
      </w:pPr>
      <w:r w:rsidRPr="00967ACB">
        <w:lastRenderedPageBreak/>
        <w:t>3.4.  Tutum ve Davranışlar</w:t>
      </w:r>
      <w:bookmarkEnd w:id="26"/>
      <w:bookmarkEnd w:id="27"/>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Acil ve stresli durumlarda soğukkanlı davranmak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Bilgi, tecrübe ve yetkisi dâhilinde karar vermek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Çalışma zamanını iş emrine uygun şekilde etkili ve verimli kullanmak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Çalışma, kalite ve İSG mevzuatında yer alan düzenlemeleri benimsemek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Dikkatli ve titiz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Doğal kaynak kullanımı ve geri kazanım konusunda duyarlı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Görevi ile ilgili yenilikleri takip etmek ve izlemek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İşyeri hiyerarşi ilişkisine saygı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İşyerine ait araç, gereç ve ekipmanın kullanımına özen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Kaynak kullanımı ve geri kazanım konusunda duyarlı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Mesleki gelişimi için araştırmaya açık olmak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Olumsuz çevresel etkileri belirlemek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Sorumluluklarını bilmek ve yerine getirmek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Süreç kalitesine özen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Talimat ve kılavuzlara har</w:t>
      </w:r>
      <w:r w:rsidR="00393842">
        <w:rPr>
          <w:rStyle w:val="rIcStyle"/>
          <w:rFonts w:eastAsia="Arial"/>
        </w:rPr>
        <w:t>f</w:t>
      </w:r>
      <w:r w:rsidRPr="006C3A57">
        <w:rPr>
          <w:rStyle w:val="rIcStyle"/>
          <w:rFonts w:eastAsia="Arial"/>
        </w:rPr>
        <w:t>iyen uymak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Taşıma ve kaldırma donanımını doğru şekilde kullanmak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Tehlike durumlarında ilgilileri bilgilendirmek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Temizlik, düzen ve işyeri tertibine özen göstermek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Vardiya değişimlerinde etkili, açık ve doğru şekilde bilgi paylaşmak</w:t>
      </w:r>
    </w:p>
    <w:p w:rsidR="006C3A57" w:rsidRPr="00967ACB" w:rsidRDefault="006C3A57" w:rsidP="006C3A57">
      <w:pPr>
        <w:pStyle w:val="ListeParagraf"/>
        <w:numPr>
          <w:ilvl w:val="0"/>
          <w:numId w:val="5"/>
        </w:numPr>
        <w:spacing w:after="0"/>
        <w:ind w:left="426" w:hanging="426"/>
        <w:jc w:val="both"/>
      </w:pPr>
      <w:r w:rsidRPr="006C3A57">
        <w:rPr>
          <w:rStyle w:val="rIcStyle"/>
          <w:rFonts w:eastAsia="Arial"/>
        </w:rPr>
        <w:t>Yetkisi dâhilinde olmayan kusurlar hakkında ilgilileri bilgilendirmek</w:t>
      </w:r>
    </w:p>
    <w:p w:rsidR="000566BB" w:rsidRPr="00967ACB" w:rsidRDefault="000566BB">
      <w:pPr>
        <w:sectPr w:rsidR="000566BB" w:rsidRPr="00967ACB">
          <w:headerReference w:type="default" r:id="rId17"/>
          <w:footerReference w:type="default" r:id="rId18"/>
          <w:pgSz w:w="11906" w:h="16838"/>
          <w:pgMar w:top="1440" w:right="1440" w:bottom="1440" w:left="1440" w:header="720" w:footer="720" w:gutter="0"/>
          <w:cols w:space="720"/>
        </w:sectPr>
      </w:pPr>
    </w:p>
    <w:p w:rsidR="000566BB" w:rsidRPr="00967ACB" w:rsidRDefault="005A7344">
      <w:pPr>
        <w:pStyle w:val="Balk1"/>
      </w:pPr>
      <w:bookmarkStart w:id="28" w:name="_Toc252634168"/>
      <w:bookmarkStart w:id="29" w:name="_Toc403374404"/>
      <w:r w:rsidRPr="00967ACB">
        <w:lastRenderedPageBreak/>
        <w:t>4. ÖLÇME, DEĞERLENDİRME VE BELGELENDİRME</w:t>
      </w:r>
      <w:bookmarkEnd w:id="28"/>
      <w:bookmarkEnd w:id="29"/>
    </w:p>
    <w:p w:rsidR="000566BB" w:rsidRDefault="005A7344">
      <w:pPr>
        <w:spacing w:after="0" w:line="315" w:lineRule="auto"/>
        <w:jc w:val="both"/>
        <w:rPr>
          <w:rStyle w:val="rIcStyle"/>
          <w:rFonts w:eastAsia="Arial"/>
        </w:rPr>
      </w:pPr>
      <w:r w:rsidRPr="00967ACB">
        <w:rPr>
          <w:rStyle w:val="rIcStyle"/>
          <w:rFonts w:eastAsia="Arial"/>
        </w:rPr>
        <w:t xml:space="preserve">Elektrik Dağıtım Şebekesi </w:t>
      </w:r>
      <w:r w:rsidR="00323F50">
        <w:rPr>
          <w:rStyle w:val="rIcStyle"/>
          <w:rFonts w:eastAsia="Arial"/>
        </w:rPr>
        <w:t>Saha Koordinatörü</w:t>
      </w:r>
      <w:r w:rsidRPr="00967ACB">
        <w:rPr>
          <w:rStyle w:val="rIcStyle"/>
          <w:rFonts w:eastAsia="Arial"/>
        </w:rPr>
        <w:t xml:space="preserve"> (</w:t>
      </w:r>
      <w:r w:rsidR="00BF2FE8" w:rsidRPr="00967ACB">
        <w:rPr>
          <w:rStyle w:val="rIcStyle"/>
          <w:rFonts w:eastAsia="Arial"/>
        </w:rPr>
        <w:t xml:space="preserve">Seviye </w:t>
      </w:r>
      <w:r w:rsidR="00323F50">
        <w:rPr>
          <w:rStyle w:val="rIcStyle"/>
          <w:rFonts w:eastAsia="Arial"/>
        </w:rPr>
        <w:t>5</w:t>
      </w:r>
      <w:r w:rsidRPr="00967ACB">
        <w:rPr>
          <w:rStyle w:val="rIcStyle"/>
          <w:rFonts w:eastAsia="Arial"/>
        </w:rPr>
        <w:t>)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B74FB5" w:rsidRPr="00967ACB" w:rsidRDefault="00B74FB5">
      <w:pPr>
        <w:spacing w:after="0" w:line="315" w:lineRule="auto"/>
        <w:jc w:val="both"/>
      </w:pPr>
    </w:p>
    <w:p w:rsidR="00B74FB5" w:rsidRPr="00C61B4F" w:rsidRDefault="00B74FB5" w:rsidP="00B74FB5">
      <w:pPr>
        <w:jc w:val="both"/>
        <w:rPr>
          <w:rFonts w:ascii="Times New Roman" w:hAnsi="Times New Roman" w:cs="Times New Roman"/>
          <w:sz w:val="24"/>
          <w:szCs w:val="24"/>
        </w:rPr>
      </w:pPr>
      <w:r w:rsidRPr="00C61B4F">
        <w:rPr>
          <w:rFonts w:ascii="Times New Roman" w:hAnsi="Times New Roman" w:cs="Times New Roman"/>
          <w:sz w:val="24"/>
          <w:szCs w:val="24"/>
        </w:rPr>
        <w:t>Ölçme ve değerlendirme yöntemi ile uygulama esasları bu meslek standardına göre hazırlanacak ulusal yeterliliklerde detaylandırılır. Ölçme ve değerlendirme ile belgelendirmeye ilişkin işlemler 30/12/2008 tarihli ve 27096 sayılı Resmi Gazete’de yayımlanan Mesleki Yeterlilik, Sınav ve Belgelendirme Yönetmeliği çerçevesinde yürütülür.</w:t>
      </w:r>
    </w:p>
    <w:p w:rsidR="000566BB" w:rsidRDefault="000566BB">
      <w:pPr>
        <w:sectPr w:rsidR="000566BB">
          <w:pgSz w:w="11906" w:h="16838"/>
          <w:pgMar w:top="1440" w:right="1440" w:bottom="1440" w:left="1440" w:header="720" w:footer="720" w:gutter="0"/>
          <w:cols w:space="720"/>
        </w:sectPr>
      </w:pPr>
    </w:p>
    <w:p w:rsidR="00EB2021" w:rsidRPr="00967ACB" w:rsidRDefault="00EB2021" w:rsidP="00EB2021">
      <w:pPr>
        <w:jc w:val="both"/>
        <w:rPr>
          <w:rFonts w:ascii="Times New Roman" w:hAnsi="Times New Roman"/>
          <w:sz w:val="24"/>
          <w:szCs w:val="24"/>
        </w:rPr>
      </w:pPr>
      <w:r w:rsidRPr="00967ACB">
        <w:rPr>
          <w:rFonts w:ascii="Times New Roman" w:hAnsi="Times New Roman"/>
          <w:sz w:val="24"/>
          <w:szCs w:val="24"/>
        </w:rPr>
        <w:lastRenderedPageBreak/>
        <w:t>Not: Bu kısım Resmi Gazete’de yayımlanmayacaktır. Sadece MYK web sitesinde yer alacaktır.</w:t>
      </w:r>
    </w:p>
    <w:p w:rsidR="00EB2021" w:rsidRDefault="00EB2021" w:rsidP="00EB2021">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0566BB" w:rsidRPr="007401CC" w:rsidRDefault="007401CC" w:rsidP="007401CC">
      <w:pPr>
        <w:pStyle w:val="AralkYok"/>
        <w:rPr>
          <w:rStyle w:val="rIcBasStyle"/>
          <w:rFonts w:eastAsia="Arial"/>
        </w:rPr>
      </w:pPr>
      <w:r w:rsidRPr="007401CC">
        <w:rPr>
          <w:rStyle w:val="rIcBasStyle"/>
          <w:rFonts w:eastAsia="Arial"/>
        </w:rPr>
        <w:t>1.</w:t>
      </w:r>
      <w:r w:rsidR="005A7344" w:rsidRPr="007401CC">
        <w:rPr>
          <w:rStyle w:val="rIcBasStyle"/>
          <w:rFonts w:eastAsia="Arial"/>
        </w:rPr>
        <w:t>Meslek Standardı Hazırlayan Kuruluşun Meslek Standardı Ekibi</w:t>
      </w:r>
    </w:p>
    <w:p w:rsidR="00CD007C" w:rsidRDefault="003E2C48" w:rsidP="007401CC">
      <w:pPr>
        <w:pStyle w:val="AralkYok"/>
        <w:rPr>
          <w:rStyle w:val="rIcBasStyle"/>
          <w:rFonts w:eastAsia="Arial"/>
          <w:b w:val="0"/>
        </w:rPr>
      </w:pPr>
      <w:r>
        <w:rPr>
          <w:rStyle w:val="rIcBasStyle"/>
          <w:rFonts w:eastAsia="Arial"/>
          <w:b w:val="0"/>
        </w:rPr>
        <w:t>Kadir Ceyhan</w:t>
      </w:r>
      <w:r w:rsidR="00D94261">
        <w:rPr>
          <w:rStyle w:val="rIcBasStyle"/>
          <w:rFonts w:eastAsia="Arial"/>
          <w:b w:val="0"/>
        </w:rPr>
        <w:t xml:space="preserve">, </w:t>
      </w:r>
      <w:r w:rsidRPr="003E2C48">
        <w:rPr>
          <w:rStyle w:val="rIcBasStyle"/>
          <w:rFonts w:eastAsia="Arial"/>
          <w:b w:val="0"/>
        </w:rPr>
        <w:t>EnerjiSA Başkent Elektrik Dağıtım AŞ</w:t>
      </w:r>
      <w:r w:rsidR="00D94261">
        <w:rPr>
          <w:rStyle w:val="rIcBasStyle"/>
          <w:rFonts w:eastAsia="Arial"/>
          <w:b w:val="0"/>
        </w:rPr>
        <w:t xml:space="preserve">.- </w:t>
      </w:r>
      <w:r w:rsidR="00B643FB">
        <w:rPr>
          <w:rStyle w:val="rIcBasStyle"/>
          <w:rFonts w:eastAsia="Arial"/>
          <w:b w:val="0"/>
        </w:rPr>
        <w:t>Elektrik- Elektronik Mühendisi</w:t>
      </w:r>
    </w:p>
    <w:p w:rsidR="002B57B6" w:rsidRDefault="00B643FB" w:rsidP="007401CC">
      <w:pPr>
        <w:pStyle w:val="AralkYok"/>
        <w:rPr>
          <w:rStyle w:val="rIcBasStyle"/>
          <w:rFonts w:eastAsia="Arial"/>
          <w:b w:val="0"/>
        </w:rPr>
      </w:pPr>
      <w:r>
        <w:rPr>
          <w:rStyle w:val="rIcBasStyle"/>
          <w:rFonts w:eastAsia="Arial"/>
          <w:b w:val="0"/>
        </w:rPr>
        <w:t xml:space="preserve">Selçuk Yıldızeli </w:t>
      </w:r>
      <w:r w:rsidRPr="003E2C48">
        <w:rPr>
          <w:rStyle w:val="rIcBasStyle"/>
          <w:rFonts w:eastAsia="Arial"/>
          <w:b w:val="0"/>
        </w:rPr>
        <w:t>EnerjiSA Başkent Elektrik Dağıtım AŞ</w:t>
      </w:r>
      <w:r>
        <w:rPr>
          <w:rStyle w:val="rIcBasStyle"/>
          <w:rFonts w:eastAsia="Arial"/>
          <w:b w:val="0"/>
        </w:rPr>
        <w:t xml:space="preserve">.- Elektrik- Elektronik Mühendisi </w:t>
      </w:r>
    </w:p>
    <w:p w:rsidR="00967ACB" w:rsidRDefault="00967ACB" w:rsidP="007401CC">
      <w:pPr>
        <w:pStyle w:val="AralkYok"/>
        <w:rPr>
          <w:rStyle w:val="rIcBasStyle"/>
          <w:rFonts w:eastAsia="Arial"/>
          <w:b w:val="0"/>
        </w:rPr>
      </w:pPr>
    </w:p>
    <w:p w:rsidR="000566BB" w:rsidRDefault="005A7344">
      <w:pPr>
        <w:spacing w:before="150" w:after="0" w:line="390" w:lineRule="auto"/>
        <w:jc w:val="both"/>
        <w:rPr>
          <w:rStyle w:val="rIcBasStyle"/>
          <w:rFonts w:eastAsia="Arial"/>
        </w:rPr>
      </w:pPr>
      <w:r>
        <w:rPr>
          <w:rStyle w:val="rIcBasStyle"/>
          <w:rFonts w:eastAsia="Arial"/>
        </w:rPr>
        <w:t>2. Teknik Çalışma Grubu Üyeleri</w:t>
      </w:r>
    </w:p>
    <w:p w:rsidR="00CD007C" w:rsidRDefault="00CD007C" w:rsidP="00CD007C">
      <w:pPr>
        <w:pStyle w:val="AralkYok"/>
        <w:rPr>
          <w:rStyle w:val="rIcBasStyle"/>
          <w:rFonts w:eastAsia="Arial"/>
          <w:b w:val="0"/>
        </w:rPr>
      </w:pPr>
      <w:r w:rsidRPr="00CD007C">
        <w:rPr>
          <w:rStyle w:val="rIcBasStyle"/>
          <w:rFonts w:eastAsia="Arial"/>
          <w:b w:val="0"/>
        </w:rPr>
        <w:t>Osman Nuri Çalışkan, EnerjiSA Başkent Elektrik Dağıtım AŞ - Yüksek Elektrik Elektronik Mühendisi</w:t>
      </w:r>
    </w:p>
    <w:p w:rsidR="00902BB8" w:rsidRDefault="00D94261" w:rsidP="00776B17">
      <w:pPr>
        <w:pStyle w:val="AralkYok"/>
        <w:rPr>
          <w:rStyle w:val="rIcStyle"/>
          <w:rFonts w:eastAsia="Arial"/>
        </w:rPr>
      </w:pPr>
      <w:r w:rsidRPr="00D94261">
        <w:rPr>
          <w:rStyle w:val="rIcStyle"/>
          <w:rFonts w:eastAsia="Arial"/>
        </w:rPr>
        <w:t>Volkan Turan, Sakarya Elektrik Dağıtım AŞ - Elektrik Mühendisi</w:t>
      </w:r>
    </w:p>
    <w:p w:rsidR="002B57B6" w:rsidRDefault="002B57B6" w:rsidP="00776B17">
      <w:pPr>
        <w:pStyle w:val="AralkYok"/>
        <w:rPr>
          <w:rStyle w:val="rIcStyle"/>
          <w:rFonts w:eastAsia="Arial"/>
        </w:rPr>
      </w:pPr>
      <w:r>
        <w:rPr>
          <w:rStyle w:val="rIcStyle"/>
          <w:rFonts w:eastAsia="Arial"/>
        </w:rPr>
        <w:t xml:space="preserve">Tolgahan Atalay, Aydem Elektrik Dağıtım A.Ş.- </w:t>
      </w:r>
      <w:r w:rsidRPr="002B57B6">
        <w:rPr>
          <w:rStyle w:val="rIcStyle"/>
          <w:rFonts w:eastAsia="Arial"/>
        </w:rPr>
        <w:t>Elektrik Elektronik Mühendisi</w:t>
      </w:r>
    </w:p>
    <w:p w:rsidR="002B57B6" w:rsidRDefault="002B57B6" w:rsidP="00776B17">
      <w:pPr>
        <w:pStyle w:val="AralkYok"/>
        <w:rPr>
          <w:rStyle w:val="rIcStyle"/>
          <w:rFonts w:eastAsia="Arial"/>
        </w:rPr>
      </w:pPr>
      <w:r>
        <w:rPr>
          <w:rStyle w:val="rIcStyle"/>
          <w:rFonts w:eastAsia="Arial"/>
        </w:rPr>
        <w:t>Musta</w:t>
      </w:r>
      <w:r w:rsidR="00B643FB">
        <w:rPr>
          <w:rStyle w:val="rIcStyle"/>
          <w:rFonts w:eastAsia="Arial"/>
        </w:rPr>
        <w:t>f</w:t>
      </w:r>
      <w:r>
        <w:rPr>
          <w:rStyle w:val="rIcStyle"/>
          <w:rFonts w:eastAsia="Arial"/>
        </w:rPr>
        <w:t xml:space="preserve">a Kartal, Uludağ Elektrik </w:t>
      </w:r>
      <w:r w:rsidR="00D61EC1">
        <w:rPr>
          <w:rStyle w:val="rIcStyle"/>
          <w:rFonts w:eastAsia="Arial"/>
        </w:rPr>
        <w:t>Dağıtım A.Ş.- Elektrik Öğretmeni</w:t>
      </w:r>
    </w:p>
    <w:p w:rsidR="00D61EC1" w:rsidRDefault="00D61EC1" w:rsidP="00776B17">
      <w:pPr>
        <w:pStyle w:val="AralkYok"/>
        <w:rPr>
          <w:rStyle w:val="rIcStyle"/>
          <w:rFonts w:eastAsia="Arial"/>
        </w:rPr>
      </w:pPr>
      <w:r>
        <w:rPr>
          <w:rStyle w:val="rIcStyle"/>
          <w:rFonts w:eastAsia="Arial"/>
        </w:rPr>
        <w:t>Başak Turan, Gediz Elektrik Dağıtım A.Ş.- Ziraat Mühendisi</w:t>
      </w:r>
    </w:p>
    <w:p w:rsidR="00F55149" w:rsidRPr="00776B17" w:rsidRDefault="00F55149" w:rsidP="00776B17">
      <w:pPr>
        <w:pStyle w:val="AralkYok"/>
        <w:rPr>
          <w:rStyle w:val="rIcStyle"/>
          <w:rFonts w:eastAsia="Arial"/>
        </w:rPr>
      </w:pPr>
      <w:r>
        <w:rPr>
          <w:rStyle w:val="rIcStyle"/>
          <w:rFonts w:eastAsia="Arial"/>
        </w:rPr>
        <w:t xml:space="preserve">Ömer Doğan, </w:t>
      </w:r>
      <w:r w:rsidRPr="00F55149">
        <w:rPr>
          <w:rStyle w:val="rIcStyle"/>
          <w:rFonts w:eastAsia="Arial"/>
        </w:rPr>
        <w:t>Aydem Elektrik Dağıtım A.Ş.- Elektrik</w:t>
      </w:r>
      <w:r>
        <w:rPr>
          <w:rStyle w:val="rIcStyle"/>
          <w:rFonts w:eastAsia="Arial"/>
        </w:rPr>
        <w:t xml:space="preserve"> Mühendisi</w:t>
      </w:r>
    </w:p>
    <w:sectPr w:rsidR="00F55149" w:rsidRPr="00776B17" w:rsidSect="0039342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9B" w:rsidRDefault="00B5429B">
      <w:pPr>
        <w:spacing w:after="0" w:line="240" w:lineRule="auto"/>
      </w:pPr>
      <w:r>
        <w:separator/>
      </w:r>
    </w:p>
  </w:endnote>
  <w:endnote w:type="continuationSeparator" w:id="0">
    <w:p w:rsidR="00B5429B" w:rsidRDefault="00B5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4595"/>
      <w:gridCol w:w="4431"/>
    </w:tblGrid>
    <w:tr w:rsidR="0025525C">
      <w:tc>
        <w:tcPr>
          <w:tcW w:w="8000" w:type="dxa"/>
          <w:tcBorders>
            <w:top w:val="single" w:sz="20" w:space="0" w:color="400000"/>
          </w:tcBorders>
        </w:tcPr>
        <w:p w:rsidR="0025525C" w:rsidRDefault="0025525C">
          <w:pPr>
            <w:spacing w:after="0" w:line="240" w:lineRule="auto"/>
          </w:pPr>
        </w:p>
      </w:tc>
      <w:tc>
        <w:tcPr>
          <w:tcW w:w="8000" w:type="dxa"/>
          <w:tcBorders>
            <w:top w:val="single" w:sz="20" w:space="0" w:color="400000"/>
          </w:tcBorders>
        </w:tcPr>
        <w:p w:rsidR="0025525C" w:rsidRDefault="0025525C">
          <w:pPr>
            <w:spacing w:after="0" w:line="240" w:lineRule="auto"/>
          </w:pPr>
        </w:p>
      </w:tc>
    </w:tr>
    <w:tr w:rsidR="0025525C">
      <w:tc>
        <w:tcPr>
          <w:tcW w:w="8000" w:type="dxa"/>
        </w:tcPr>
        <w:p w:rsidR="0025525C" w:rsidRDefault="0025525C">
          <w:pPr>
            <w:pStyle w:val="leftHeadStyle"/>
          </w:pPr>
          <w:r>
            <w:rPr>
              <w:rFonts w:ascii="Times New Roman" w:eastAsia="Times New Roman" w:hAnsi="Times New Roman" w:cs="Times New Roman"/>
              <w:sz w:val="22"/>
              <w:szCs w:val="22"/>
            </w:rPr>
            <w:t>© Mesleki Yeterlilik Kurumu, 2015</w:t>
          </w:r>
        </w:p>
      </w:tc>
      <w:tc>
        <w:tcPr>
          <w:tcW w:w="8000" w:type="dxa"/>
        </w:tcPr>
        <w:p w:rsidR="0025525C" w:rsidRDefault="0025525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A7650B">
            <w:rPr>
              <w:rFonts w:ascii="Times New Roman" w:eastAsia="Times New Roman" w:hAnsi="Times New Roman" w:cs="Times New Roman"/>
              <w:noProof/>
              <w:sz w:val="22"/>
              <w:szCs w:val="22"/>
            </w:rPr>
            <w:t>8</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25525C">
      <w:tc>
        <w:tcPr>
          <w:tcW w:w="8000" w:type="dxa"/>
          <w:tcBorders>
            <w:top w:val="single" w:sz="20" w:space="0" w:color="400000"/>
          </w:tcBorders>
        </w:tcPr>
        <w:p w:rsidR="0025525C" w:rsidRDefault="0025525C">
          <w:pPr>
            <w:spacing w:after="0" w:line="240" w:lineRule="auto"/>
          </w:pPr>
        </w:p>
      </w:tc>
      <w:tc>
        <w:tcPr>
          <w:tcW w:w="8000" w:type="dxa"/>
          <w:tcBorders>
            <w:top w:val="single" w:sz="20" w:space="0" w:color="400000"/>
          </w:tcBorders>
        </w:tcPr>
        <w:p w:rsidR="0025525C" w:rsidRDefault="0025525C">
          <w:pPr>
            <w:spacing w:after="0" w:line="240" w:lineRule="auto"/>
          </w:pPr>
        </w:p>
      </w:tc>
    </w:tr>
    <w:tr w:rsidR="0025525C">
      <w:tc>
        <w:tcPr>
          <w:tcW w:w="8000" w:type="dxa"/>
        </w:tcPr>
        <w:p w:rsidR="0025525C" w:rsidRDefault="0025525C" w:rsidP="00CB4E4D">
          <w:pPr>
            <w:pStyle w:val="leftHeadStyle"/>
          </w:pPr>
          <w:r>
            <w:rPr>
              <w:rFonts w:ascii="Times New Roman" w:eastAsia="Times New Roman" w:hAnsi="Times New Roman" w:cs="Times New Roman"/>
              <w:sz w:val="22"/>
              <w:szCs w:val="22"/>
            </w:rPr>
            <w:t>© Mesleki Yeterlilik Kurumu, 2014</w:t>
          </w:r>
        </w:p>
      </w:tc>
      <w:tc>
        <w:tcPr>
          <w:tcW w:w="8000" w:type="dxa"/>
        </w:tcPr>
        <w:p w:rsidR="0025525C" w:rsidRDefault="0025525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A7650B">
            <w:rPr>
              <w:rFonts w:ascii="Times New Roman" w:eastAsia="Times New Roman" w:hAnsi="Times New Roman" w:cs="Times New Roman"/>
              <w:noProof/>
              <w:sz w:val="22"/>
              <w:szCs w:val="22"/>
            </w:rPr>
            <w:t>10</w:t>
          </w:r>
          <w: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7013"/>
      <w:gridCol w:w="6965"/>
    </w:tblGrid>
    <w:tr w:rsidR="0025525C">
      <w:tc>
        <w:tcPr>
          <w:tcW w:w="8000" w:type="dxa"/>
          <w:tcBorders>
            <w:top w:val="single" w:sz="20" w:space="0" w:color="400000"/>
          </w:tcBorders>
        </w:tcPr>
        <w:p w:rsidR="0025525C" w:rsidRDefault="0025525C">
          <w:pPr>
            <w:spacing w:after="0" w:line="240" w:lineRule="auto"/>
          </w:pPr>
        </w:p>
      </w:tc>
      <w:tc>
        <w:tcPr>
          <w:tcW w:w="8000" w:type="dxa"/>
          <w:tcBorders>
            <w:top w:val="single" w:sz="20" w:space="0" w:color="400000"/>
          </w:tcBorders>
        </w:tcPr>
        <w:p w:rsidR="0025525C" w:rsidRDefault="0025525C">
          <w:pPr>
            <w:spacing w:after="0" w:line="240" w:lineRule="auto"/>
          </w:pPr>
        </w:p>
      </w:tc>
    </w:tr>
    <w:tr w:rsidR="0025525C">
      <w:tc>
        <w:tcPr>
          <w:tcW w:w="8000" w:type="dxa"/>
        </w:tcPr>
        <w:p w:rsidR="0025525C" w:rsidRDefault="0025525C" w:rsidP="00CB4E4D">
          <w:pPr>
            <w:pStyle w:val="leftHeadStyle"/>
          </w:pPr>
          <w:r>
            <w:rPr>
              <w:rFonts w:ascii="Times New Roman" w:eastAsia="Times New Roman" w:hAnsi="Times New Roman" w:cs="Times New Roman"/>
              <w:sz w:val="22"/>
              <w:szCs w:val="22"/>
            </w:rPr>
            <w:t>© Mesleki Yeterlilik Kurumu, 2014</w:t>
          </w:r>
        </w:p>
      </w:tc>
      <w:tc>
        <w:tcPr>
          <w:tcW w:w="8000" w:type="dxa"/>
        </w:tcPr>
        <w:p w:rsidR="0025525C" w:rsidRDefault="0025525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A7650B">
            <w:rPr>
              <w:rFonts w:ascii="Times New Roman" w:eastAsia="Times New Roman" w:hAnsi="Times New Roman" w:cs="Times New Roman"/>
              <w:noProof/>
              <w:sz w:val="22"/>
              <w:szCs w:val="22"/>
            </w:rPr>
            <w:t>17</w:t>
          </w:r>
          <w: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25525C">
      <w:tc>
        <w:tcPr>
          <w:tcW w:w="8000" w:type="dxa"/>
          <w:tcBorders>
            <w:top w:val="single" w:sz="20" w:space="0" w:color="400000"/>
          </w:tcBorders>
        </w:tcPr>
        <w:p w:rsidR="0025525C" w:rsidRDefault="0025525C">
          <w:pPr>
            <w:spacing w:after="0" w:line="240" w:lineRule="auto"/>
          </w:pPr>
        </w:p>
      </w:tc>
      <w:tc>
        <w:tcPr>
          <w:tcW w:w="8000" w:type="dxa"/>
          <w:tcBorders>
            <w:top w:val="single" w:sz="20" w:space="0" w:color="400000"/>
          </w:tcBorders>
        </w:tcPr>
        <w:p w:rsidR="0025525C" w:rsidRDefault="0025525C">
          <w:pPr>
            <w:spacing w:after="0" w:line="240" w:lineRule="auto"/>
          </w:pPr>
        </w:p>
      </w:tc>
    </w:tr>
    <w:tr w:rsidR="0025525C">
      <w:tc>
        <w:tcPr>
          <w:tcW w:w="8000" w:type="dxa"/>
        </w:tcPr>
        <w:p w:rsidR="0025525C" w:rsidRDefault="0025525C" w:rsidP="00B32854">
          <w:pPr>
            <w:pStyle w:val="leftHeadStyle"/>
          </w:pPr>
          <w:r>
            <w:rPr>
              <w:rFonts w:ascii="Times New Roman" w:eastAsia="Times New Roman" w:hAnsi="Times New Roman" w:cs="Times New Roman"/>
              <w:sz w:val="22"/>
              <w:szCs w:val="22"/>
            </w:rPr>
            <w:t>© Mesleki Yeterlilik Kurumu, 2014</w:t>
          </w:r>
        </w:p>
      </w:tc>
      <w:tc>
        <w:tcPr>
          <w:tcW w:w="8000" w:type="dxa"/>
        </w:tcPr>
        <w:p w:rsidR="0025525C" w:rsidRDefault="0025525C">
          <w:pPr>
            <w:pStyle w:val="rightHeadStyle"/>
          </w:pPr>
          <w:r>
            <w:rPr>
              <w:rFonts w:ascii="Times New Roman" w:eastAsia="Times New Roman" w:hAnsi="Times New Roman" w:cs="Times New Roman"/>
              <w:sz w:val="22"/>
              <w:szCs w:val="22"/>
            </w:rPr>
            <w:t xml:space="preserve">Sayfa </w:t>
          </w:r>
          <w:r>
            <w:fldChar w:fldCharType="begin"/>
          </w:r>
          <w:r>
            <w:rPr>
              <w:rFonts w:ascii="Times New Roman" w:eastAsia="Times New Roman" w:hAnsi="Times New Roman" w:cs="Times New Roman"/>
              <w:sz w:val="22"/>
              <w:szCs w:val="22"/>
            </w:rPr>
            <w:instrText>PAGE</w:instrText>
          </w:r>
          <w:r>
            <w:fldChar w:fldCharType="separate"/>
          </w:r>
          <w:r w:rsidR="00A7650B">
            <w:rPr>
              <w:rFonts w:ascii="Times New Roman" w:eastAsia="Times New Roman" w:hAnsi="Times New Roman" w:cs="Times New Roman"/>
              <w:noProof/>
              <w:sz w:val="22"/>
              <w:szCs w:val="22"/>
            </w:rPr>
            <w:t>25</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9B" w:rsidRDefault="00B5429B">
      <w:pPr>
        <w:spacing w:after="0" w:line="240" w:lineRule="auto"/>
      </w:pPr>
      <w:r>
        <w:separator/>
      </w:r>
    </w:p>
  </w:footnote>
  <w:footnote w:type="continuationSeparator" w:id="0">
    <w:p w:rsidR="00B5429B" w:rsidRDefault="00B5429B">
      <w:pPr>
        <w:spacing w:after="0" w:line="240" w:lineRule="auto"/>
      </w:pPr>
      <w:r>
        <w:continuationSeparator/>
      </w:r>
    </w:p>
  </w:footnote>
  <w:footnote w:id="1">
    <w:p w:rsidR="0025525C" w:rsidRDefault="0025525C">
      <w:r>
        <w:rPr>
          <w:rStyle w:val="DipnotBavurusu"/>
        </w:rPr>
        <w:footnoteRef/>
      </w:r>
      <w:r>
        <w:t xml:space="preserve"> </w:t>
      </w:r>
      <w:r>
        <w:rPr>
          <w:rFonts w:ascii="Times New Roman" w:eastAsia="Times New Roman" w:hAnsi="Times New Roman" w:cs="Times New Roman"/>
        </w:rPr>
        <w:t>Mesleğin yeterlilik seviyesi, sekizli (8) seviye matrisinde seviye (5)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25525C" w:rsidTr="00967ACB">
      <w:trPr>
        <w:trHeight w:val="227"/>
      </w:trPr>
      <w:tc>
        <w:tcPr>
          <w:tcW w:w="5529" w:type="dxa"/>
        </w:tcPr>
        <w:p w:rsidR="0025525C" w:rsidRPr="001C79C1" w:rsidRDefault="0025525C" w:rsidP="00C407E0">
          <w:pPr>
            <w:pStyle w:val="AralkYok"/>
            <w:rPr>
              <w:rFonts w:ascii="Times New Roman" w:hAnsi="Times New Roman" w:cs="Times New Roman"/>
            </w:rPr>
          </w:pPr>
          <w:r w:rsidRPr="001C79C1">
            <w:rPr>
              <w:rFonts w:ascii="Times New Roman" w:hAnsi="Times New Roman" w:cs="Times New Roman"/>
            </w:rPr>
            <w:t xml:space="preserve">Elektrik Dağıtım Şebekesi </w:t>
          </w:r>
          <w:r>
            <w:rPr>
              <w:rFonts w:ascii="Times New Roman" w:hAnsi="Times New Roman" w:cs="Times New Roman"/>
            </w:rPr>
            <w:t>Saha Koordinatörü</w:t>
          </w:r>
          <w:r w:rsidRPr="001C79C1">
            <w:rPr>
              <w:rFonts w:ascii="Times New Roman" w:hAnsi="Times New Roman" w:cs="Times New Roman"/>
            </w:rPr>
            <w:t xml:space="preserve"> (Seviye 5)</w:t>
          </w:r>
        </w:p>
      </w:tc>
      <w:tc>
        <w:tcPr>
          <w:tcW w:w="4897" w:type="dxa"/>
        </w:tcPr>
        <w:p w:rsidR="0025525C" w:rsidRDefault="0025525C" w:rsidP="00615BA6">
          <w:pPr>
            <w:pStyle w:val="rightHeadStyle"/>
            <w:jc w:val="center"/>
          </w:pPr>
          <w:r>
            <w:rPr>
              <w:rFonts w:ascii="Times New Roman" w:eastAsia="Times New Roman" w:hAnsi="Times New Roman" w:cs="Times New Roman"/>
              <w:sz w:val="22"/>
              <w:szCs w:val="22"/>
            </w:rPr>
            <w:t xml:space="preserve">                                       .............. /.....2015/00</w:t>
          </w:r>
        </w:p>
      </w:tc>
    </w:tr>
    <w:tr w:rsidR="0025525C" w:rsidTr="00967ACB">
      <w:trPr>
        <w:trHeight w:val="260"/>
      </w:trPr>
      <w:tc>
        <w:tcPr>
          <w:tcW w:w="5529" w:type="dxa"/>
        </w:tcPr>
        <w:p w:rsidR="0025525C" w:rsidRPr="00920D08" w:rsidRDefault="0025525C" w:rsidP="00CB5733">
          <w:pPr>
            <w:pStyle w:val="AralkYok"/>
            <w:rPr>
              <w:rFonts w:ascii="Times New Roman" w:hAnsi="Times New Roman" w:cs="Times New Roman"/>
            </w:rPr>
          </w:pPr>
          <w:r w:rsidRPr="00920D08">
            <w:rPr>
              <w:rFonts w:ascii="Times New Roman" w:hAnsi="Times New Roman" w:cs="Times New Roman"/>
            </w:rPr>
            <w:t>Ulusal Meslek Standardı</w:t>
          </w:r>
        </w:p>
      </w:tc>
      <w:tc>
        <w:tcPr>
          <w:tcW w:w="4897" w:type="dxa"/>
        </w:tcPr>
        <w:p w:rsidR="0025525C" w:rsidRDefault="0025525C">
          <w:pPr>
            <w:pStyle w:val="rightHeadStyle"/>
          </w:pPr>
          <w:r>
            <w:rPr>
              <w:rFonts w:ascii="Times New Roman" w:eastAsia="Times New Roman" w:hAnsi="Times New Roman" w:cs="Times New Roman"/>
              <w:sz w:val="22"/>
              <w:szCs w:val="22"/>
            </w:rPr>
            <w:t xml:space="preserve">         Referans Kodu / Onay Tarihi / Rev. No</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5C" w:rsidRDefault="0025525C">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25525C" w:rsidTr="00967ACB">
      <w:trPr>
        <w:trHeight w:val="227"/>
      </w:trPr>
      <w:tc>
        <w:tcPr>
          <w:tcW w:w="5529" w:type="dxa"/>
        </w:tcPr>
        <w:p w:rsidR="0025525C" w:rsidRPr="00A96F90" w:rsidRDefault="0025525C" w:rsidP="001C79C1">
          <w:pPr>
            <w:pStyle w:val="AralkYok"/>
            <w:rPr>
              <w:rFonts w:ascii="Times New Roman" w:hAnsi="Times New Roman" w:cs="Times New Roman"/>
            </w:rPr>
          </w:pPr>
          <w:r w:rsidRPr="00A96F90">
            <w:rPr>
              <w:rFonts w:ascii="Times New Roman" w:hAnsi="Times New Roman" w:cs="Times New Roman"/>
            </w:rPr>
            <w:t xml:space="preserve">Elektrik Dağıtım Şebekesi </w:t>
          </w:r>
          <w:r>
            <w:rPr>
              <w:rFonts w:ascii="Times New Roman" w:hAnsi="Times New Roman" w:cs="Times New Roman"/>
            </w:rPr>
            <w:t>Saha Koordinatörü (Seviye 5</w:t>
          </w:r>
          <w:r w:rsidRPr="00A96F90">
            <w:rPr>
              <w:rFonts w:ascii="Times New Roman" w:hAnsi="Times New Roman" w:cs="Times New Roman"/>
            </w:rPr>
            <w:t>)</w:t>
          </w:r>
        </w:p>
      </w:tc>
      <w:tc>
        <w:tcPr>
          <w:tcW w:w="4897" w:type="dxa"/>
        </w:tcPr>
        <w:p w:rsidR="0025525C" w:rsidRDefault="0025525C" w:rsidP="00E45409">
          <w:pPr>
            <w:pStyle w:val="rightHeadStyle"/>
            <w:jc w:val="center"/>
          </w:pPr>
          <w:r>
            <w:rPr>
              <w:rFonts w:ascii="Times New Roman" w:eastAsia="Times New Roman" w:hAnsi="Times New Roman" w:cs="Times New Roman"/>
              <w:sz w:val="22"/>
              <w:szCs w:val="22"/>
            </w:rPr>
            <w:t xml:space="preserve">                                       .............. /.....2015/00</w:t>
          </w:r>
        </w:p>
      </w:tc>
    </w:tr>
    <w:tr w:rsidR="0025525C" w:rsidTr="00967ACB">
      <w:trPr>
        <w:trHeight w:val="260"/>
      </w:trPr>
      <w:tc>
        <w:tcPr>
          <w:tcW w:w="5529" w:type="dxa"/>
        </w:tcPr>
        <w:p w:rsidR="0025525C" w:rsidRPr="00A96F90" w:rsidRDefault="0025525C" w:rsidP="00CB5733">
          <w:pPr>
            <w:pStyle w:val="AralkYok"/>
            <w:rPr>
              <w:rFonts w:ascii="Times New Roman" w:hAnsi="Times New Roman" w:cs="Times New Roman"/>
            </w:rPr>
          </w:pPr>
          <w:r w:rsidRPr="00A96F90">
            <w:rPr>
              <w:rFonts w:ascii="Times New Roman" w:hAnsi="Times New Roman" w:cs="Times New Roman"/>
            </w:rPr>
            <w:t>Ulusal Meslek Standardı</w:t>
          </w:r>
        </w:p>
      </w:tc>
      <w:tc>
        <w:tcPr>
          <w:tcW w:w="4897" w:type="dxa"/>
        </w:tcPr>
        <w:p w:rsidR="0025525C" w:rsidRDefault="0025525C">
          <w:pPr>
            <w:pStyle w:val="rightHeadStyle"/>
          </w:pPr>
          <w:r>
            <w:rPr>
              <w:rFonts w:ascii="Times New Roman" w:eastAsia="Times New Roman" w:hAnsi="Times New Roman" w:cs="Times New Roman"/>
              <w:sz w:val="22"/>
              <w:szCs w:val="22"/>
            </w:rPr>
            <w:t xml:space="preserve">         Referans Kodu / Onay Tarihi / Rev. No</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50" w:type="dxa"/>
      <w:tblInd w:w="152" w:type="dxa"/>
      <w:tblCellMar>
        <w:left w:w="10" w:type="dxa"/>
        <w:right w:w="10" w:type="dxa"/>
      </w:tblCellMar>
      <w:tblLook w:val="0000" w:firstRow="0" w:lastRow="0" w:firstColumn="0" w:lastColumn="0" w:noHBand="0" w:noVBand="0"/>
    </w:tblPr>
    <w:tblGrid>
      <w:gridCol w:w="5529"/>
      <w:gridCol w:w="8221"/>
    </w:tblGrid>
    <w:tr w:rsidR="0025525C" w:rsidTr="00A12C32">
      <w:trPr>
        <w:trHeight w:val="227"/>
      </w:trPr>
      <w:tc>
        <w:tcPr>
          <w:tcW w:w="5529" w:type="dxa"/>
        </w:tcPr>
        <w:p w:rsidR="0025525C" w:rsidRPr="00C03114" w:rsidRDefault="0025525C" w:rsidP="001C79C1">
          <w:pPr>
            <w:pStyle w:val="AralkYok"/>
            <w:rPr>
              <w:rFonts w:ascii="Times New Roman" w:hAnsi="Times New Roman" w:cs="Times New Roman"/>
            </w:rPr>
          </w:pPr>
          <w:r w:rsidRPr="00C03114">
            <w:rPr>
              <w:rFonts w:ascii="Times New Roman" w:hAnsi="Times New Roman" w:cs="Times New Roman"/>
            </w:rPr>
            <w:t xml:space="preserve">Elektrik Dağıtım Şebekesi </w:t>
          </w:r>
          <w:r>
            <w:rPr>
              <w:rFonts w:ascii="Times New Roman" w:hAnsi="Times New Roman" w:cs="Times New Roman"/>
            </w:rPr>
            <w:t>Saha Koordinatörü (Seviye 5</w:t>
          </w:r>
          <w:r w:rsidRPr="00C03114">
            <w:rPr>
              <w:rFonts w:ascii="Times New Roman" w:hAnsi="Times New Roman" w:cs="Times New Roman"/>
            </w:rPr>
            <w:t>)</w:t>
          </w:r>
        </w:p>
      </w:tc>
      <w:tc>
        <w:tcPr>
          <w:tcW w:w="8221" w:type="dxa"/>
        </w:tcPr>
        <w:p w:rsidR="0025525C" w:rsidRDefault="0025525C" w:rsidP="00DE1292">
          <w:pPr>
            <w:pStyle w:val="rightHeadStyle"/>
            <w:jc w:val="center"/>
          </w:pPr>
          <w:r>
            <w:rPr>
              <w:rFonts w:ascii="Times New Roman" w:eastAsia="Times New Roman" w:hAnsi="Times New Roman" w:cs="Times New Roman"/>
              <w:sz w:val="22"/>
              <w:szCs w:val="22"/>
            </w:rPr>
            <w:t xml:space="preserve">                                       .............. /...........2015/00</w:t>
          </w:r>
        </w:p>
      </w:tc>
    </w:tr>
    <w:tr w:rsidR="0025525C" w:rsidTr="00A12C32">
      <w:trPr>
        <w:trHeight w:val="260"/>
      </w:trPr>
      <w:tc>
        <w:tcPr>
          <w:tcW w:w="5529" w:type="dxa"/>
        </w:tcPr>
        <w:p w:rsidR="0025525C" w:rsidRPr="00C03114" w:rsidRDefault="0025525C" w:rsidP="00CB5733">
          <w:pPr>
            <w:pStyle w:val="AralkYok"/>
            <w:rPr>
              <w:rFonts w:ascii="Times New Roman" w:hAnsi="Times New Roman" w:cs="Times New Roman"/>
            </w:rPr>
          </w:pPr>
          <w:r w:rsidRPr="00C03114">
            <w:rPr>
              <w:rFonts w:ascii="Times New Roman" w:hAnsi="Times New Roman" w:cs="Times New Roman"/>
            </w:rPr>
            <w:t>Ulusal Meslek Standardı</w:t>
          </w:r>
        </w:p>
      </w:tc>
      <w:tc>
        <w:tcPr>
          <w:tcW w:w="8221" w:type="dxa"/>
        </w:tcPr>
        <w:p w:rsidR="0025525C" w:rsidRDefault="0025525C">
          <w:pPr>
            <w:pStyle w:val="rightHeadStyle"/>
          </w:pPr>
          <w:r>
            <w:rPr>
              <w:rFonts w:ascii="Times New Roman" w:eastAsia="Times New Roman" w:hAnsi="Times New Roman" w:cs="Times New Roman"/>
              <w:sz w:val="22"/>
              <w:szCs w:val="22"/>
            </w:rPr>
            <w:t xml:space="preserve">         Referans Kodu / Onay Tarihi / Rev. No</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6" w:type="dxa"/>
      <w:tblInd w:w="-630" w:type="dxa"/>
      <w:tblCellMar>
        <w:left w:w="10" w:type="dxa"/>
        <w:right w:w="10" w:type="dxa"/>
      </w:tblCellMar>
      <w:tblLook w:val="0000" w:firstRow="0" w:lastRow="0" w:firstColumn="0" w:lastColumn="0" w:noHBand="0" w:noVBand="0"/>
    </w:tblPr>
    <w:tblGrid>
      <w:gridCol w:w="5529"/>
      <w:gridCol w:w="4897"/>
    </w:tblGrid>
    <w:tr w:rsidR="0025525C" w:rsidTr="00920D08">
      <w:trPr>
        <w:trHeight w:val="227"/>
      </w:trPr>
      <w:tc>
        <w:tcPr>
          <w:tcW w:w="5529" w:type="dxa"/>
        </w:tcPr>
        <w:p w:rsidR="0025525C" w:rsidRPr="006C3A57" w:rsidRDefault="0025525C" w:rsidP="00920D08">
          <w:pPr>
            <w:pStyle w:val="AralkYok"/>
            <w:rPr>
              <w:rFonts w:ascii="Times New Roman" w:hAnsi="Times New Roman" w:cs="Times New Roman"/>
            </w:rPr>
          </w:pPr>
          <w:r w:rsidRPr="00C03114">
            <w:rPr>
              <w:rFonts w:ascii="Times New Roman" w:hAnsi="Times New Roman" w:cs="Times New Roman"/>
            </w:rPr>
            <w:t xml:space="preserve">Elektrik Dağıtım Şebekesi </w:t>
          </w:r>
          <w:r>
            <w:rPr>
              <w:rFonts w:ascii="Times New Roman" w:hAnsi="Times New Roman" w:cs="Times New Roman"/>
            </w:rPr>
            <w:t>Saha Koordinatörü (Seviye 5</w:t>
          </w:r>
          <w:r w:rsidRPr="00C03114">
            <w:rPr>
              <w:rFonts w:ascii="Times New Roman" w:hAnsi="Times New Roman" w:cs="Times New Roman"/>
            </w:rPr>
            <w:t>)</w:t>
          </w:r>
        </w:p>
      </w:tc>
      <w:tc>
        <w:tcPr>
          <w:tcW w:w="4897" w:type="dxa"/>
        </w:tcPr>
        <w:p w:rsidR="0025525C" w:rsidRDefault="0025525C" w:rsidP="00DE1292">
          <w:pPr>
            <w:pStyle w:val="rightHeadStyle"/>
            <w:jc w:val="center"/>
          </w:pPr>
          <w:r>
            <w:rPr>
              <w:rFonts w:ascii="Times New Roman" w:eastAsia="Times New Roman" w:hAnsi="Times New Roman" w:cs="Times New Roman"/>
              <w:sz w:val="22"/>
              <w:szCs w:val="22"/>
            </w:rPr>
            <w:t xml:space="preserve">                                       .............. /.....2015/00</w:t>
          </w:r>
        </w:p>
      </w:tc>
    </w:tr>
    <w:tr w:rsidR="0025525C" w:rsidTr="00920D08">
      <w:trPr>
        <w:trHeight w:val="260"/>
      </w:trPr>
      <w:tc>
        <w:tcPr>
          <w:tcW w:w="5529" w:type="dxa"/>
        </w:tcPr>
        <w:p w:rsidR="0025525C" w:rsidRPr="006C3A57" w:rsidRDefault="0025525C" w:rsidP="00920D08">
          <w:pPr>
            <w:pStyle w:val="AralkYok"/>
            <w:rPr>
              <w:rFonts w:ascii="Times New Roman" w:hAnsi="Times New Roman" w:cs="Times New Roman"/>
            </w:rPr>
          </w:pPr>
          <w:r w:rsidRPr="006C3A57">
            <w:rPr>
              <w:rFonts w:ascii="Times New Roman" w:hAnsi="Times New Roman" w:cs="Times New Roman"/>
            </w:rPr>
            <w:t>Ulusal Meslek Standardı</w:t>
          </w:r>
        </w:p>
      </w:tc>
      <w:tc>
        <w:tcPr>
          <w:tcW w:w="4897" w:type="dxa"/>
        </w:tcPr>
        <w:p w:rsidR="0025525C" w:rsidRDefault="0025525C" w:rsidP="00920D08">
          <w:pPr>
            <w:pStyle w:val="rightHeadStyle"/>
          </w:pPr>
          <w:r>
            <w:rPr>
              <w:rFonts w:ascii="Times New Roman" w:eastAsia="Times New Roman" w:hAnsi="Times New Roman" w:cs="Times New Roman"/>
              <w:sz w:val="22"/>
              <w:szCs w:val="22"/>
            </w:rPr>
            <w:t xml:space="preserve">         Referans Kodu / Onay Tarihi / Rev. No</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3E"/>
    <w:multiLevelType w:val="hybridMultilevel"/>
    <w:tmpl w:val="D38E710A"/>
    <w:lvl w:ilvl="0" w:tplc="7DF23C96">
      <w:start w:val="1"/>
      <w:numFmt w:val="decimal"/>
      <w:lvlText w:val="%1."/>
      <w:lvlJc w:val="left"/>
      <w:pPr>
        <w:ind w:left="851" w:hanging="491"/>
      </w:pPr>
      <w:rPr>
        <w:rFonts w:hint="default"/>
        <w:b/>
        <w:color w:val="4F81BD" w:themeColor="accen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6668F"/>
    <w:multiLevelType w:val="hybridMultilevel"/>
    <w:tmpl w:val="806AF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7C29DB"/>
    <w:multiLevelType w:val="hybridMultilevel"/>
    <w:tmpl w:val="01A08FE4"/>
    <w:lvl w:ilvl="0" w:tplc="04F204B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7A086C"/>
    <w:multiLevelType w:val="hybridMultilevel"/>
    <w:tmpl w:val="D64E23D4"/>
    <w:lvl w:ilvl="0" w:tplc="04F204B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BB2645"/>
    <w:multiLevelType w:val="hybridMultilevel"/>
    <w:tmpl w:val="958E0B34"/>
    <w:lvl w:ilvl="0" w:tplc="9E12C8E6">
      <w:start w:val="2"/>
      <w:numFmt w:val="bullet"/>
      <w:lvlText w:val="-"/>
      <w:lvlJc w:val="left"/>
      <w:pPr>
        <w:ind w:left="720" w:hanging="360"/>
      </w:pPr>
      <w:rPr>
        <w:rFonts w:ascii="Arial" w:eastAsia="Arial" w:hAnsi="Arial" w:cs="Arial"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4E527A"/>
    <w:multiLevelType w:val="hybridMultilevel"/>
    <w:tmpl w:val="CF2C533E"/>
    <w:lvl w:ilvl="0" w:tplc="04F204B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377635"/>
    <w:multiLevelType w:val="hybridMultilevel"/>
    <w:tmpl w:val="D64E23D4"/>
    <w:lvl w:ilvl="0" w:tplc="04F204B0">
      <w:start w:val="1"/>
      <w:numFmt w:val="decimal"/>
      <w:lvlText w:val="%1."/>
      <w:lvlJc w:val="left"/>
      <w:pPr>
        <w:ind w:left="360" w:hanging="360"/>
      </w:pPr>
      <w:rPr>
        <w:rFonts w:ascii="Times New Roman" w:hAnsi="Times New Roman" w:cs="Times New Roman"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BB"/>
    <w:rsid w:val="00002D59"/>
    <w:rsid w:val="000236D7"/>
    <w:rsid w:val="00050234"/>
    <w:rsid w:val="00051DCD"/>
    <w:rsid w:val="00052A30"/>
    <w:rsid w:val="00054873"/>
    <w:rsid w:val="00054AE1"/>
    <w:rsid w:val="000566BB"/>
    <w:rsid w:val="0006692C"/>
    <w:rsid w:val="000823D8"/>
    <w:rsid w:val="00090297"/>
    <w:rsid w:val="000B2ECE"/>
    <w:rsid w:val="000B5235"/>
    <w:rsid w:val="000C0D69"/>
    <w:rsid w:val="000C5D17"/>
    <w:rsid w:val="000F611D"/>
    <w:rsid w:val="001056C9"/>
    <w:rsid w:val="001226BF"/>
    <w:rsid w:val="00140F7C"/>
    <w:rsid w:val="00145FD8"/>
    <w:rsid w:val="00146C35"/>
    <w:rsid w:val="00152D3A"/>
    <w:rsid w:val="001616CC"/>
    <w:rsid w:val="00170C49"/>
    <w:rsid w:val="00175E77"/>
    <w:rsid w:val="0018666D"/>
    <w:rsid w:val="001A0F60"/>
    <w:rsid w:val="001A6332"/>
    <w:rsid w:val="001B2092"/>
    <w:rsid w:val="001B50E9"/>
    <w:rsid w:val="001B5382"/>
    <w:rsid w:val="001C5EF4"/>
    <w:rsid w:val="001C79C1"/>
    <w:rsid w:val="001E335D"/>
    <w:rsid w:val="001E3BBE"/>
    <w:rsid w:val="001E6763"/>
    <w:rsid w:val="001F6F00"/>
    <w:rsid w:val="00207314"/>
    <w:rsid w:val="00222812"/>
    <w:rsid w:val="00225328"/>
    <w:rsid w:val="00244713"/>
    <w:rsid w:val="00251336"/>
    <w:rsid w:val="0025525C"/>
    <w:rsid w:val="002608D6"/>
    <w:rsid w:val="002735D8"/>
    <w:rsid w:val="0027788B"/>
    <w:rsid w:val="0028412A"/>
    <w:rsid w:val="002A3578"/>
    <w:rsid w:val="002B27BF"/>
    <w:rsid w:val="002B57B6"/>
    <w:rsid w:val="002B65CE"/>
    <w:rsid w:val="002C465A"/>
    <w:rsid w:val="002D2D67"/>
    <w:rsid w:val="002D484E"/>
    <w:rsid w:val="002D6A32"/>
    <w:rsid w:val="002E0321"/>
    <w:rsid w:val="002E313C"/>
    <w:rsid w:val="002E39C4"/>
    <w:rsid w:val="0030088B"/>
    <w:rsid w:val="00304105"/>
    <w:rsid w:val="00304357"/>
    <w:rsid w:val="00305611"/>
    <w:rsid w:val="00307F43"/>
    <w:rsid w:val="00322643"/>
    <w:rsid w:val="00323F50"/>
    <w:rsid w:val="003252FC"/>
    <w:rsid w:val="0032530A"/>
    <w:rsid w:val="0033164C"/>
    <w:rsid w:val="00347D30"/>
    <w:rsid w:val="00351535"/>
    <w:rsid w:val="00352A06"/>
    <w:rsid w:val="00363E08"/>
    <w:rsid w:val="00367E18"/>
    <w:rsid w:val="003836F0"/>
    <w:rsid w:val="00393423"/>
    <w:rsid w:val="00393842"/>
    <w:rsid w:val="003B0325"/>
    <w:rsid w:val="003B151A"/>
    <w:rsid w:val="003B427F"/>
    <w:rsid w:val="003E1A1C"/>
    <w:rsid w:val="003E2C48"/>
    <w:rsid w:val="003E5787"/>
    <w:rsid w:val="003E76C4"/>
    <w:rsid w:val="003F628B"/>
    <w:rsid w:val="00404623"/>
    <w:rsid w:val="00417E57"/>
    <w:rsid w:val="00430A7E"/>
    <w:rsid w:val="00436D51"/>
    <w:rsid w:val="0045321E"/>
    <w:rsid w:val="00463D53"/>
    <w:rsid w:val="004961FB"/>
    <w:rsid w:val="004B721F"/>
    <w:rsid w:val="004B7A4A"/>
    <w:rsid w:val="004C3155"/>
    <w:rsid w:val="004D14B5"/>
    <w:rsid w:val="004E344F"/>
    <w:rsid w:val="004E5055"/>
    <w:rsid w:val="00517936"/>
    <w:rsid w:val="005223FB"/>
    <w:rsid w:val="005232DC"/>
    <w:rsid w:val="00542DC9"/>
    <w:rsid w:val="00554709"/>
    <w:rsid w:val="00574503"/>
    <w:rsid w:val="00582961"/>
    <w:rsid w:val="00591DE5"/>
    <w:rsid w:val="00594FBE"/>
    <w:rsid w:val="00595287"/>
    <w:rsid w:val="00597D1B"/>
    <w:rsid w:val="005A7344"/>
    <w:rsid w:val="005A7662"/>
    <w:rsid w:val="005B40FF"/>
    <w:rsid w:val="005B4A01"/>
    <w:rsid w:val="005D0547"/>
    <w:rsid w:val="005E030E"/>
    <w:rsid w:val="006108FA"/>
    <w:rsid w:val="00615BA6"/>
    <w:rsid w:val="00615F40"/>
    <w:rsid w:val="00622642"/>
    <w:rsid w:val="00625B1B"/>
    <w:rsid w:val="006434DC"/>
    <w:rsid w:val="006561E2"/>
    <w:rsid w:val="00664B85"/>
    <w:rsid w:val="00667E6B"/>
    <w:rsid w:val="006A2537"/>
    <w:rsid w:val="006A2914"/>
    <w:rsid w:val="006A7637"/>
    <w:rsid w:val="006B4B68"/>
    <w:rsid w:val="006C1B33"/>
    <w:rsid w:val="006C3A57"/>
    <w:rsid w:val="006D0E2A"/>
    <w:rsid w:val="006D7500"/>
    <w:rsid w:val="00703C44"/>
    <w:rsid w:val="00704E5E"/>
    <w:rsid w:val="007207BF"/>
    <w:rsid w:val="00723B5B"/>
    <w:rsid w:val="007265B0"/>
    <w:rsid w:val="00727246"/>
    <w:rsid w:val="007318C0"/>
    <w:rsid w:val="007401CC"/>
    <w:rsid w:val="007434B7"/>
    <w:rsid w:val="00747222"/>
    <w:rsid w:val="00750127"/>
    <w:rsid w:val="00770151"/>
    <w:rsid w:val="00774EF3"/>
    <w:rsid w:val="007769A6"/>
    <w:rsid w:val="00776B17"/>
    <w:rsid w:val="007776CB"/>
    <w:rsid w:val="00783696"/>
    <w:rsid w:val="00784370"/>
    <w:rsid w:val="00787F74"/>
    <w:rsid w:val="007931E9"/>
    <w:rsid w:val="007C277B"/>
    <w:rsid w:val="007D46F7"/>
    <w:rsid w:val="007D6C4D"/>
    <w:rsid w:val="007E0CE8"/>
    <w:rsid w:val="00853BCB"/>
    <w:rsid w:val="008562D9"/>
    <w:rsid w:val="00866308"/>
    <w:rsid w:val="008A6505"/>
    <w:rsid w:val="008A6EBE"/>
    <w:rsid w:val="008B6BE8"/>
    <w:rsid w:val="008D00A5"/>
    <w:rsid w:val="008D39C1"/>
    <w:rsid w:val="008D7C54"/>
    <w:rsid w:val="008E5B06"/>
    <w:rsid w:val="00900187"/>
    <w:rsid w:val="00902BB8"/>
    <w:rsid w:val="00916927"/>
    <w:rsid w:val="00920D08"/>
    <w:rsid w:val="00934218"/>
    <w:rsid w:val="009537B2"/>
    <w:rsid w:val="0096638E"/>
    <w:rsid w:val="00967ACB"/>
    <w:rsid w:val="00975208"/>
    <w:rsid w:val="0098317B"/>
    <w:rsid w:val="00992173"/>
    <w:rsid w:val="00992952"/>
    <w:rsid w:val="00992EF1"/>
    <w:rsid w:val="009A56C9"/>
    <w:rsid w:val="009A5936"/>
    <w:rsid w:val="009B54CC"/>
    <w:rsid w:val="009C033B"/>
    <w:rsid w:val="009C1549"/>
    <w:rsid w:val="009C28E0"/>
    <w:rsid w:val="009E3972"/>
    <w:rsid w:val="009F2816"/>
    <w:rsid w:val="009F36E4"/>
    <w:rsid w:val="00A10180"/>
    <w:rsid w:val="00A10A38"/>
    <w:rsid w:val="00A12C32"/>
    <w:rsid w:val="00A30BCD"/>
    <w:rsid w:val="00A4139C"/>
    <w:rsid w:val="00A6084D"/>
    <w:rsid w:val="00A7650B"/>
    <w:rsid w:val="00A776C5"/>
    <w:rsid w:val="00A81387"/>
    <w:rsid w:val="00A8686F"/>
    <w:rsid w:val="00A96F90"/>
    <w:rsid w:val="00AA469B"/>
    <w:rsid w:val="00AB3374"/>
    <w:rsid w:val="00AC26EE"/>
    <w:rsid w:val="00AC295A"/>
    <w:rsid w:val="00AC6A7A"/>
    <w:rsid w:val="00B02E27"/>
    <w:rsid w:val="00B20467"/>
    <w:rsid w:val="00B23CE9"/>
    <w:rsid w:val="00B32854"/>
    <w:rsid w:val="00B37DE5"/>
    <w:rsid w:val="00B54059"/>
    <w:rsid w:val="00B5429B"/>
    <w:rsid w:val="00B643FB"/>
    <w:rsid w:val="00B74D06"/>
    <w:rsid w:val="00B74FB5"/>
    <w:rsid w:val="00B77FFA"/>
    <w:rsid w:val="00B8130D"/>
    <w:rsid w:val="00B81ED9"/>
    <w:rsid w:val="00B8308B"/>
    <w:rsid w:val="00B84078"/>
    <w:rsid w:val="00B92A11"/>
    <w:rsid w:val="00B93929"/>
    <w:rsid w:val="00BB680A"/>
    <w:rsid w:val="00BB6EDA"/>
    <w:rsid w:val="00BC43DD"/>
    <w:rsid w:val="00BC6C38"/>
    <w:rsid w:val="00BD6F46"/>
    <w:rsid w:val="00BF2FE8"/>
    <w:rsid w:val="00BF4AA6"/>
    <w:rsid w:val="00C029DA"/>
    <w:rsid w:val="00C03114"/>
    <w:rsid w:val="00C13903"/>
    <w:rsid w:val="00C25E95"/>
    <w:rsid w:val="00C30863"/>
    <w:rsid w:val="00C407E0"/>
    <w:rsid w:val="00C50978"/>
    <w:rsid w:val="00C618E1"/>
    <w:rsid w:val="00C627E3"/>
    <w:rsid w:val="00C80366"/>
    <w:rsid w:val="00C82F5C"/>
    <w:rsid w:val="00C93E94"/>
    <w:rsid w:val="00CA0714"/>
    <w:rsid w:val="00CB3D1B"/>
    <w:rsid w:val="00CB4E4D"/>
    <w:rsid w:val="00CB5733"/>
    <w:rsid w:val="00CB7A55"/>
    <w:rsid w:val="00CC2475"/>
    <w:rsid w:val="00CD007C"/>
    <w:rsid w:val="00CD7EDA"/>
    <w:rsid w:val="00CF14DE"/>
    <w:rsid w:val="00CF7969"/>
    <w:rsid w:val="00D007B9"/>
    <w:rsid w:val="00D0356D"/>
    <w:rsid w:val="00D04986"/>
    <w:rsid w:val="00D049C5"/>
    <w:rsid w:val="00D10AD9"/>
    <w:rsid w:val="00D14F82"/>
    <w:rsid w:val="00D17913"/>
    <w:rsid w:val="00D22FDA"/>
    <w:rsid w:val="00D25C21"/>
    <w:rsid w:val="00D34359"/>
    <w:rsid w:val="00D43AD9"/>
    <w:rsid w:val="00D55415"/>
    <w:rsid w:val="00D61EC1"/>
    <w:rsid w:val="00D71A13"/>
    <w:rsid w:val="00D742BF"/>
    <w:rsid w:val="00D76AEC"/>
    <w:rsid w:val="00D94261"/>
    <w:rsid w:val="00D94C8B"/>
    <w:rsid w:val="00D95251"/>
    <w:rsid w:val="00D97A7A"/>
    <w:rsid w:val="00DA1951"/>
    <w:rsid w:val="00DA7B58"/>
    <w:rsid w:val="00DE1292"/>
    <w:rsid w:val="00DE230B"/>
    <w:rsid w:val="00DE32E4"/>
    <w:rsid w:val="00E3072C"/>
    <w:rsid w:val="00E35900"/>
    <w:rsid w:val="00E45409"/>
    <w:rsid w:val="00E47650"/>
    <w:rsid w:val="00E51E69"/>
    <w:rsid w:val="00E56017"/>
    <w:rsid w:val="00E70713"/>
    <w:rsid w:val="00E86E31"/>
    <w:rsid w:val="00EA5C8A"/>
    <w:rsid w:val="00EA775A"/>
    <w:rsid w:val="00EB2021"/>
    <w:rsid w:val="00EB350D"/>
    <w:rsid w:val="00ED314B"/>
    <w:rsid w:val="00EE5C90"/>
    <w:rsid w:val="00EF0B48"/>
    <w:rsid w:val="00F03D5F"/>
    <w:rsid w:val="00F101C6"/>
    <w:rsid w:val="00F26237"/>
    <w:rsid w:val="00F30109"/>
    <w:rsid w:val="00F3224B"/>
    <w:rsid w:val="00F550B7"/>
    <w:rsid w:val="00F55149"/>
    <w:rsid w:val="00F6723F"/>
    <w:rsid w:val="00F814F2"/>
    <w:rsid w:val="00F82D49"/>
    <w:rsid w:val="00F91639"/>
    <w:rsid w:val="00FB32F0"/>
    <w:rsid w:val="00FD2A50"/>
    <w:rsid w:val="00FD6B20"/>
    <w:rsid w:val="00FE1149"/>
    <w:rsid w:val="00FE1617"/>
    <w:rsid w:val="00FE7428"/>
    <w:rsid w:val="00FF3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styleId="T2">
    <w:name w:val="toc 2"/>
    <w:basedOn w:val="Normal"/>
    <w:next w:val="Normal"/>
    <w:autoRedefine/>
    <w:uiPriority w:val="39"/>
    <w:unhideWhenUsed/>
    <w:qFormat/>
    <w:rsid w:val="00920D08"/>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920D08"/>
    <w:pPr>
      <w:spacing w:after="100"/>
    </w:pPr>
    <w:rPr>
      <w:rFonts w:ascii="Calibri" w:eastAsia="Times New Roman" w:hAnsi="Calibri" w:cs="Times New Roman"/>
      <w:sz w:val="22"/>
      <w:szCs w:val="22"/>
      <w:lang w:eastAsia="en-US"/>
    </w:rPr>
  </w:style>
  <w:style w:type="character" w:styleId="Kpr">
    <w:name w:val="Hyperlink"/>
    <w:uiPriority w:val="99"/>
    <w:unhideWhenUsed/>
    <w:rsid w:val="00920D08"/>
    <w:rPr>
      <w:color w:val="0000FF"/>
      <w:u w:val="single"/>
    </w:rPr>
  </w:style>
  <w:style w:type="character" w:styleId="AklamaBavurusu">
    <w:name w:val="annotation reference"/>
    <w:basedOn w:val="VarsaylanParagrafYazTipi"/>
    <w:uiPriority w:val="99"/>
    <w:semiHidden/>
    <w:unhideWhenUsed/>
    <w:rsid w:val="000C5D17"/>
    <w:rPr>
      <w:sz w:val="16"/>
      <w:szCs w:val="16"/>
    </w:rPr>
  </w:style>
  <w:style w:type="paragraph" w:styleId="AklamaMetni">
    <w:name w:val="annotation text"/>
    <w:basedOn w:val="Normal"/>
    <w:link w:val="AklamaMetniChar"/>
    <w:uiPriority w:val="99"/>
    <w:semiHidden/>
    <w:unhideWhenUsed/>
    <w:rsid w:val="000C5D17"/>
    <w:pPr>
      <w:spacing w:line="240" w:lineRule="auto"/>
    </w:pPr>
  </w:style>
  <w:style w:type="character" w:customStyle="1" w:styleId="AklamaMetniChar">
    <w:name w:val="Açıklama Metni Char"/>
    <w:basedOn w:val="VarsaylanParagrafYazTipi"/>
    <w:link w:val="AklamaMetni"/>
    <w:uiPriority w:val="99"/>
    <w:semiHidden/>
    <w:rsid w:val="000C5D17"/>
  </w:style>
  <w:style w:type="paragraph" w:styleId="AklamaKonusu">
    <w:name w:val="annotation subject"/>
    <w:basedOn w:val="AklamaMetni"/>
    <w:next w:val="AklamaMetni"/>
    <w:link w:val="AklamaKonusuChar"/>
    <w:uiPriority w:val="99"/>
    <w:semiHidden/>
    <w:unhideWhenUsed/>
    <w:rsid w:val="000C5D17"/>
    <w:rPr>
      <w:b/>
      <w:bCs/>
    </w:rPr>
  </w:style>
  <w:style w:type="character" w:customStyle="1" w:styleId="AklamaKonusuChar">
    <w:name w:val="Açıklama Konusu Char"/>
    <w:basedOn w:val="AklamaMetniChar"/>
    <w:link w:val="AklamaKonusu"/>
    <w:uiPriority w:val="99"/>
    <w:semiHidden/>
    <w:rsid w:val="000C5D17"/>
    <w:rPr>
      <w:b/>
      <w:bCs/>
    </w:rPr>
  </w:style>
  <w:style w:type="paragraph" w:styleId="Dzeltme">
    <w:name w:val="Revision"/>
    <w:hidden/>
    <w:uiPriority w:val="99"/>
    <w:semiHidden/>
    <w:rsid w:val="005D0547"/>
    <w:pPr>
      <w:spacing w:after="0" w:line="240" w:lineRule="auto"/>
    </w:pPr>
    <w:rPr>
      <w:rFonts w:asciiTheme="minorHAnsi" w:eastAsiaTheme="minorEastAsia" w:hAnsiTheme="minorHAnsi" w:cstheme="minorBidi"/>
      <w:sz w:val="22"/>
      <w:szCs w:val="22"/>
    </w:rPr>
  </w:style>
  <w:style w:type="paragraph" w:customStyle="1" w:styleId="CM41">
    <w:name w:val="CM41"/>
    <w:basedOn w:val="Normal"/>
    <w:next w:val="Normal"/>
    <w:uiPriority w:val="99"/>
    <w:rsid w:val="007931E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styleId="T2">
    <w:name w:val="toc 2"/>
    <w:basedOn w:val="Normal"/>
    <w:next w:val="Normal"/>
    <w:autoRedefine/>
    <w:uiPriority w:val="39"/>
    <w:unhideWhenUsed/>
    <w:qFormat/>
    <w:rsid w:val="00920D08"/>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920D08"/>
    <w:pPr>
      <w:spacing w:after="100"/>
    </w:pPr>
    <w:rPr>
      <w:rFonts w:ascii="Calibri" w:eastAsia="Times New Roman" w:hAnsi="Calibri" w:cs="Times New Roman"/>
      <w:sz w:val="22"/>
      <w:szCs w:val="22"/>
      <w:lang w:eastAsia="en-US"/>
    </w:rPr>
  </w:style>
  <w:style w:type="character" w:styleId="Kpr">
    <w:name w:val="Hyperlink"/>
    <w:uiPriority w:val="99"/>
    <w:unhideWhenUsed/>
    <w:rsid w:val="00920D08"/>
    <w:rPr>
      <w:color w:val="0000FF"/>
      <w:u w:val="single"/>
    </w:rPr>
  </w:style>
  <w:style w:type="character" w:styleId="AklamaBavurusu">
    <w:name w:val="annotation reference"/>
    <w:basedOn w:val="VarsaylanParagrafYazTipi"/>
    <w:uiPriority w:val="99"/>
    <w:semiHidden/>
    <w:unhideWhenUsed/>
    <w:rsid w:val="000C5D17"/>
    <w:rPr>
      <w:sz w:val="16"/>
      <w:szCs w:val="16"/>
    </w:rPr>
  </w:style>
  <w:style w:type="paragraph" w:styleId="AklamaMetni">
    <w:name w:val="annotation text"/>
    <w:basedOn w:val="Normal"/>
    <w:link w:val="AklamaMetniChar"/>
    <w:uiPriority w:val="99"/>
    <w:semiHidden/>
    <w:unhideWhenUsed/>
    <w:rsid w:val="000C5D17"/>
    <w:pPr>
      <w:spacing w:line="240" w:lineRule="auto"/>
    </w:pPr>
  </w:style>
  <w:style w:type="character" w:customStyle="1" w:styleId="AklamaMetniChar">
    <w:name w:val="Açıklama Metni Char"/>
    <w:basedOn w:val="VarsaylanParagrafYazTipi"/>
    <w:link w:val="AklamaMetni"/>
    <w:uiPriority w:val="99"/>
    <w:semiHidden/>
    <w:rsid w:val="000C5D17"/>
  </w:style>
  <w:style w:type="paragraph" w:styleId="AklamaKonusu">
    <w:name w:val="annotation subject"/>
    <w:basedOn w:val="AklamaMetni"/>
    <w:next w:val="AklamaMetni"/>
    <w:link w:val="AklamaKonusuChar"/>
    <w:uiPriority w:val="99"/>
    <w:semiHidden/>
    <w:unhideWhenUsed/>
    <w:rsid w:val="000C5D17"/>
    <w:rPr>
      <w:b/>
      <w:bCs/>
    </w:rPr>
  </w:style>
  <w:style w:type="character" w:customStyle="1" w:styleId="AklamaKonusuChar">
    <w:name w:val="Açıklama Konusu Char"/>
    <w:basedOn w:val="AklamaMetniChar"/>
    <w:link w:val="AklamaKonusu"/>
    <w:uiPriority w:val="99"/>
    <w:semiHidden/>
    <w:rsid w:val="000C5D17"/>
    <w:rPr>
      <w:b/>
      <w:bCs/>
    </w:rPr>
  </w:style>
  <w:style w:type="paragraph" w:styleId="Dzeltme">
    <w:name w:val="Revision"/>
    <w:hidden/>
    <w:uiPriority w:val="99"/>
    <w:semiHidden/>
    <w:rsid w:val="005D0547"/>
    <w:pPr>
      <w:spacing w:after="0" w:line="240" w:lineRule="auto"/>
    </w:pPr>
    <w:rPr>
      <w:rFonts w:asciiTheme="minorHAnsi" w:eastAsiaTheme="minorEastAsia" w:hAnsiTheme="minorHAnsi" w:cstheme="minorBidi"/>
      <w:sz w:val="22"/>
      <w:szCs w:val="22"/>
    </w:rPr>
  </w:style>
  <w:style w:type="paragraph" w:customStyle="1" w:styleId="CM41">
    <w:name w:val="CM41"/>
    <w:basedOn w:val="Normal"/>
    <w:next w:val="Normal"/>
    <w:uiPriority w:val="99"/>
    <w:rsid w:val="007931E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9134">
      <w:bodyDiv w:val="1"/>
      <w:marLeft w:val="0"/>
      <w:marRight w:val="0"/>
      <w:marTop w:val="0"/>
      <w:marBottom w:val="0"/>
      <w:divBdr>
        <w:top w:val="none" w:sz="0" w:space="0" w:color="auto"/>
        <w:left w:val="none" w:sz="0" w:space="0" w:color="auto"/>
        <w:bottom w:val="none" w:sz="0" w:space="0" w:color="auto"/>
        <w:right w:val="none" w:sz="0" w:space="0" w:color="auto"/>
      </w:divBdr>
    </w:div>
    <w:div w:id="943612665">
      <w:bodyDiv w:val="1"/>
      <w:marLeft w:val="0"/>
      <w:marRight w:val="0"/>
      <w:marTop w:val="0"/>
      <w:marBottom w:val="0"/>
      <w:divBdr>
        <w:top w:val="none" w:sz="0" w:space="0" w:color="auto"/>
        <w:left w:val="none" w:sz="0" w:space="0" w:color="auto"/>
        <w:bottom w:val="none" w:sz="0" w:space="0" w:color="auto"/>
        <w:right w:val="none" w:sz="0" w:space="0" w:color="auto"/>
      </w:divBdr>
    </w:div>
    <w:div w:id="16346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0DC8-62B8-41B8-B26C-6F582EBE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4884</Words>
  <Characters>27845</Characters>
  <Application>Microsoft Office Word</Application>
  <DocSecurity>0</DocSecurity>
  <Lines>232</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Kaya Özmen</dc:creator>
  <cp:lastModifiedBy>Timur Kaya Özmen</cp:lastModifiedBy>
  <cp:revision>2</cp:revision>
  <dcterms:created xsi:type="dcterms:W3CDTF">2015-02-16T08:10:00Z</dcterms:created>
  <dcterms:modified xsi:type="dcterms:W3CDTF">2015-02-16T08:10:00Z</dcterms:modified>
</cp:coreProperties>
</file>