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FF" w:rsidRPr="00322AB4" w:rsidRDefault="001E69FF" w:rsidP="001E69FF">
      <w:pPr>
        <w:spacing w:after="0" w:line="240" w:lineRule="auto"/>
        <w:jc w:val="both"/>
        <w:rPr>
          <w:rFonts w:ascii="Times New Roman" w:hAnsi="Times New Roman"/>
          <w:sz w:val="24"/>
          <w:szCs w:val="24"/>
        </w:rPr>
      </w:pPr>
    </w:p>
    <w:p w:rsidR="001E69FF" w:rsidRPr="00322AB4" w:rsidRDefault="001E69FF" w:rsidP="001E69FF">
      <w:pPr>
        <w:jc w:val="center"/>
        <w:rPr>
          <w:rFonts w:ascii="Times New Roman" w:hAnsi="Times New Roman"/>
          <w:noProof/>
          <w:sz w:val="24"/>
          <w:szCs w:val="24"/>
          <w:lang w:eastAsia="tr-TR"/>
        </w:rPr>
      </w:pPr>
      <w:r>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margin">
              <wp:posOffset>2221865</wp:posOffset>
            </wp:positionH>
            <wp:positionV relativeFrom="margin">
              <wp:posOffset>827405</wp:posOffset>
            </wp:positionV>
            <wp:extent cx="1404620" cy="1761490"/>
            <wp:effectExtent l="0" t="0" r="0" b="0"/>
            <wp:wrapSquare wrapText="bothSides"/>
            <wp:docPr id="1" name="Resim 1"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1" descr="myklogoisims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620" cy="1761490"/>
                    </a:xfrm>
                    <a:prstGeom prst="rect">
                      <a:avLst/>
                    </a:prstGeom>
                    <a:noFill/>
                    <a:ln>
                      <a:noFill/>
                    </a:ln>
                  </pic:spPr>
                </pic:pic>
              </a:graphicData>
            </a:graphic>
          </wp:anchor>
        </w:drawing>
      </w:r>
    </w:p>
    <w:p w:rsidR="001E69FF" w:rsidRPr="00322AB4" w:rsidRDefault="001E69FF" w:rsidP="001E69FF">
      <w:pPr>
        <w:jc w:val="center"/>
        <w:rPr>
          <w:rFonts w:ascii="Times New Roman" w:hAnsi="Times New Roman"/>
          <w:noProof/>
          <w:sz w:val="24"/>
          <w:szCs w:val="24"/>
          <w:lang w:eastAsia="tr-TR"/>
        </w:rPr>
      </w:pPr>
    </w:p>
    <w:p w:rsidR="001E69FF" w:rsidRPr="00322AB4" w:rsidRDefault="001E69FF" w:rsidP="001E69FF">
      <w:pPr>
        <w:jc w:val="center"/>
        <w:rPr>
          <w:rFonts w:ascii="Times New Roman" w:hAnsi="Times New Roman"/>
          <w:noProof/>
          <w:sz w:val="24"/>
          <w:szCs w:val="24"/>
          <w:lang w:eastAsia="tr-TR"/>
        </w:rPr>
      </w:pPr>
    </w:p>
    <w:p w:rsidR="001E69FF" w:rsidRPr="00322AB4" w:rsidRDefault="001E69FF" w:rsidP="001E69FF">
      <w:pPr>
        <w:jc w:val="center"/>
        <w:rPr>
          <w:rFonts w:ascii="Times New Roman" w:hAnsi="Times New Roman"/>
          <w:noProof/>
          <w:sz w:val="24"/>
          <w:szCs w:val="24"/>
          <w:lang w:eastAsia="tr-TR"/>
        </w:rPr>
      </w:pPr>
    </w:p>
    <w:p w:rsidR="001E69FF" w:rsidRPr="00322AB4" w:rsidRDefault="001E69FF" w:rsidP="001E69FF">
      <w:pPr>
        <w:jc w:val="center"/>
        <w:rPr>
          <w:rFonts w:ascii="Times New Roman" w:hAnsi="Times New Roman"/>
          <w:sz w:val="24"/>
          <w:szCs w:val="24"/>
        </w:rPr>
      </w:pPr>
    </w:p>
    <w:p w:rsidR="001E69FF" w:rsidRPr="00322AB4" w:rsidRDefault="001E69FF" w:rsidP="001E69FF">
      <w:pPr>
        <w:rPr>
          <w:rFonts w:ascii="Times New Roman" w:hAnsi="Times New Roman"/>
          <w:sz w:val="24"/>
          <w:szCs w:val="24"/>
        </w:rPr>
      </w:pPr>
    </w:p>
    <w:p w:rsidR="001E69FF" w:rsidRPr="00322AB4" w:rsidRDefault="001E69FF" w:rsidP="001E69FF">
      <w:pPr>
        <w:ind w:left="2832" w:firstLine="708"/>
        <w:rPr>
          <w:rFonts w:ascii="Times New Roman" w:hAnsi="Times New Roman"/>
          <w:b/>
          <w:color w:val="FF0000"/>
          <w:sz w:val="36"/>
          <w:szCs w:val="36"/>
        </w:rPr>
      </w:pPr>
    </w:p>
    <w:p w:rsidR="001E69FF" w:rsidRPr="00322AB4" w:rsidRDefault="001E69FF" w:rsidP="001E69FF">
      <w:pPr>
        <w:rPr>
          <w:rFonts w:ascii="Times New Roman" w:hAnsi="Times New Roman"/>
          <w:sz w:val="24"/>
          <w:szCs w:val="24"/>
        </w:rPr>
      </w:pPr>
    </w:p>
    <w:p w:rsidR="001E69FF" w:rsidRPr="00322AB4" w:rsidRDefault="001E69FF" w:rsidP="001E69FF">
      <w:pPr>
        <w:jc w:val="center"/>
        <w:rPr>
          <w:rFonts w:ascii="Times New Roman" w:hAnsi="Times New Roman"/>
          <w:b/>
          <w:sz w:val="28"/>
          <w:szCs w:val="28"/>
        </w:rPr>
      </w:pPr>
      <w:r w:rsidRPr="00322AB4">
        <w:rPr>
          <w:rFonts w:ascii="Times New Roman" w:hAnsi="Times New Roman"/>
          <w:b/>
          <w:sz w:val="28"/>
          <w:szCs w:val="28"/>
        </w:rPr>
        <w:t>ULUSAL MESLEK STANDARDI</w:t>
      </w:r>
    </w:p>
    <w:p w:rsidR="001E69FF" w:rsidRPr="00322AB4" w:rsidRDefault="001E69FF" w:rsidP="001E69FF">
      <w:pPr>
        <w:rPr>
          <w:rFonts w:ascii="Times New Roman" w:hAnsi="Times New Roman"/>
          <w:sz w:val="24"/>
          <w:szCs w:val="24"/>
        </w:rPr>
      </w:pPr>
    </w:p>
    <w:p w:rsidR="001E69FF" w:rsidRPr="00322AB4" w:rsidRDefault="001E69FF" w:rsidP="001E69FF">
      <w:pPr>
        <w:rPr>
          <w:rFonts w:ascii="Times New Roman" w:hAnsi="Times New Roman"/>
          <w:sz w:val="24"/>
          <w:szCs w:val="24"/>
        </w:rPr>
      </w:pPr>
    </w:p>
    <w:p w:rsidR="001E69FF" w:rsidRPr="00322AB4" w:rsidRDefault="001E69FF" w:rsidP="001E69FF">
      <w:pPr>
        <w:spacing w:after="0" w:line="360" w:lineRule="auto"/>
        <w:jc w:val="center"/>
        <w:rPr>
          <w:rFonts w:ascii="Times New Roman" w:hAnsi="Times New Roman"/>
          <w:b/>
          <w:sz w:val="28"/>
          <w:szCs w:val="28"/>
        </w:rPr>
      </w:pPr>
      <w:r w:rsidRPr="00322AB4">
        <w:rPr>
          <w:rFonts w:ascii="Times New Roman" w:hAnsi="Times New Roman"/>
          <w:b/>
          <w:sz w:val="28"/>
          <w:szCs w:val="28"/>
        </w:rPr>
        <w:t>BUHAR KAZANI OPERATÖRÜ</w:t>
      </w:r>
    </w:p>
    <w:p w:rsidR="001E69FF" w:rsidRPr="00922045" w:rsidRDefault="001E69FF" w:rsidP="001E69FF">
      <w:pPr>
        <w:jc w:val="center"/>
        <w:rPr>
          <w:rFonts w:ascii="Times New Roman" w:hAnsi="Times New Roman"/>
          <w:b/>
          <w:sz w:val="28"/>
          <w:szCs w:val="28"/>
        </w:rPr>
      </w:pPr>
      <w:r w:rsidRPr="00922045">
        <w:rPr>
          <w:rFonts w:ascii="Times New Roman" w:hAnsi="Times New Roman"/>
          <w:b/>
          <w:sz w:val="28"/>
          <w:szCs w:val="28"/>
        </w:rPr>
        <w:t xml:space="preserve"> (SEVİYE 4)</w:t>
      </w:r>
    </w:p>
    <w:p w:rsidR="001E69FF" w:rsidRPr="00322AB4" w:rsidRDefault="001E69FF" w:rsidP="001E69FF">
      <w:pPr>
        <w:jc w:val="center"/>
        <w:rPr>
          <w:rFonts w:ascii="Times New Roman" w:hAnsi="Times New Roman"/>
          <w:b/>
          <w:color w:val="FF0000"/>
          <w:sz w:val="28"/>
          <w:szCs w:val="28"/>
        </w:rPr>
      </w:pPr>
    </w:p>
    <w:p w:rsidR="001E69FF" w:rsidRPr="00322AB4" w:rsidRDefault="001E69FF" w:rsidP="001E69FF">
      <w:pPr>
        <w:jc w:val="center"/>
        <w:rPr>
          <w:rFonts w:ascii="Times New Roman" w:hAnsi="Times New Roman"/>
          <w:b/>
          <w:sz w:val="28"/>
          <w:szCs w:val="28"/>
        </w:rPr>
      </w:pPr>
      <w:r w:rsidRPr="00322AB4">
        <w:rPr>
          <w:rFonts w:ascii="Times New Roman" w:hAnsi="Times New Roman"/>
          <w:b/>
          <w:sz w:val="28"/>
          <w:szCs w:val="28"/>
        </w:rPr>
        <w:t xml:space="preserve">REFERANS KODU/ </w:t>
      </w:r>
    </w:p>
    <w:p w:rsidR="001E69FF" w:rsidRPr="00322AB4" w:rsidRDefault="001E69FF" w:rsidP="001E69FF">
      <w:pPr>
        <w:jc w:val="center"/>
        <w:rPr>
          <w:rFonts w:ascii="Times New Roman" w:hAnsi="Times New Roman"/>
          <w:b/>
          <w:color w:val="FF0000"/>
          <w:sz w:val="28"/>
          <w:szCs w:val="28"/>
        </w:rPr>
      </w:pPr>
    </w:p>
    <w:p w:rsidR="001E69FF" w:rsidRPr="00322AB4" w:rsidRDefault="001E69FF" w:rsidP="001E69FF">
      <w:pPr>
        <w:jc w:val="center"/>
        <w:rPr>
          <w:rFonts w:ascii="Times New Roman" w:hAnsi="Times New Roman"/>
          <w:b/>
          <w:color w:val="FF0000"/>
          <w:sz w:val="28"/>
          <w:szCs w:val="28"/>
        </w:rPr>
      </w:pPr>
      <w:r w:rsidRPr="00322AB4">
        <w:rPr>
          <w:rFonts w:ascii="Times New Roman" w:hAnsi="Times New Roman"/>
          <w:b/>
          <w:sz w:val="28"/>
          <w:szCs w:val="28"/>
        </w:rPr>
        <w:t xml:space="preserve">RESMİ GAZETE TARİH-SAYI/ </w:t>
      </w:r>
    </w:p>
    <w:p w:rsidR="001E69FF" w:rsidRPr="00322AB4" w:rsidRDefault="001E69FF" w:rsidP="001E69FF">
      <w:pPr>
        <w:jc w:val="center"/>
        <w:rPr>
          <w:rFonts w:ascii="Times New Roman" w:hAnsi="Times New Roman"/>
          <w:b/>
          <w:color w:val="FF0000"/>
          <w:sz w:val="28"/>
          <w:szCs w:val="28"/>
        </w:rPr>
      </w:pPr>
    </w:p>
    <w:p w:rsidR="001E69FF" w:rsidRPr="00322AB4" w:rsidRDefault="001E69FF" w:rsidP="001E69FF">
      <w:pPr>
        <w:jc w:val="center"/>
        <w:rPr>
          <w:rFonts w:ascii="Times New Roman" w:hAnsi="Times New Roman"/>
          <w:b/>
          <w:sz w:val="28"/>
          <w:szCs w:val="28"/>
        </w:rPr>
      </w:pPr>
    </w:p>
    <w:p w:rsidR="001E69FF" w:rsidRPr="00322AB4" w:rsidRDefault="001E69FF" w:rsidP="001E69FF">
      <w:pPr>
        <w:jc w:val="center"/>
        <w:rPr>
          <w:rFonts w:ascii="Times New Roman" w:hAnsi="Times New Roman"/>
          <w:sz w:val="24"/>
          <w:szCs w:val="24"/>
        </w:rPr>
      </w:pPr>
    </w:p>
    <w:p w:rsidR="001E69FF" w:rsidRPr="00322AB4" w:rsidRDefault="001E69FF" w:rsidP="001E69FF">
      <w:pPr>
        <w:rPr>
          <w:rFonts w:ascii="Times New Roman" w:hAnsi="Times New Roman"/>
          <w:sz w:val="24"/>
          <w:szCs w:val="24"/>
        </w:rPr>
      </w:pPr>
    </w:p>
    <w:p w:rsidR="001E69FF" w:rsidRPr="00322AB4" w:rsidRDefault="001E69FF" w:rsidP="001E69FF">
      <w:pPr>
        <w:jc w:val="center"/>
        <w:rPr>
          <w:rFonts w:ascii="Times New Roman" w:hAnsi="Times New Roman"/>
          <w:sz w:val="24"/>
          <w:szCs w:val="24"/>
        </w:rPr>
      </w:pPr>
    </w:p>
    <w:p w:rsidR="001E69FF" w:rsidRPr="00322AB4" w:rsidRDefault="001E69FF" w:rsidP="001E69FF">
      <w:pPr>
        <w:jc w:val="both"/>
        <w:rPr>
          <w:rFonts w:ascii="Times New Roman" w:hAnsi="Times New Roman"/>
          <w:sz w:val="24"/>
          <w:szCs w:val="24"/>
        </w:rPr>
      </w:pPr>
    </w:p>
    <w:p w:rsidR="001E69FF" w:rsidRPr="00322AB4" w:rsidRDefault="001E69FF" w:rsidP="001E69FF">
      <w:pPr>
        <w:jc w:val="both"/>
        <w:rPr>
          <w:rFonts w:ascii="Times New Roman" w:hAnsi="Times New Roman"/>
          <w:sz w:val="24"/>
          <w:szCs w:val="24"/>
        </w:rPr>
      </w:pPr>
    </w:p>
    <w:p w:rsidR="001E69FF" w:rsidRPr="00322AB4" w:rsidRDefault="001E69FF" w:rsidP="001E69FF">
      <w:pPr>
        <w:pStyle w:val="NormalWeb"/>
        <w:rPr>
          <w:b/>
        </w:rPr>
        <w:sectPr w:rsidR="001E69FF" w:rsidRPr="00322AB4" w:rsidSect="000F2995">
          <w:headerReference w:type="default" r:id="rId10"/>
          <w:footerReference w:type="default" r:id="rId11"/>
          <w:headerReference w:type="first" r:id="rId12"/>
          <w:footerReference w:type="first" r:id="rId13"/>
          <w:pgSz w:w="11906" w:h="16838" w:code="9"/>
          <w:pgMar w:top="1418" w:right="1418" w:bottom="1418" w:left="1418" w:header="227" w:footer="709" w:gutter="0"/>
          <w:pgNumType w:start="1"/>
          <w:cols w:space="708"/>
          <w:docGrid w:linePitch="360"/>
        </w:sectPr>
      </w:pPr>
    </w:p>
    <w:p w:rsidR="001E69FF" w:rsidRPr="00322AB4" w:rsidRDefault="001E69FF" w:rsidP="001E69FF">
      <w:pPr>
        <w:pStyle w:val="NormalWeb"/>
        <w:rPr>
          <w:b/>
        </w:rPr>
        <w:sectPr w:rsidR="001E69FF" w:rsidRPr="00322AB4" w:rsidSect="000F2995">
          <w:type w:val="continuous"/>
          <w:pgSz w:w="11906" w:h="16838" w:code="9"/>
          <w:pgMar w:top="1418" w:right="1418" w:bottom="1418" w:left="1418" w:header="227" w:footer="709" w:gutter="0"/>
          <w:cols w:space="708"/>
          <w:titlePg/>
          <w:docGrid w:linePitch="360"/>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Meslek                                                    </w:t>
            </w:r>
          </w:p>
          <w:p w:rsidR="001E69FF" w:rsidRPr="00322AB4" w:rsidRDefault="001E69FF" w:rsidP="000F2995">
            <w:pPr>
              <w:pStyle w:val="NormalWeb"/>
              <w:rPr>
                <w:b/>
              </w:rPr>
            </w:pPr>
          </w:p>
        </w:tc>
        <w:tc>
          <w:tcPr>
            <w:tcW w:w="4993" w:type="dxa"/>
          </w:tcPr>
          <w:p w:rsidR="001E69FF" w:rsidRPr="00322AB4" w:rsidRDefault="001E69FF" w:rsidP="000F2995">
            <w:pPr>
              <w:pStyle w:val="NormalWeb"/>
            </w:pPr>
          </w:p>
          <w:p w:rsidR="001E69FF" w:rsidRPr="00322AB4" w:rsidRDefault="001E69FF" w:rsidP="000F2995">
            <w:pPr>
              <w:pStyle w:val="NormalWeb"/>
              <w:rPr>
                <w:b/>
              </w:rPr>
            </w:pPr>
            <w:r w:rsidRPr="00322AB4">
              <w:rPr>
                <w:b/>
              </w:rPr>
              <w:t xml:space="preserve"> Buhar Kazanı Operatörü</w:t>
            </w: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Seviye                                                      </w:t>
            </w:r>
          </w:p>
          <w:p w:rsidR="001E69FF" w:rsidRPr="00322AB4" w:rsidRDefault="001E69FF" w:rsidP="000F2995">
            <w:pPr>
              <w:pStyle w:val="NormalWeb"/>
              <w:rPr>
                <w:b/>
              </w:rPr>
            </w:pPr>
          </w:p>
        </w:tc>
        <w:tc>
          <w:tcPr>
            <w:tcW w:w="4993" w:type="dxa"/>
            <w:vAlign w:val="center"/>
          </w:tcPr>
          <w:p w:rsidR="001E69FF" w:rsidRPr="00322AB4" w:rsidRDefault="001E69FF" w:rsidP="000F2995">
            <w:pPr>
              <w:pStyle w:val="NormalWeb"/>
              <w:rPr>
                <w:color w:val="000000"/>
              </w:rPr>
            </w:pPr>
            <w:r w:rsidRPr="00322AB4">
              <w:rPr>
                <w:b/>
                <w:color w:val="000000"/>
              </w:rPr>
              <w:t>4</w:t>
            </w:r>
            <w:r>
              <w:rPr>
                <w:rStyle w:val="DipnotBavurusu"/>
                <w:b/>
                <w:color w:val="000000"/>
              </w:rPr>
              <w:footnoteReference w:id="1"/>
            </w: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Referans Kodu                                       </w:t>
            </w:r>
          </w:p>
          <w:p w:rsidR="001E69FF" w:rsidRPr="00322AB4" w:rsidRDefault="001E69FF" w:rsidP="000F2995">
            <w:pPr>
              <w:pStyle w:val="NormalWeb"/>
              <w:rPr>
                <w:b/>
              </w:rPr>
            </w:pPr>
          </w:p>
        </w:tc>
        <w:tc>
          <w:tcPr>
            <w:tcW w:w="4993" w:type="dxa"/>
          </w:tcPr>
          <w:p w:rsidR="001E69FF" w:rsidRPr="00322AB4" w:rsidRDefault="001E69FF" w:rsidP="000F2995">
            <w:pPr>
              <w:pStyle w:val="NormalWeb"/>
            </w:pP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Standardı Hazırlayan Kuruluş(lar)     </w:t>
            </w:r>
          </w:p>
          <w:p w:rsidR="001E69FF" w:rsidRPr="00322AB4" w:rsidRDefault="001E69FF" w:rsidP="000F2995">
            <w:pPr>
              <w:pStyle w:val="NormalWeb"/>
              <w:rPr>
                <w:b/>
              </w:rPr>
            </w:pPr>
          </w:p>
        </w:tc>
        <w:tc>
          <w:tcPr>
            <w:tcW w:w="4993" w:type="dxa"/>
          </w:tcPr>
          <w:p w:rsidR="001E69FF" w:rsidRPr="00322AB4" w:rsidRDefault="001E69FF" w:rsidP="000F2995">
            <w:pPr>
              <w:pStyle w:val="NormalWeb"/>
            </w:pPr>
          </w:p>
          <w:p w:rsidR="001E69FF" w:rsidRPr="00322AB4" w:rsidRDefault="001E69FF" w:rsidP="000F2995">
            <w:pPr>
              <w:pStyle w:val="NormalWeb"/>
              <w:rPr>
                <w:b/>
              </w:rPr>
            </w:pPr>
            <w:r w:rsidRPr="00322AB4">
              <w:rPr>
                <w:b/>
              </w:rPr>
              <w:t>Kazan ve Basınçlı Kap Sanayicileri Birliği Derneği</w:t>
            </w:r>
            <w:r>
              <w:rPr>
                <w:b/>
              </w:rPr>
              <w:t xml:space="preserve"> (KBSB)</w:t>
            </w: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Standardı Doğrulayan Sektör Komitesi                                                  </w:t>
            </w:r>
          </w:p>
          <w:p w:rsidR="001E69FF" w:rsidRPr="00322AB4" w:rsidRDefault="001E69FF" w:rsidP="000F2995">
            <w:pPr>
              <w:pStyle w:val="NormalWeb"/>
              <w:rPr>
                <w:b/>
              </w:rPr>
            </w:pPr>
          </w:p>
        </w:tc>
        <w:tc>
          <w:tcPr>
            <w:tcW w:w="4993" w:type="dxa"/>
            <w:vAlign w:val="center"/>
          </w:tcPr>
          <w:p w:rsidR="001E69FF" w:rsidRPr="00322AB4" w:rsidRDefault="001E69FF" w:rsidP="000F2995">
            <w:pPr>
              <w:pStyle w:val="NormalWeb"/>
            </w:pPr>
            <w:r w:rsidRPr="00322AB4">
              <w:rPr>
                <w:b/>
                <w:color w:val="000000"/>
              </w:rPr>
              <w:t>MYK Enerji</w:t>
            </w:r>
            <w:r w:rsidRPr="00322AB4">
              <w:rPr>
                <w:b/>
              </w:rPr>
              <w:t xml:space="preserve"> Sektör Komitesi</w:t>
            </w: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MYK Yönetim Kurulu Onay Tarih/ Sayı                                                         </w:t>
            </w:r>
          </w:p>
          <w:p w:rsidR="001E69FF" w:rsidRPr="00322AB4" w:rsidRDefault="001E69FF" w:rsidP="000F2995">
            <w:pPr>
              <w:pStyle w:val="NormalWeb"/>
              <w:rPr>
                <w:b/>
              </w:rPr>
            </w:pPr>
          </w:p>
        </w:tc>
        <w:tc>
          <w:tcPr>
            <w:tcW w:w="4993" w:type="dxa"/>
            <w:vAlign w:val="center"/>
          </w:tcPr>
          <w:p w:rsidR="001E69FF" w:rsidRPr="00322AB4" w:rsidRDefault="001E69FF" w:rsidP="000F2995">
            <w:pPr>
              <w:pStyle w:val="NormalWeb"/>
            </w:pPr>
            <w:r w:rsidRPr="00322AB4">
              <w:rPr>
                <w:b/>
              </w:rPr>
              <w:t>………… Tarih ve ………. Sayılı Karar</w:t>
            </w:r>
          </w:p>
        </w:tc>
      </w:tr>
      <w:tr w:rsidR="001E69FF" w:rsidRPr="00322AB4" w:rsidTr="006049DB">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Resmi Gazete Tarih/Sayı                      </w:t>
            </w:r>
          </w:p>
          <w:p w:rsidR="001E69FF" w:rsidRPr="00322AB4" w:rsidRDefault="001E69FF" w:rsidP="000F2995">
            <w:pPr>
              <w:pStyle w:val="NormalWeb"/>
              <w:rPr>
                <w:b/>
              </w:rPr>
            </w:pPr>
          </w:p>
        </w:tc>
        <w:tc>
          <w:tcPr>
            <w:tcW w:w="4993" w:type="dxa"/>
            <w:vAlign w:val="center"/>
          </w:tcPr>
          <w:p w:rsidR="001E69FF" w:rsidRPr="00322AB4" w:rsidRDefault="006049DB" w:rsidP="006049DB">
            <w:pPr>
              <w:pStyle w:val="NormalWeb"/>
            </w:pPr>
            <w:r>
              <w:t>……………….</w:t>
            </w:r>
          </w:p>
        </w:tc>
      </w:tr>
      <w:tr w:rsidR="001E69FF" w:rsidRPr="00322AB4" w:rsidTr="000F2995">
        <w:tc>
          <w:tcPr>
            <w:tcW w:w="4219" w:type="dxa"/>
          </w:tcPr>
          <w:p w:rsidR="001E69FF" w:rsidRPr="00322AB4" w:rsidRDefault="001E69FF" w:rsidP="000F2995">
            <w:pPr>
              <w:pStyle w:val="NormalWeb"/>
              <w:rPr>
                <w:b/>
              </w:rPr>
            </w:pPr>
          </w:p>
          <w:p w:rsidR="001E69FF" w:rsidRPr="00322AB4" w:rsidRDefault="001E69FF" w:rsidP="000F2995">
            <w:pPr>
              <w:pStyle w:val="NormalWeb"/>
              <w:rPr>
                <w:b/>
              </w:rPr>
            </w:pPr>
            <w:r w:rsidRPr="00322AB4">
              <w:rPr>
                <w:b/>
              </w:rPr>
              <w:t xml:space="preserve">Revizyon No                                           </w:t>
            </w:r>
          </w:p>
          <w:p w:rsidR="001E69FF" w:rsidRPr="00322AB4" w:rsidRDefault="001E69FF" w:rsidP="000F2995">
            <w:pPr>
              <w:pStyle w:val="NormalWeb"/>
              <w:rPr>
                <w:b/>
              </w:rPr>
            </w:pPr>
          </w:p>
        </w:tc>
        <w:tc>
          <w:tcPr>
            <w:tcW w:w="4993" w:type="dxa"/>
            <w:vAlign w:val="center"/>
          </w:tcPr>
          <w:p w:rsidR="001E69FF" w:rsidRPr="00322AB4" w:rsidRDefault="001E69FF" w:rsidP="000F2995">
            <w:pPr>
              <w:pStyle w:val="NormalWeb"/>
              <w:jc w:val="center"/>
              <w:rPr>
                <w:b/>
              </w:rPr>
            </w:pPr>
            <w:r>
              <w:rPr>
                <w:b/>
              </w:rPr>
              <w:t>00</w:t>
            </w:r>
          </w:p>
        </w:tc>
      </w:tr>
    </w:tbl>
    <w:p w:rsidR="001E69FF" w:rsidRPr="00322AB4" w:rsidRDefault="001E69FF" w:rsidP="001E69FF">
      <w:pPr>
        <w:pStyle w:val="Altbilgi"/>
        <w:jc w:val="center"/>
        <w:rPr>
          <w:rFonts w:ascii="Times New Roman" w:hAnsi="Times New Roman"/>
          <w:sz w:val="24"/>
          <w:szCs w:val="24"/>
        </w:rPr>
      </w:pPr>
    </w:p>
    <w:p w:rsidR="001E69FF" w:rsidRPr="00322AB4" w:rsidRDefault="001E69FF" w:rsidP="001E69FF">
      <w:pPr>
        <w:jc w:val="center"/>
        <w:rPr>
          <w:b/>
          <w:bCs/>
        </w:rPr>
      </w:pPr>
    </w:p>
    <w:p w:rsidR="001E69FF" w:rsidRPr="00322AB4" w:rsidRDefault="001E69FF" w:rsidP="001E69FF">
      <w:pPr>
        <w:jc w:val="center"/>
        <w:rPr>
          <w:b/>
          <w:bCs/>
        </w:rPr>
      </w:pPr>
    </w:p>
    <w:p w:rsidR="001E69FF" w:rsidRPr="00322AB4" w:rsidRDefault="001E69FF" w:rsidP="001E69FF">
      <w:pPr>
        <w:jc w:val="center"/>
        <w:rPr>
          <w:rFonts w:ascii="Times New Roman" w:hAnsi="Times New Roman"/>
          <w:b/>
          <w:sz w:val="24"/>
          <w:szCs w:val="24"/>
        </w:rPr>
      </w:pPr>
      <w:r w:rsidRPr="00322AB4">
        <w:rPr>
          <w:b/>
          <w:bCs/>
        </w:rPr>
        <w:br w:type="page"/>
      </w:r>
      <w:r w:rsidRPr="00322AB4">
        <w:rPr>
          <w:rFonts w:ascii="Times New Roman" w:hAnsi="Times New Roman"/>
          <w:b/>
          <w:sz w:val="24"/>
          <w:szCs w:val="24"/>
        </w:rPr>
        <w:lastRenderedPageBreak/>
        <w:t>TERİMLER, SİMGELER VE KISALTMALAR</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BACA ASPİRATÖRÜ: </w:t>
      </w:r>
      <w:r w:rsidRPr="00092C79">
        <w:rPr>
          <w:rFonts w:ascii="Times New Roman" w:hAnsi="Times New Roman"/>
          <w:color w:val="000000"/>
          <w:sz w:val="24"/>
          <w:szCs w:val="24"/>
        </w:rPr>
        <w:t>Kazandan çıkan dumanı emerek bacaya sevk eden fanı,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BASINÇ OTOMATİĞİ ANAHTARI</w:t>
      </w:r>
      <w:r w:rsidRPr="00092C79">
        <w:rPr>
          <w:rFonts w:ascii="Times New Roman" w:hAnsi="Times New Roman"/>
          <w:color w:val="000000"/>
          <w:sz w:val="24"/>
          <w:szCs w:val="24"/>
        </w:rPr>
        <w:t>: Basınç değerine göre elektrik devresini açık veya kapalı konuma geçiren ayarlanabilen kontrol cihazı,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BESİ SUYU TANKI</w:t>
      </w:r>
      <w:r w:rsidRPr="00092C79">
        <w:rPr>
          <w:rFonts w:ascii="Times New Roman" w:hAnsi="Times New Roman"/>
          <w:color w:val="000000"/>
          <w:sz w:val="24"/>
          <w:szCs w:val="24"/>
        </w:rPr>
        <w:t>: Buhar kazanının eksilen suyunun tamamladığı su tankını,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BİRİNCİL HAVA:</w:t>
      </w:r>
      <w:r w:rsidRPr="00092C79">
        <w:rPr>
          <w:rFonts w:ascii="Times New Roman" w:hAnsi="Times New Roman"/>
          <w:color w:val="000000"/>
          <w:sz w:val="24"/>
          <w:szCs w:val="24"/>
        </w:rPr>
        <w:t xml:space="preserve"> Katı yakıtlı sistemlerde yakıtın altından beslenen yakma havasını,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BLÖF:</w:t>
      </w:r>
      <w:r w:rsidRPr="00092C79">
        <w:rPr>
          <w:rFonts w:ascii="Times New Roman" w:hAnsi="Times New Roman"/>
          <w:color w:val="000000"/>
          <w:sz w:val="24"/>
          <w:szCs w:val="24"/>
        </w:rPr>
        <w:t xml:space="preserve"> Basınç altındaki akışkanın tahliyesini,</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BRÜLÖR:</w:t>
      </w:r>
      <w:r w:rsidRPr="00092C79">
        <w:rPr>
          <w:rFonts w:ascii="Times New Roman" w:hAnsi="Times New Roman"/>
          <w:color w:val="000000"/>
          <w:sz w:val="24"/>
          <w:szCs w:val="24"/>
        </w:rPr>
        <w:t xml:space="preserve"> Sıvı veya gaz yakıtların yakılmasını temin eden, yakıcı cihazı,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BUHAR JENERATÖRÜ:</w:t>
      </w:r>
      <w:r w:rsidRPr="00092C79">
        <w:rPr>
          <w:rFonts w:ascii="Times New Roman" w:hAnsi="Times New Roman"/>
          <w:color w:val="000000"/>
          <w:sz w:val="24"/>
          <w:szCs w:val="24"/>
        </w:rPr>
        <w:t xml:space="preserve"> Tüm ekipmanları üzerinde toplanmış, genellikle küçük kapasiteli ve su borulu olan buhar kazanı,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BUHAR KAZANI: </w:t>
      </w:r>
      <w:r w:rsidRPr="00092C79">
        <w:rPr>
          <w:rFonts w:ascii="Times New Roman" w:hAnsi="Times New Roman"/>
          <w:color w:val="000000"/>
          <w:sz w:val="24"/>
          <w:szCs w:val="24"/>
        </w:rPr>
        <w:t>Isı enerjisini suya aktararak buhar üreten, ısı transferinin gerçekleştiği basınçlı kabı,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BUNKER: </w:t>
      </w:r>
      <w:r w:rsidRPr="00092C79">
        <w:rPr>
          <w:rFonts w:ascii="Times New Roman" w:hAnsi="Times New Roman"/>
          <w:color w:val="000000"/>
          <w:sz w:val="24"/>
          <w:szCs w:val="24"/>
        </w:rPr>
        <w:t>Katı yakıtlı sistemlerde yakıt besleme sisteminde yakıtın depolandığı hazneyi,</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DEGAZÖR:</w:t>
      </w:r>
      <w:r w:rsidRPr="00092C79">
        <w:rPr>
          <w:rFonts w:ascii="Times New Roman" w:hAnsi="Times New Roman"/>
          <w:color w:val="000000"/>
          <w:sz w:val="24"/>
          <w:szCs w:val="24"/>
        </w:rPr>
        <w:t xml:space="preserve"> Kazan besi suyu içerisindeki çözünmüş korozif gazların uzaklaştırılmasını sağlayan ekipmanı,</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DİP BLÖF</w:t>
      </w:r>
      <w:r w:rsidRPr="00092C79">
        <w:rPr>
          <w:rFonts w:ascii="Times New Roman" w:hAnsi="Times New Roman"/>
          <w:color w:val="000000"/>
          <w:sz w:val="24"/>
          <w:szCs w:val="24"/>
        </w:rPr>
        <w:t>: Kazanın en alt bölgesinden su kısmından yapılan blöfü,</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EMNİYET VENTİLİ:</w:t>
      </w:r>
      <w:r w:rsidRPr="00092C79">
        <w:rPr>
          <w:rFonts w:ascii="Times New Roman" w:hAnsi="Times New Roman"/>
          <w:color w:val="000000"/>
          <w:sz w:val="24"/>
          <w:szCs w:val="24"/>
        </w:rPr>
        <w:t xml:space="preserve"> Ayarlanan basınç değerinin üzerinde bir değere ulaşınca kendiliğinden açılarak akışkanı tahliye eden mekanik ayarlanmış vanayı,</w:t>
      </w:r>
    </w:p>
    <w:p w:rsidR="00231C00" w:rsidRPr="00092C79" w:rsidRDefault="00231C00" w:rsidP="001E69FF">
      <w:pPr>
        <w:ind w:right="281"/>
        <w:jc w:val="both"/>
        <w:rPr>
          <w:rFonts w:ascii="Times New Roman" w:hAnsi="Times New Roman"/>
          <w:color w:val="000000"/>
          <w:sz w:val="24"/>
          <w:szCs w:val="24"/>
        </w:rPr>
      </w:pPr>
      <w:r w:rsidRPr="00092C79">
        <w:rPr>
          <w:rFonts w:ascii="Times New Roman" w:hAnsi="Times New Roman"/>
          <w:b/>
          <w:color w:val="000000"/>
          <w:sz w:val="24"/>
          <w:szCs w:val="24"/>
        </w:rPr>
        <w:t>HİSTERİSİS AYARI</w:t>
      </w:r>
      <w:r w:rsidRPr="00092C79">
        <w:rPr>
          <w:rFonts w:ascii="Times New Roman" w:hAnsi="Times New Roman"/>
          <w:color w:val="000000"/>
          <w:sz w:val="24"/>
          <w:szCs w:val="24"/>
        </w:rPr>
        <w:t>: Gecikme ayarı, kontrol cihazlarında ayarlanan değerle elde edilen değerin gecikmesini kontrol altına almak için uygulanan, üst durdurma ve alt çalıştırma limitini belirleyen ayarlamayı,</w:t>
      </w:r>
    </w:p>
    <w:p w:rsidR="00231C00" w:rsidRPr="00092C79" w:rsidRDefault="00231C00" w:rsidP="001E69FF">
      <w:pPr>
        <w:jc w:val="both"/>
        <w:rPr>
          <w:rFonts w:ascii="Times New Roman" w:hAnsi="Times New Roman"/>
          <w:spacing w:val="2"/>
          <w:sz w:val="24"/>
          <w:szCs w:val="24"/>
        </w:rPr>
      </w:pPr>
      <w:r w:rsidRPr="00092C79">
        <w:rPr>
          <w:rFonts w:ascii="Times New Roman" w:hAnsi="Times New Roman"/>
          <w:b/>
          <w:spacing w:val="2"/>
          <w:sz w:val="24"/>
          <w:szCs w:val="24"/>
        </w:rPr>
        <w:t>ISCO:</w:t>
      </w:r>
      <w:r w:rsidRPr="00092C79">
        <w:rPr>
          <w:rFonts w:ascii="Times New Roman" w:hAnsi="Times New Roman"/>
          <w:spacing w:val="2"/>
          <w:sz w:val="24"/>
          <w:szCs w:val="24"/>
        </w:rPr>
        <w:t xml:space="preserve"> Uluslararası Standart Meslek Sınıflaması’nı, </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İKİNCİL HAVA: </w:t>
      </w:r>
      <w:r w:rsidRPr="00092C79">
        <w:rPr>
          <w:rFonts w:ascii="Times New Roman" w:hAnsi="Times New Roman"/>
          <w:color w:val="000000"/>
          <w:sz w:val="24"/>
          <w:szCs w:val="24"/>
        </w:rPr>
        <w:t>Katı yakıtlı sistemlerde yakıtın üstünden verilen ve gazlaşmış yakıtın tam yanmasını temin eden yakma havasını,</w:t>
      </w:r>
    </w:p>
    <w:p w:rsidR="00231C00" w:rsidRPr="00092C79" w:rsidRDefault="00231C00" w:rsidP="001E69FF">
      <w:pPr>
        <w:jc w:val="both"/>
        <w:rPr>
          <w:rFonts w:ascii="Times New Roman" w:hAnsi="Times New Roman"/>
          <w:sz w:val="24"/>
          <w:szCs w:val="24"/>
        </w:rPr>
      </w:pPr>
      <w:r w:rsidRPr="00092C79">
        <w:rPr>
          <w:rFonts w:ascii="Times New Roman" w:hAnsi="Times New Roman"/>
          <w:b/>
          <w:sz w:val="24"/>
          <w:szCs w:val="24"/>
        </w:rPr>
        <w:t xml:space="preserve">İSG: </w:t>
      </w:r>
      <w:r w:rsidRPr="00092C79">
        <w:rPr>
          <w:rFonts w:ascii="Times New Roman" w:hAnsi="Times New Roman"/>
          <w:sz w:val="24"/>
          <w:szCs w:val="24"/>
        </w:rPr>
        <w:t xml:space="preserve">İş Sağlığı ve Güvenliğini, </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KONDENS: </w:t>
      </w:r>
      <w:r w:rsidRPr="00092C79">
        <w:rPr>
          <w:rFonts w:ascii="Times New Roman" w:hAnsi="Times New Roman"/>
          <w:color w:val="000000"/>
          <w:sz w:val="24"/>
          <w:szCs w:val="24"/>
        </w:rPr>
        <w:t>Buhar fazında ısısını vererek, yoğuşarak, sıvı fazına geçmiş suyu,</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MANOMETRE:</w:t>
      </w:r>
      <w:r w:rsidRPr="00092C79">
        <w:rPr>
          <w:rFonts w:ascii="Times New Roman" w:hAnsi="Times New Roman"/>
          <w:color w:val="000000"/>
          <w:sz w:val="24"/>
          <w:szCs w:val="24"/>
        </w:rPr>
        <w:t xml:space="preserve"> Basınç değerini okumaya yarayan göstergeyi</w:t>
      </w:r>
      <w:r w:rsidRPr="00092C79" w:rsidDel="00F439D8">
        <w:rPr>
          <w:rFonts w:ascii="Times New Roman" w:hAnsi="Times New Roman"/>
          <w:color w:val="000000"/>
          <w:sz w:val="24"/>
          <w:szCs w:val="24"/>
        </w:rPr>
        <w:t>.</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 xml:space="preserve">ÖN SÜPÜRME: </w:t>
      </w:r>
      <w:r w:rsidRPr="00092C79">
        <w:rPr>
          <w:rFonts w:ascii="Times New Roman" w:hAnsi="Times New Roman"/>
          <w:color w:val="000000"/>
          <w:sz w:val="24"/>
          <w:szCs w:val="24"/>
        </w:rPr>
        <w:t>Brülörlerin ateşleme yapmadan önce sadece fanı çalıştırarak kazan içine hava göndermesi ile yanma haznesinin hava ile temizlenmesi süreci,</w:t>
      </w:r>
    </w:p>
    <w:p w:rsidR="00231C00" w:rsidRPr="00092C79" w:rsidRDefault="00231C00" w:rsidP="001E69FF">
      <w:pPr>
        <w:jc w:val="both"/>
        <w:rPr>
          <w:rFonts w:ascii="Times New Roman" w:hAnsi="Times New Roman"/>
          <w:color w:val="000000"/>
          <w:sz w:val="24"/>
          <w:szCs w:val="24"/>
        </w:rPr>
      </w:pPr>
      <w:r w:rsidRPr="00092C79">
        <w:rPr>
          <w:rFonts w:ascii="Times New Roman" w:hAnsi="Times New Roman"/>
          <w:b/>
          <w:color w:val="000000"/>
          <w:sz w:val="24"/>
          <w:szCs w:val="24"/>
        </w:rPr>
        <w:t>PROSES BUHAR KAZANI</w:t>
      </w:r>
      <w:r w:rsidRPr="00092C79">
        <w:rPr>
          <w:rFonts w:ascii="Times New Roman" w:hAnsi="Times New Roman"/>
          <w:color w:val="000000"/>
          <w:sz w:val="24"/>
          <w:szCs w:val="24"/>
        </w:rPr>
        <w:t>: Buharın girdi veya yardımcı enerji kaynağı olarak kullanılarak bir işlem veya ürün ortaya konduğu durumlarda, buhar üretimi amacıyla kullanıla</w:t>
      </w:r>
      <w:r w:rsidR="005734A4">
        <w:rPr>
          <w:rFonts w:ascii="Times New Roman" w:hAnsi="Times New Roman"/>
          <w:color w:val="000000"/>
          <w:sz w:val="24"/>
          <w:szCs w:val="24"/>
        </w:rPr>
        <w:t>n</w:t>
      </w:r>
      <w:r w:rsidRPr="00092C79">
        <w:rPr>
          <w:rFonts w:ascii="Times New Roman" w:hAnsi="Times New Roman"/>
          <w:color w:val="000000"/>
          <w:sz w:val="24"/>
          <w:szCs w:val="24"/>
        </w:rPr>
        <w:t xml:space="preserve"> kazanı,</w:t>
      </w:r>
    </w:p>
    <w:p w:rsidR="00231C00" w:rsidRPr="00092C79" w:rsidRDefault="00231C00" w:rsidP="001E69FF">
      <w:pPr>
        <w:jc w:val="both"/>
        <w:rPr>
          <w:rFonts w:ascii="Times New Roman" w:hAnsi="Times New Roman"/>
          <w:sz w:val="24"/>
          <w:szCs w:val="24"/>
        </w:rPr>
      </w:pPr>
      <w:r w:rsidRPr="00092C79">
        <w:rPr>
          <w:rFonts w:ascii="Times New Roman" w:hAnsi="Times New Roman"/>
          <w:b/>
          <w:sz w:val="24"/>
          <w:szCs w:val="24"/>
        </w:rPr>
        <w:lastRenderedPageBreak/>
        <w:t xml:space="preserve">RİSK DEĞERLENDİRMESİ: </w:t>
      </w:r>
      <w:r w:rsidRPr="00092C79">
        <w:rPr>
          <w:rFonts w:ascii="Times New Roman" w:hAnsi="Times New Roman"/>
          <w:sz w:val="24"/>
          <w:szCs w:val="24"/>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231C00" w:rsidRPr="00092C79" w:rsidRDefault="00231C00" w:rsidP="001E69FF">
      <w:pPr>
        <w:jc w:val="both"/>
        <w:rPr>
          <w:rFonts w:ascii="Times New Roman" w:hAnsi="Times New Roman"/>
          <w:sz w:val="24"/>
          <w:szCs w:val="24"/>
        </w:rPr>
      </w:pPr>
      <w:r w:rsidRPr="00092C79">
        <w:rPr>
          <w:rFonts w:ascii="Times New Roman" w:hAnsi="Times New Roman"/>
          <w:b/>
          <w:sz w:val="24"/>
          <w:szCs w:val="24"/>
        </w:rPr>
        <w:t xml:space="preserve">RİSK: </w:t>
      </w:r>
      <w:r w:rsidRPr="00092C79">
        <w:rPr>
          <w:rFonts w:ascii="Times New Roman" w:hAnsi="Times New Roman"/>
          <w:sz w:val="24"/>
          <w:szCs w:val="24"/>
        </w:rPr>
        <w:t>Tehlikeli bir olayın meydana gelme olasılığı ile sonuçlarının bileşimini,</w:t>
      </w:r>
    </w:p>
    <w:p w:rsidR="00231C00" w:rsidRPr="00092C79" w:rsidRDefault="00231C00" w:rsidP="001E69FF">
      <w:pPr>
        <w:jc w:val="both"/>
        <w:rPr>
          <w:rFonts w:ascii="Times New Roman" w:hAnsi="Times New Roman"/>
          <w:sz w:val="24"/>
          <w:szCs w:val="24"/>
        </w:rPr>
      </w:pPr>
      <w:r w:rsidRPr="00092C79">
        <w:rPr>
          <w:rFonts w:ascii="Times New Roman" w:hAnsi="Times New Roman"/>
          <w:b/>
          <w:sz w:val="24"/>
          <w:szCs w:val="24"/>
        </w:rPr>
        <w:t>TEHLİKE:</w:t>
      </w:r>
      <w:r>
        <w:rPr>
          <w:rFonts w:ascii="Times New Roman" w:hAnsi="Times New Roman"/>
          <w:b/>
          <w:sz w:val="24"/>
          <w:szCs w:val="24"/>
        </w:rPr>
        <w:t xml:space="preserve"> </w:t>
      </w:r>
      <w:r w:rsidRPr="00092C79">
        <w:rPr>
          <w:rFonts w:ascii="Times New Roman" w:hAnsi="Times New Roman"/>
          <w:sz w:val="24"/>
          <w:szCs w:val="24"/>
        </w:rPr>
        <w:t>İşyerinde var olan ya da dışarıdan gelebilecek, çalışanı veya işyerini etkileyebilecek zarar veya hasar verme potansiyelini,</w:t>
      </w:r>
    </w:p>
    <w:p w:rsidR="00231C00" w:rsidRPr="00092C79" w:rsidRDefault="00231C00" w:rsidP="001E69FF">
      <w:pPr>
        <w:jc w:val="both"/>
        <w:rPr>
          <w:rFonts w:ascii="Times New Roman" w:hAnsi="Times New Roman"/>
          <w:sz w:val="24"/>
          <w:szCs w:val="24"/>
        </w:rPr>
      </w:pPr>
      <w:r w:rsidRPr="00092C79">
        <w:rPr>
          <w:rFonts w:ascii="Times New Roman" w:hAnsi="Times New Roman"/>
          <w:b/>
          <w:color w:val="000000"/>
          <w:sz w:val="24"/>
          <w:szCs w:val="24"/>
        </w:rPr>
        <w:t>YÜZEY BLÖF:</w:t>
      </w:r>
      <w:r w:rsidRPr="00092C79">
        <w:rPr>
          <w:rFonts w:ascii="Times New Roman" w:hAnsi="Times New Roman"/>
          <w:color w:val="000000"/>
          <w:sz w:val="24"/>
          <w:szCs w:val="24"/>
        </w:rPr>
        <w:t xml:space="preserve"> Kazanın su –</w:t>
      </w:r>
      <w:r w:rsidRPr="00092C79">
        <w:rPr>
          <w:rFonts w:ascii="Times New Roman" w:hAnsi="Times New Roman"/>
          <w:sz w:val="24"/>
          <w:szCs w:val="24"/>
        </w:rPr>
        <w:t xml:space="preserve"> buhar faz geçiş yüzeyine yakın bölgeden yapılan blöfü</w:t>
      </w:r>
    </w:p>
    <w:p w:rsidR="001E69FF" w:rsidRPr="00092C79" w:rsidRDefault="001E69FF" w:rsidP="001E69FF">
      <w:pPr>
        <w:jc w:val="both"/>
        <w:rPr>
          <w:rFonts w:ascii="Times New Roman" w:hAnsi="Times New Roman"/>
          <w:sz w:val="24"/>
          <w:szCs w:val="24"/>
        </w:rPr>
      </w:pPr>
      <w:proofErr w:type="gramStart"/>
      <w:r w:rsidRPr="00092C79">
        <w:rPr>
          <w:rFonts w:ascii="Times New Roman" w:hAnsi="Times New Roman"/>
          <w:sz w:val="24"/>
          <w:szCs w:val="24"/>
        </w:rPr>
        <w:t>ifade</w:t>
      </w:r>
      <w:proofErr w:type="gramEnd"/>
      <w:r w:rsidRPr="00092C79">
        <w:rPr>
          <w:rFonts w:ascii="Times New Roman" w:hAnsi="Times New Roman"/>
          <w:sz w:val="24"/>
          <w:szCs w:val="24"/>
        </w:rPr>
        <w:t xml:space="preserve"> eder.</w:t>
      </w:r>
    </w:p>
    <w:p w:rsidR="001E69FF" w:rsidRPr="00322AB4"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1E69FF" w:rsidRDefault="001E69FF" w:rsidP="001E69FF">
      <w:pPr>
        <w:jc w:val="center"/>
        <w:rPr>
          <w:rFonts w:ascii="Times New Roman" w:hAnsi="Times New Roman"/>
          <w:sz w:val="24"/>
          <w:szCs w:val="24"/>
        </w:rPr>
      </w:pPr>
    </w:p>
    <w:p w:rsidR="007500B3" w:rsidRDefault="007500B3" w:rsidP="001E69FF">
      <w:pPr>
        <w:jc w:val="center"/>
        <w:rPr>
          <w:rFonts w:ascii="Times New Roman" w:hAnsi="Times New Roman"/>
          <w:sz w:val="24"/>
          <w:szCs w:val="24"/>
        </w:rPr>
      </w:pPr>
    </w:p>
    <w:p w:rsidR="007500B3" w:rsidRDefault="007500B3" w:rsidP="001E69FF">
      <w:pPr>
        <w:jc w:val="center"/>
        <w:rPr>
          <w:rFonts w:ascii="Times New Roman" w:hAnsi="Times New Roman"/>
          <w:sz w:val="24"/>
          <w:szCs w:val="24"/>
        </w:rPr>
      </w:pPr>
    </w:p>
    <w:p w:rsidR="001E69FF" w:rsidRPr="00322AB4" w:rsidRDefault="001E69FF" w:rsidP="001E69FF">
      <w:pPr>
        <w:jc w:val="center"/>
        <w:rPr>
          <w:rFonts w:ascii="Times New Roman" w:hAnsi="Times New Roman"/>
          <w:sz w:val="24"/>
          <w:szCs w:val="24"/>
        </w:rPr>
      </w:pPr>
    </w:p>
    <w:p w:rsidR="001E69FF" w:rsidRPr="001662CB" w:rsidRDefault="001E69FF" w:rsidP="001E69FF">
      <w:pPr>
        <w:jc w:val="center"/>
        <w:rPr>
          <w:rFonts w:ascii="Times New Roman" w:hAnsi="Times New Roman"/>
          <w:sz w:val="24"/>
          <w:szCs w:val="24"/>
        </w:rPr>
      </w:pPr>
      <w:r w:rsidRPr="00B30548">
        <w:rPr>
          <w:rFonts w:ascii="Times New Roman" w:hAnsi="Times New Roman"/>
          <w:b/>
          <w:sz w:val="24"/>
          <w:szCs w:val="24"/>
        </w:rPr>
        <w:lastRenderedPageBreak/>
        <w:t>İÇİNDEKİLER</w:t>
      </w:r>
    </w:p>
    <w:p w:rsidR="001E69FF" w:rsidRPr="00062570" w:rsidRDefault="00684105" w:rsidP="001E69FF">
      <w:pPr>
        <w:pStyle w:val="T1"/>
        <w:tabs>
          <w:tab w:val="left" w:pos="440"/>
          <w:tab w:val="right" w:leader="dot" w:pos="9062"/>
        </w:tabs>
        <w:spacing w:after="200"/>
        <w:rPr>
          <w:rFonts w:ascii="Times New Roman" w:hAnsi="Times New Roman"/>
          <w:b/>
          <w:noProof/>
          <w:sz w:val="24"/>
          <w:szCs w:val="24"/>
          <w:lang w:eastAsia="tr-TR"/>
        </w:rPr>
      </w:pPr>
      <w:r w:rsidRPr="00062570">
        <w:rPr>
          <w:rFonts w:ascii="Times New Roman" w:hAnsi="Times New Roman"/>
          <w:b/>
          <w:sz w:val="24"/>
          <w:szCs w:val="24"/>
        </w:rPr>
        <w:fldChar w:fldCharType="begin"/>
      </w:r>
      <w:r w:rsidR="001E69FF" w:rsidRPr="00062570">
        <w:rPr>
          <w:rFonts w:ascii="Times New Roman" w:hAnsi="Times New Roman"/>
          <w:b/>
          <w:sz w:val="24"/>
          <w:szCs w:val="24"/>
        </w:rPr>
        <w:instrText xml:space="preserve"> TOC \o "1-4" \h \z \u </w:instrText>
      </w:r>
      <w:r w:rsidRPr="00062570">
        <w:rPr>
          <w:rFonts w:ascii="Times New Roman" w:hAnsi="Times New Roman"/>
          <w:b/>
          <w:sz w:val="24"/>
          <w:szCs w:val="24"/>
        </w:rPr>
        <w:fldChar w:fldCharType="separate"/>
      </w:r>
      <w:hyperlink w:anchor="_Toc236458390" w:history="1">
        <w:r w:rsidR="001E69FF" w:rsidRPr="00062570">
          <w:rPr>
            <w:rStyle w:val="Kpr"/>
            <w:rFonts w:ascii="Times New Roman" w:hAnsi="Times New Roman"/>
            <w:b/>
            <w:noProof/>
            <w:sz w:val="24"/>
            <w:szCs w:val="24"/>
          </w:rPr>
          <w:t>1.</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GİRİŞ</w:t>
        </w:r>
        <w:r w:rsidR="001E69FF" w:rsidRPr="00062570">
          <w:rPr>
            <w:rFonts w:ascii="Times New Roman" w:hAnsi="Times New Roman"/>
            <w:b/>
            <w:noProof/>
            <w:webHidden/>
            <w:sz w:val="24"/>
            <w:szCs w:val="24"/>
          </w:rPr>
          <w:tab/>
        </w:r>
        <w:r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_Toc236458390 \h </w:instrText>
        </w:r>
        <w:r w:rsidRPr="00062570">
          <w:rPr>
            <w:rFonts w:ascii="Times New Roman" w:hAnsi="Times New Roman"/>
            <w:b/>
            <w:noProof/>
            <w:webHidden/>
            <w:sz w:val="24"/>
            <w:szCs w:val="24"/>
          </w:rPr>
        </w:r>
        <w:r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6</w:t>
        </w:r>
        <w:r w:rsidRPr="00062570">
          <w:rPr>
            <w:rFonts w:ascii="Times New Roman" w:hAnsi="Times New Roman"/>
            <w:b/>
            <w:noProof/>
            <w:webHidden/>
            <w:sz w:val="24"/>
            <w:szCs w:val="24"/>
          </w:rPr>
          <w:fldChar w:fldCharType="end"/>
        </w:r>
      </w:hyperlink>
    </w:p>
    <w:p w:rsidR="001E69FF" w:rsidRPr="00062570" w:rsidRDefault="007759C9" w:rsidP="001E69FF">
      <w:pPr>
        <w:pStyle w:val="T1"/>
        <w:tabs>
          <w:tab w:val="left" w:pos="440"/>
          <w:tab w:val="right" w:leader="dot" w:pos="9062"/>
        </w:tabs>
        <w:spacing w:after="200"/>
        <w:rPr>
          <w:rFonts w:ascii="Times New Roman" w:hAnsi="Times New Roman"/>
          <w:b/>
          <w:noProof/>
          <w:sz w:val="24"/>
          <w:szCs w:val="24"/>
          <w:lang w:eastAsia="tr-TR"/>
        </w:rPr>
      </w:pPr>
      <w:hyperlink w:anchor="_Toc236458391" w:history="1">
        <w:r w:rsidR="001E69FF" w:rsidRPr="00062570">
          <w:rPr>
            <w:rStyle w:val="Kpr"/>
            <w:rFonts w:ascii="Times New Roman" w:hAnsi="Times New Roman"/>
            <w:b/>
            <w:noProof/>
            <w:sz w:val="24"/>
            <w:szCs w:val="24"/>
          </w:rPr>
          <w:t>2.</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MESLEK TANITIMI</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_Toc236458391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7</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2" w:history="1">
        <w:r w:rsidR="001E69FF" w:rsidRPr="00062570">
          <w:rPr>
            <w:rStyle w:val="Kpr"/>
            <w:rFonts w:ascii="Times New Roman" w:hAnsi="Times New Roman"/>
            <w:b/>
            <w:noProof/>
            <w:sz w:val="24"/>
            <w:szCs w:val="24"/>
          </w:rPr>
          <w:t>2.1.</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Meslek Tanımı</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_Toc236458392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7</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3" w:history="1">
        <w:r w:rsidR="001E69FF" w:rsidRPr="00062570">
          <w:rPr>
            <w:rStyle w:val="Kpr"/>
            <w:rFonts w:ascii="Times New Roman" w:hAnsi="Times New Roman"/>
            <w:b/>
            <w:noProof/>
            <w:sz w:val="24"/>
            <w:szCs w:val="24"/>
          </w:rPr>
          <w:t>2.2.</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Mesleğin Uluslararası Sınıflandırma Sistemlerindeki Yeri</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_Toc236458393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7</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4" w:history="1">
        <w:r w:rsidR="001E69FF" w:rsidRPr="00062570">
          <w:rPr>
            <w:rStyle w:val="Kpr"/>
            <w:rFonts w:ascii="Times New Roman" w:hAnsi="Times New Roman"/>
            <w:b/>
            <w:noProof/>
            <w:sz w:val="24"/>
            <w:szCs w:val="24"/>
          </w:rPr>
          <w:t>2.3.</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Sağlık, Güvenlik ve Çevre ile İlgili Düzenlemeler</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_Toc236458394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7</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5" w:history="1">
        <w:r w:rsidR="001E69FF" w:rsidRPr="00062570">
          <w:rPr>
            <w:rStyle w:val="Kpr"/>
            <w:rFonts w:ascii="Times New Roman" w:hAnsi="Times New Roman"/>
            <w:b/>
            <w:noProof/>
            <w:sz w:val="24"/>
            <w:szCs w:val="24"/>
          </w:rPr>
          <w:t>2.4.</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Meslek ile İlgili Diğer Mevzuat</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_Toc236458395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8</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6" w:history="1">
        <w:r w:rsidR="001E69FF" w:rsidRPr="00062570">
          <w:rPr>
            <w:rStyle w:val="Kpr"/>
            <w:rFonts w:ascii="Times New Roman" w:hAnsi="Times New Roman"/>
            <w:b/>
            <w:noProof/>
            <w:sz w:val="24"/>
            <w:szCs w:val="24"/>
          </w:rPr>
          <w:t>2.5.</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Çalışma Ortamı ve Koşulları</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_Toc236458396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8</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7" w:history="1">
        <w:r w:rsidR="001E69FF" w:rsidRPr="00062570">
          <w:rPr>
            <w:rStyle w:val="Kpr"/>
            <w:rFonts w:ascii="Times New Roman" w:hAnsi="Times New Roman"/>
            <w:b/>
            <w:noProof/>
            <w:sz w:val="24"/>
            <w:szCs w:val="24"/>
          </w:rPr>
          <w:t>2.6.</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Mesleğe İlişkin Diğer Gereklilikler</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_Toc236458397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8</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1"/>
        <w:tabs>
          <w:tab w:val="left" w:pos="440"/>
          <w:tab w:val="right" w:leader="dot" w:pos="9062"/>
        </w:tabs>
        <w:spacing w:after="200"/>
        <w:rPr>
          <w:rFonts w:ascii="Times New Roman" w:hAnsi="Times New Roman"/>
          <w:b/>
          <w:noProof/>
          <w:sz w:val="24"/>
          <w:szCs w:val="24"/>
          <w:lang w:eastAsia="tr-TR"/>
        </w:rPr>
      </w:pPr>
      <w:hyperlink w:anchor="_Toc236458398" w:history="1">
        <w:r w:rsidR="001E69FF" w:rsidRPr="00062570">
          <w:rPr>
            <w:rStyle w:val="Kpr"/>
            <w:rFonts w:ascii="Times New Roman" w:hAnsi="Times New Roman"/>
            <w:b/>
            <w:noProof/>
            <w:sz w:val="24"/>
            <w:szCs w:val="24"/>
          </w:rPr>
          <w:t>3.</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MESLEK PROFİLİ</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_Toc236458398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9</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399" w:history="1">
        <w:r w:rsidR="001E69FF" w:rsidRPr="00062570">
          <w:rPr>
            <w:rStyle w:val="Kpr"/>
            <w:rFonts w:ascii="Times New Roman" w:hAnsi="Times New Roman"/>
            <w:b/>
            <w:noProof/>
            <w:sz w:val="24"/>
            <w:szCs w:val="24"/>
          </w:rPr>
          <w:t>3.1.</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Görevler, İşlemler ve Başarım Ölçütleri</w:t>
        </w:r>
        <w:r w:rsidR="001E69FF" w:rsidRPr="00062570">
          <w:rPr>
            <w:rFonts w:ascii="Times New Roman" w:hAnsi="Times New Roman"/>
            <w:b/>
            <w:noProof/>
            <w:webHidden/>
            <w:sz w:val="24"/>
            <w:szCs w:val="24"/>
          </w:rPr>
          <w:tab/>
        </w:r>
        <w:r w:rsidR="00684105" w:rsidRPr="00062570">
          <w:rPr>
            <w:rFonts w:ascii="Times New Roman" w:hAnsi="Times New Roman"/>
            <w:b/>
            <w:noProof/>
            <w:webHidden/>
            <w:sz w:val="24"/>
            <w:szCs w:val="24"/>
          </w:rPr>
          <w:fldChar w:fldCharType="begin"/>
        </w:r>
        <w:r w:rsidR="001E69FF" w:rsidRPr="00062570">
          <w:rPr>
            <w:rFonts w:ascii="Times New Roman" w:hAnsi="Times New Roman"/>
            <w:b/>
            <w:noProof/>
            <w:webHidden/>
            <w:sz w:val="24"/>
            <w:szCs w:val="24"/>
          </w:rPr>
          <w:instrText xml:space="preserve"> PAGEREF _Toc236458399 \h </w:instrText>
        </w:r>
        <w:r w:rsidR="00684105" w:rsidRPr="00062570">
          <w:rPr>
            <w:rFonts w:ascii="Times New Roman" w:hAnsi="Times New Roman"/>
            <w:b/>
            <w:noProof/>
            <w:webHidden/>
            <w:sz w:val="24"/>
            <w:szCs w:val="24"/>
          </w:rPr>
        </w:r>
        <w:r w:rsidR="00684105" w:rsidRPr="00062570">
          <w:rPr>
            <w:rFonts w:ascii="Times New Roman" w:hAnsi="Times New Roman"/>
            <w:b/>
            <w:noProof/>
            <w:webHidden/>
            <w:sz w:val="24"/>
            <w:szCs w:val="24"/>
          </w:rPr>
          <w:fldChar w:fldCharType="separate"/>
        </w:r>
        <w:r w:rsidR="001E69FF">
          <w:rPr>
            <w:rFonts w:ascii="Times New Roman" w:hAnsi="Times New Roman"/>
            <w:b/>
            <w:noProof/>
            <w:webHidden/>
            <w:sz w:val="24"/>
            <w:szCs w:val="24"/>
          </w:rPr>
          <w:t>9</w:t>
        </w:r>
        <w:r w:rsidR="00684105" w:rsidRPr="00062570">
          <w:rPr>
            <w:rFonts w:ascii="Times New Roman" w:hAnsi="Times New Roman"/>
            <w:b/>
            <w:noProof/>
            <w:webHidden/>
            <w:sz w:val="24"/>
            <w:szCs w:val="24"/>
          </w:rPr>
          <w:fldChar w:fldCharType="end"/>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400" w:history="1">
        <w:r w:rsidR="001E69FF" w:rsidRPr="00062570">
          <w:rPr>
            <w:rStyle w:val="Kpr"/>
            <w:rFonts w:ascii="Times New Roman" w:hAnsi="Times New Roman"/>
            <w:b/>
            <w:noProof/>
            <w:sz w:val="24"/>
            <w:szCs w:val="24"/>
          </w:rPr>
          <w:t>3.2.</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Kullanılan Araç, Gereç ve Ekipman</w:t>
        </w:r>
        <w:r w:rsidR="001E69FF" w:rsidRPr="00062570">
          <w:rPr>
            <w:rFonts w:ascii="Times New Roman" w:hAnsi="Times New Roman"/>
            <w:b/>
            <w:noProof/>
            <w:webHidden/>
            <w:sz w:val="24"/>
            <w:szCs w:val="24"/>
          </w:rPr>
          <w:tab/>
        </w:r>
        <w:r w:rsidR="006E2103">
          <w:rPr>
            <w:rFonts w:ascii="Times New Roman" w:hAnsi="Times New Roman"/>
            <w:b/>
            <w:noProof/>
            <w:webHidden/>
            <w:sz w:val="24"/>
            <w:szCs w:val="24"/>
          </w:rPr>
          <w:t>1</w:t>
        </w:r>
        <w:r w:rsidR="00F741FC">
          <w:rPr>
            <w:rFonts w:ascii="Times New Roman" w:hAnsi="Times New Roman"/>
            <w:noProof/>
            <w:webHidden/>
            <w:sz w:val="24"/>
            <w:szCs w:val="24"/>
          </w:rPr>
          <w:t>9</w:t>
        </w:r>
      </w:hyperlink>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401" w:history="1">
        <w:r w:rsidR="001E69FF" w:rsidRPr="00062570">
          <w:rPr>
            <w:rStyle w:val="Kpr"/>
            <w:rFonts w:ascii="Times New Roman" w:hAnsi="Times New Roman"/>
            <w:b/>
            <w:noProof/>
            <w:sz w:val="24"/>
            <w:szCs w:val="24"/>
          </w:rPr>
          <w:t>3.3.</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Bilgi ve Beceriler</w:t>
        </w:r>
        <w:r w:rsidR="001E69FF" w:rsidRPr="00062570">
          <w:rPr>
            <w:rFonts w:ascii="Times New Roman" w:hAnsi="Times New Roman"/>
            <w:b/>
            <w:noProof/>
            <w:webHidden/>
            <w:sz w:val="24"/>
            <w:szCs w:val="24"/>
          </w:rPr>
          <w:tab/>
        </w:r>
        <w:r w:rsidR="006E2103">
          <w:rPr>
            <w:rFonts w:ascii="Times New Roman" w:hAnsi="Times New Roman"/>
            <w:b/>
            <w:noProof/>
            <w:webHidden/>
            <w:sz w:val="24"/>
            <w:szCs w:val="24"/>
          </w:rPr>
          <w:t>1</w:t>
        </w:r>
      </w:hyperlink>
      <w:r w:rsidR="00F741FC">
        <w:rPr>
          <w:rFonts w:ascii="Times New Roman" w:hAnsi="Times New Roman"/>
          <w:b/>
          <w:noProof/>
          <w:sz w:val="24"/>
          <w:szCs w:val="24"/>
        </w:rPr>
        <w:t>9</w:t>
      </w:r>
    </w:p>
    <w:p w:rsidR="001E69FF" w:rsidRPr="00062570" w:rsidRDefault="007759C9" w:rsidP="001E69FF">
      <w:pPr>
        <w:pStyle w:val="T2"/>
        <w:tabs>
          <w:tab w:val="left" w:pos="960"/>
          <w:tab w:val="right" w:leader="dot" w:pos="9062"/>
        </w:tabs>
        <w:spacing w:after="200"/>
        <w:rPr>
          <w:rFonts w:ascii="Times New Roman" w:hAnsi="Times New Roman"/>
          <w:b/>
          <w:noProof/>
          <w:sz w:val="24"/>
          <w:szCs w:val="24"/>
          <w:lang w:eastAsia="tr-TR"/>
        </w:rPr>
      </w:pPr>
      <w:hyperlink w:anchor="_Toc236458402" w:history="1">
        <w:r w:rsidR="001E69FF" w:rsidRPr="00062570">
          <w:rPr>
            <w:rStyle w:val="Kpr"/>
            <w:rFonts w:ascii="Times New Roman" w:hAnsi="Times New Roman"/>
            <w:b/>
            <w:bCs/>
            <w:noProof/>
            <w:sz w:val="24"/>
            <w:szCs w:val="24"/>
          </w:rPr>
          <w:t>3.4.</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Tutum ve Davranışlar</w:t>
        </w:r>
        <w:r w:rsidR="001E69FF" w:rsidRPr="00062570">
          <w:rPr>
            <w:rFonts w:ascii="Times New Roman" w:hAnsi="Times New Roman"/>
            <w:b/>
            <w:noProof/>
            <w:webHidden/>
            <w:sz w:val="24"/>
            <w:szCs w:val="24"/>
          </w:rPr>
          <w:tab/>
        </w:r>
        <w:r w:rsidR="00F741FC">
          <w:rPr>
            <w:rFonts w:ascii="Times New Roman" w:hAnsi="Times New Roman"/>
            <w:b/>
            <w:noProof/>
            <w:webHidden/>
            <w:sz w:val="24"/>
            <w:szCs w:val="24"/>
          </w:rPr>
          <w:t>20</w:t>
        </w:r>
      </w:hyperlink>
    </w:p>
    <w:p w:rsidR="001E69FF" w:rsidRPr="00062570" w:rsidRDefault="007759C9" w:rsidP="001E69FF">
      <w:pPr>
        <w:pStyle w:val="T1"/>
        <w:tabs>
          <w:tab w:val="left" w:pos="440"/>
          <w:tab w:val="right" w:leader="dot" w:pos="9062"/>
        </w:tabs>
        <w:spacing w:after="200"/>
        <w:rPr>
          <w:rFonts w:ascii="Times New Roman" w:hAnsi="Times New Roman"/>
          <w:noProof/>
          <w:sz w:val="24"/>
          <w:szCs w:val="24"/>
          <w:lang w:eastAsia="tr-TR"/>
        </w:rPr>
      </w:pPr>
      <w:hyperlink w:anchor="_Toc236458403" w:history="1">
        <w:r w:rsidR="001E69FF" w:rsidRPr="00062570">
          <w:rPr>
            <w:rStyle w:val="Kpr"/>
            <w:rFonts w:ascii="Times New Roman" w:hAnsi="Times New Roman"/>
            <w:b/>
            <w:noProof/>
            <w:sz w:val="24"/>
            <w:szCs w:val="24"/>
          </w:rPr>
          <w:t>4.</w:t>
        </w:r>
        <w:r w:rsidR="001E69FF" w:rsidRPr="00062570">
          <w:rPr>
            <w:rFonts w:ascii="Times New Roman" w:hAnsi="Times New Roman"/>
            <w:b/>
            <w:noProof/>
            <w:sz w:val="24"/>
            <w:szCs w:val="24"/>
            <w:lang w:eastAsia="tr-TR"/>
          </w:rPr>
          <w:tab/>
        </w:r>
        <w:r w:rsidR="001E69FF" w:rsidRPr="00062570">
          <w:rPr>
            <w:rStyle w:val="Kpr"/>
            <w:rFonts w:ascii="Times New Roman" w:hAnsi="Times New Roman"/>
            <w:b/>
            <w:noProof/>
            <w:sz w:val="24"/>
            <w:szCs w:val="24"/>
          </w:rPr>
          <w:t>ÖLÇME, DEĞERLENDİRME VE BELGELENDİRME</w:t>
        </w:r>
        <w:r w:rsidR="001E69FF" w:rsidRPr="00062570">
          <w:rPr>
            <w:rFonts w:ascii="Times New Roman" w:hAnsi="Times New Roman"/>
            <w:b/>
            <w:noProof/>
            <w:webHidden/>
            <w:sz w:val="24"/>
            <w:szCs w:val="24"/>
          </w:rPr>
          <w:tab/>
        </w:r>
        <w:r w:rsidR="00F741FC">
          <w:rPr>
            <w:rFonts w:ascii="Times New Roman" w:hAnsi="Times New Roman"/>
            <w:b/>
            <w:noProof/>
            <w:webHidden/>
            <w:sz w:val="24"/>
            <w:szCs w:val="24"/>
          </w:rPr>
          <w:t>21</w:t>
        </w:r>
      </w:hyperlink>
    </w:p>
    <w:p w:rsidR="001E69FF" w:rsidRPr="00322AB4" w:rsidRDefault="00684105" w:rsidP="001E69FF">
      <w:pPr>
        <w:rPr>
          <w:rFonts w:ascii="Times New Roman" w:hAnsi="Times New Roman"/>
          <w:b/>
          <w:sz w:val="24"/>
          <w:szCs w:val="24"/>
        </w:rPr>
      </w:pPr>
      <w:r w:rsidRPr="00062570">
        <w:rPr>
          <w:rFonts w:ascii="Times New Roman" w:hAnsi="Times New Roman"/>
          <w:b/>
          <w:sz w:val="24"/>
          <w:szCs w:val="24"/>
        </w:rPr>
        <w:fldChar w:fldCharType="end"/>
      </w:r>
      <w:bookmarkStart w:id="0" w:name="_GoBack"/>
      <w:bookmarkEnd w:id="0"/>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Pr="00322AB4" w:rsidRDefault="001E69FF" w:rsidP="001E69FF">
      <w:pPr>
        <w:rPr>
          <w:rFonts w:ascii="Times New Roman" w:hAnsi="Times New Roman"/>
          <w:b/>
          <w:sz w:val="24"/>
          <w:szCs w:val="24"/>
        </w:rPr>
      </w:pPr>
    </w:p>
    <w:p w:rsidR="001E69FF" w:rsidRDefault="001E69FF" w:rsidP="001E69FF">
      <w:pPr>
        <w:rPr>
          <w:rFonts w:ascii="Times New Roman" w:hAnsi="Times New Roman"/>
          <w:b/>
          <w:sz w:val="24"/>
          <w:szCs w:val="24"/>
        </w:rPr>
      </w:pPr>
    </w:p>
    <w:p w:rsidR="001E69FF" w:rsidRDefault="001E69FF" w:rsidP="001E69FF">
      <w:pPr>
        <w:rPr>
          <w:rFonts w:ascii="Times New Roman" w:hAnsi="Times New Roman"/>
          <w:b/>
          <w:sz w:val="24"/>
          <w:szCs w:val="24"/>
        </w:rPr>
      </w:pPr>
    </w:p>
    <w:p w:rsidR="001E69FF" w:rsidRDefault="001E69FF" w:rsidP="001E69FF">
      <w:pPr>
        <w:numPr>
          <w:ilvl w:val="0"/>
          <w:numId w:val="10"/>
        </w:numPr>
        <w:rPr>
          <w:rFonts w:ascii="Times New Roman" w:hAnsi="Times New Roman"/>
          <w:b/>
          <w:sz w:val="24"/>
          <w:szCs w:val="24"/>
        </w:rPr>
      </w:pPr>
      <w:r w:rsidRPr="00322AB4">
        <w:rPr>
          <w:rFonts w:ascii="Times New Roman" w:hAnsi="Times New Roman"/>
          <w:b/>
          <w:sz w:val="24"/>
          <w:szCs w:val="24"/>
        </w:rPr>
        <w:lastRenderedPageBreak/>
        <w:t>GİRİŞ</w:t>
      </w:r>
    </w:p>
    <w:p w:rsidR="001E69FF" w:rsidRPr="00B864F7" w:rsidRDefault="001E69FF" w:rsidP="00F87BFB">
      <w:pPr>
        <w:jc w:val="both"/>
        <w:rPr>
          <w:rFonts w:ascii="Times New Roman" w:hAnsi="Times New Roman"/>
          <w:bCs/>
          <w:sz w:val="24"/>
          <w:szCs w:val="24"/>
        </w:rPr>
      </w:pPr>
      <w:r>
        <w:rPr>
          <w:rFonts w:ascii="Times New Roman" w:hAnsi="Times New Roman"/>
          <w:bCs/>
          <w:sz w:val="24"/>
          <w:szCs w:val="24"/>
        </w:rPr>
        <w:t>Buhar Kazanı Operatörü</w:t>
      </w:r>
      <w:r w:rsidRPr="00BB71A1">
        <w:rPr>
          <w:rFonts w:ascii="Times New Roman" w:hAnsi="Times New Roman"/>
          <w:bCs/>
          <w:sz w:val="24"/>
          <w:szCs w:val="24"/>
        </w:rPr>
        <w:t xml:space="preserve"> (Seviye 4) </w:t>
      </w:r>
      <w:r w:rsidRPr="00B864F7">
        <w:rPr>
          <w:rFonts w:ascii="Times New Roman" w:hAnsi="Times New Roman"/>
          <w:bCs/>
          <w:sz w:val="24"/>
          <w:szCs w:val="24"/>
        </w:rPr>
        <w:t xml:space="preserve">ulusal meslek standardı, 5544 sayılı </w:t>
      </w:r>
      <w:r>
        <w:rPr>
          <w:rFonts w:ascii="Times New Roman" w:hAnsi="Times New Roman"/>
          <w:bCs/>
          <w:sz w:val="24"/>
          <w:szCs w:val="24"/>
        </w:rPr>
        <w:t>Meslekî</w:t>
      </w:r>
      <w:r w:rsidRPr="00B864F7">
        <w:rPr>
          <w:rFonts w:ascii="Times New Roman" w:hAnsi="Times New Roman"/>
          <w:bCs/>
          <w:sz w:val="24"/>
          <w:szCs w:val="24"/>
        </w:rPr>
        <w:t xml:space="preserve"> Yeterlilik Kurumu (MYK) Kanunu ile anılan Kanun uyarınca çıkartılan </w:t>
      </w:r>
      <w:r w:rsidRPr="002E4CD4">
        <w:rPr>
          <w:rFonts w:ascii="Times New Roman" w:hAnsi="Times New Roman"/>
          <w:bCs/>
          <w:sz w:val="24"/>
          <w:szCs w:val="24"/>
        </w:rPr>
        <w:t xml:space="preserve">5/10/2007 tarihli ve 26664 sayılı </w:t>
      </w:r>
      <w:r>
        <w:rPr>
          <w:rFonts w:ascii="Times New Roman" w:hAnsi="Times New Roman"/>
          <w:bCs/>
          <w:sz w:val="24"/>
          <w:szCs w:val="24"/>
        </w:rPr>
        <w:t>Resmî</w:t>
      </w:r>
      <w:r w:rsidRPr="002E4CD4">
        <w:rPr>
          <w:rFonts w:ascii="Times New Roman" w:hAnsi="Times New Roman"/>
          <w:bCs/>
          <w:sz w:val="24"/>
          <w:szCs w:val="24"/>
        </w:rPr>
        <w:t xml:space="preserve"> Gazete’de yayımlanan</w:t>
      </w:r>
      <w:r w:rsidRPr="00B864F7">
        <w:rPr>
          <w:rFonts w:ascii="Times New Roman" w:hAnsi="Times New Roman"/>
          <w:bCs/>
          <w:sz w:val="24"/>
          <w:szCs w:val="24"/>
        </w:rPr>
        <w:t xml:space="preserve"> Ulusal Meslek Standartlarının Hazırlanması Hakkında Yönetmelik ve 27</w:t>
      </w:r>
      <w:r w:rsidRPr="002E4CD4">
        <w:rPr>
          <w:rFonts w:ascii="Times New Roman" w:hAnsi="Times New Roman"/>
          <w:bCs/>
          <w:sz w:val="24"/>
          <w:szCs w:val="24"/>
        </w:rPr>
        <w:t xml:space="preserve">/11/2007 tarihli ve 26713 sayılı </w:t>
      </w:r>
      <w:r>
        <w:rPr>
          <w:rFonts w:ascii="Times New Roman" w:hAnsi="Times New Roman"/>
          <w:bCs/>
          <w:sz w:val="24"/>
          <w:szCs w:val="24"/>
        </w:rPr>
        <w:t>Resmî</w:t>
      </w:r>
      <w:r w:rsidRPr="002E4CD4">
        <w:rPr>
          <w:rFonts w:ascii="Times New Roman" w:hAnsi="Times New Roman"/>
          <w:bCs/>
          <w:sz w:val="24"/>
          <w:szCs w:val="24"/>
        </w:rPr>
        <w:t xml:space="preserve"> Gazete’de yayımlanan </w:t>
      </w:r>
      <w:r w:rsidRPr="00B864F7">
        <w:rPr>
          <w:rFonts w:ascii="Times New Roman" w:hAnsi="Times New Roman"/>
          <w:bCs/>
          <w:sz w:val="24"/>
          <w:szCs w:val="24"/>
        </w:rPr>
        <w:t xml:space="preserve">Mesleki Yeterlilik Kurumu Sektör Komitelerinin Kuruluş, Görev, Çalışma Usul </w:t>
      </w:r>
      <w:r>
        <w:rPr>
          <w:rFonts w:ascii="Times New Roman" w:hAnsi="Times New Roman"/>
          <w:bCs/>
          <w:sz w:val="24"/>
          <w:szCs w:val="24"/>
        </w:rPr>
        <w:t>ve Esasları Hakkında Yönetmelik</w:t>
      </w:r>
      <w:r w:rsidRPr="00B864F7">
        <w:rPr>
          <w:rFonts w:ascii="Times New Roman" w:hAnsi="Times New Roman"/>
          <w:bCs/>
          <w:sz w:val="24"/>
          <w:szCs w:val="24"/>
        </w:rPr>
        <w:t xml:space="preserve"> hükümlerine göre MYK’nın görevlendirdiği </w:t>
      </w:r>
      <w:r>
        <w:rPr>
          <w:rFonts w:ascii="Times New Roman" w:hAnsi="Times New Roman"/>
          <w:bCs/>
          <w:sz w:val="24"/>
          <w:szCs w:val="24"/>
        </w:rPr>
        <w:t>Kazan ve Basınçlı Kap Sanayicileri Derneği (KBSB)</w:t>
      </w:r>
      <w:r w:rsidRPr="00B864F7">
        <w:rPr>
          <w:rFonts w:ascii="Times New Roman" w:hAnsi="Times New Roman"/>
          <w:bCs/>
          <w:sz w:val="24"/>
          <w:szCs w:val="24"/>
        </w:rPr>
        <w:t xml:space="preserve"> tarafından hazırlanmıştır.</w:t>
      </w:r>
    </w:p>
    <w:p w:rsidR="001E69FF" w:rsidRPr="00BB71A1" w:rsidRDefault="001E69FF" w:rsidP="00F87BFB">
      <w:pPr>
        <w:spacing w:after="0"/>
        <w:jc w:val="both"/>
        <w:rPr>
          <w:rFonts w:ascii="Times New Roman" w:hAnsi="Times New Roman"/>
          <w:bCs/>
          <w:sz w:val="24"/>
          <w:szCs w:val="24"/>
        </w:rPr>
      </w:pPr>
      <w:r>
        <w:rPr>
          <w:rFonts w:ascii="Times New Roman" w:hAnsi="Times New Roman"/>
          <w:bCs/>
          <w:sz w:val="24"/>
          <w:szCs w:val="24"/>
        </w:rPr>
        <w:t>Buhar Kazanı Operatörü</w:t>
      </w:r>
      <w:r w:rsidRPr="00BB71A1">
        <w:rPr>
          <w:rFonts w:ascii="Times New Roman" w:hAnsi="Times New Roman"/>
          <w:bCs/>
          <w:sz w:val="24"/>
          <w:szCs w:val="24"/>
        </w:rPr>
        <w:t xml:space="preserve"> (Seviye 4) </w:t>
      </w:r>
      <w:r>
        <w:rPr>
          <w:rFonts w:ascii="Times New Roman" w:hAnsi="Times New Roman"/>
          <w:bCs/>
          <w:sz w:val="24"/>
          <w:szCs w:val="24"/>
        </w:rPr>
        <w:t xml:space="preserve">ulusal meslek standardı, sektördeki ilgili kurum ve kuruluşların görüşleri alınarak değerlendirilmiş, MYK </w:t>
      </w:r>
      <w:r w:rsidR="002D060F">
        <w:rPr>
          <w:rFonts w:ascii="Times New Roman" w:hAnsi="Times New Roman"/>
          <w:bCs/>
          <w:sz w:val="24"/>
          <w:szCs w:val="24"/>
        </w:rPr>
        <w:t>Enerji</w:t>
      </w:r>
      <w:r>
        <w:rPr>
          <w:rFonts w:ascii="Times New Roman" w:hAnsi="Times New Roman"/>
          <w:bCs/>
          <w:sz w:val="24"/>
          <w:szCs w:val="24"/>
        </w:rPr>
        <w:t xml:space="preserve"> Sektör Komitesi tarafından incelendikten sonra MYK Yönetim Kurulunca onaylanmıştır.</w:t>
      </w: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1E69FF" w:rsidRDefault="001E69FF" w:rsidP="001E69FF">
      <w:pPr>
        <w:pStyle w:val="ListeParagraf"/>
        <w:ind w:left="0"/>
        <w:rPr>
          <w:rFonts w:ascii="Times New Roman" w:hAnsi="Times New Roman"/>
          <w:sz w:val="24"/>
          <w:szCs w:val="24"/>
        </w:rPr>
      </w:pPr>
    </w:p>
    <w:p w:rsidR="00CE2A3A" w:rsidRDefault="00CE2A3A" w:rsidP="001E69FF">
      <w:pPr>
        <w:pStyle w:val="ListeParagraf"/>
        <w:ind w:left="0"/>
        <w:rPr>
          <w:rFonts w:ascii="Times New Roman" w:hAnsi="Times New Roman"/>
          <w:sz w:val="24"/>
          <w:szCs w:val="24"/>
        </w:rPr>
      </w:pPr>
    </w:p>
    <w:p w:rsidR="001E69FF" w:rsidRPr="00CE2A3A" w:rsidRDefault="001E69FF" w:rsidP="00CE2A3A">
      <w:pPr>
        <w:pStyle w:val="ListeParagraf"/>
        <w:numPr>
          <w:ilvl w:val="0"/>
          <w:numId w:val="10"/>
        </w:numPr>
        <w:rPr>
          <w:rFonts w:ascii="Times New Roman" w:hAnsi="Times New Roman"/>
          <w:b/>
          <w:sz w:val="24"/>
          <w:szCs w:val="24"/>
        </w:rPr>
      </w:pPr>
      <w:r w:rsidRPr="005F4D16">
        <w:rPr>
          <w:rFonts w:ascii="Times New Roman" w:hAnsi="Times New Roman"/>
          <w:b/>
          <w:sz w:val="24"/>
          <w:szCs w:val="24"/>
        </w:rPr>
        <w:lastRenderedPageBreak/>
        <w:t>MESLEK TANI</w:t>
      </w:r>
      <w:r>
        <w:rPr>
          <w:rFonts w:ascii="Times New Roman" w:hAnsi="Times New Roman"/>
          <w:b/>
          <w:sz w:val="24"/>
          <w:szCs w:val="24"/>
        </w:rPr>
        <w:t>TI</w:t>
      </w:r>
      <w:r w:rsidRPr="005F4D16">
        <w:rPr>
          <w:rFonts w:ascii="Times New Roman" w:hAnsi="Times New Roman"/>
          <w:b/>
          <w:sz w:val="24"/>
          <w:szCs w:val="24"/>
        </w:rPr>
        <w:t>MI</w:t>
      </w:r>
    </w:p>
    <w:p w:rsidR="001E69FF" w:rsidRPr="000D53B6" w:rsidRDefault="001E69FF" w:rsidP="001E69FF">
      <w:pPr>
        <w:pStyle w:val="ListeParagraf"/>
        <w:numPr>
          <w:ilvl w:val="1"/>
          <w:numId w:val="10"/>
        </w:numPr>
        <w:ind w:left="426" w:hanging="426"/>
        <w:rPr>
          <w:rFonts w:ascii="Times New Roman" w:hAnsi="Times New Roman"/>
          <w:b/>
          <w:color w:val="000000"/>
          <w:sz w:val="24"/>
          <w:szCs w:val="24"/>
        </w:rPr>
      </w:pPr>
      <w:r w:rsidRPr="000D53B6">
        <w:rPr>
          <w:rFonts w:ascii="Times New Roman" w:hAnsi="Times New Roman"/>
          <w:b/>
          <w:color w:val="000000"/>
          <w:sz w:val="24"/>
          <w:szCs w:val="24"/>
        </w:rPr>
        <w:t>Meslek Tanımı</w:t>
      </w:r>
    </w:p>
    <w:p w:rsidR="001754A4" w:rsidRDefault="001754A4" w:rsidP="001754A4">
      <w:pPr>
        <w:jc w:val="both"/>
        <w:rPr>
          <w:rFonts w:ascii="Times New Roman" w:hAnsi="Times New Roman"/>
          <w:color w:val="000000"/>
          <w:sz w:val="24"/>
          <w:szCs w:val="24"/>
        </w:rPr>
      </w:pPr>
      <w:r>
        <w:rPr>
          <w:rFonts w:ascii="Times New Roman" w:hAnsi="Times New Roman"/>
          <w:bCs/>
          <w:color w:val="000000"/>
          <w:sz w:val="24"/>
          <w:szCs w:val="24"/>
        </w:rPr>
        <w:t>Buhar Kazanı Operatörü (Seviye 4);</w:t>
      </w:r>
      <w:r>
        <w:rPr>
          <w:rFonts w:ascii="Times New Roman" w:hAnsi="Times New Roman"/>
          <w:b/>
          <w:bCs/>
          <w:color w:val="000000"/>
          <w:sz w:val="24"/>
          <w:szCs w:val="24"/>
        </w:rPr>
        <w:t xml:space="preserve"> </w:t>
      </w:r>
      <w:r>
        <w:rPr>
          <w:rFonts w:ascii="Times New Roman" w:hAnsi="Times New Roman"/>
          <w:color w:val="000000"/>
          <w:sz w:val="24"/>
          <w:szCs w:val="24"/>
        </w:rPr>
        <w:t xml:space="preserve">İş sağlığı ve güvenliği ile çevresel önlemleri alarak, kalite sistemleri çerçevesinde iş organizasyonu yapan, iş taleplerini alan ve planlayan, </w:t>
      </w:r>
      <w:proofErr w:type="gramStart"/>
      <w:r>
        <w:rPr>
          <w:rFonts w:ascii="Times New Roman" w:hAnsi="Times New Roman"/>
          <w:color w:val="000000"/>
          <w:sz w:val="24"/>
          <w:szCs w:val="24"/>
        </w:rPr>
        <w:t>proses</w:t>
      </w:r>
      <w:proofErr w:type="gramEnd"/>
      <w:r>
        <w:rPr>
          <w:rFonts w:ascii="Times New Roman" w:hAnsi="Times New Roman"/>
          <w:color w:val="000000"/>
          <w:sz w:val="24"/>
          <w:szCs w:val="24"/>
        </w:rPr>
        <w:t xml:space="preserve"> buhar kazanı ve buhar jeneratörleri cihazlarının operasyonunu sağlayan, sıvı-gaz yakıtlı sistemlerde brülörün çalıştırılmasını </w:t>
      </w:r>
      <w:r>
        <w:rPr>
          <w:rFonts w:ascii="Times New Roman" w:hAnsi="Times New Roman"/>
          <w:color w:val="000000"/>
          <w:sz w:val="24"/>
          <w:szCs w:val="23"/>
        </w:rPr>
        <w:t xml:space="preserve">sağlayan, katı yakıt yakan sistemlerde yakıt beslemesi </w:t>
      </w:r>
      <w:r>
        <w:rPr>
          <w:rFonts w:ascii="Times New Roman" w:hAnsi="Times New Roman"/>
          <w:color w:val="000000"/>
          <w:sz w:val="24"/>
          <w:szCs w:val="24"/>
        </w:rPr>
        <w:t xml:space="preserve">ve ateşlemesini sağlayan, </w:t>
      </w:r>
      <w:proofErr w:type="spellStart"/>
      <w:r>
        <w:rPr>
          <w:rFonts w:ascii="Times New Roman" w:hAnsi="Times New Roman"/>
          <w:color w:val="000000"/>
          <w:sz w:val="24"/>
          <w:szCs w:val="24"/>
        </w:rPr>
        <w:t>operasyonel</w:t>
      </w:r>
      <w:proofErr w:type="spellEnd"/>
      <w:r>
        <w:rPr>
          <w:rFonts w:ascii="Times New Roman" w:hAnsi="Times New Roman"/>
          <w:color w:val="000000"/>
          <w:sz w:val="24"/>
          <w:szCs w:val="24"/>
        </w:rPr>
        <w:t xml:space="preserve"> anlamda günlük/haftalık/aylık kontrol işlemlerini yerine getiren, cihazların enerji tüketimini takip ederek verimli bir şekilde işlevini yerine getirip getirmediğinin tespitini yaparak gerekli ayar ve düzenlemeleri yapan, güvenlik sistemlerinin çalışır durumda olduğunu kontrol eden, acil durumlarda kazana doğru müdahaleyi yapan nitelikli kişidir. </w:t>
      </w:r>
    </w:p>
    <w:p w:rsidR="001E69FF" w:rsidRPr="00322AB4" w:rsidRDefault="001E69FF" w:rsidP="00CE2A3A">
      <w:pPr>
        <w:jc w:val="both"/>
        <w:rPr>
          <w:rFonts w:ascii="Times New Roman" w:hAnsi="Times New Roman"/>
          <w:color w:val="000000"/>
          <w:sz w:val="24"/>
          <w:szCs w:val="24"/>
        </w:rPr>
      </w:pPr>
      <w:r w:rsidRPr="00322AB4">
        <w:rPr>
          <w:rFonts w:ascii="Times New Roman" w:hAnsi="Times New Roman"/>
          <w:color w:val="000000"/>
          <w:sz w:val="24"/>
          <w:szCs w:val="24"/>
        </w:rPr>
        <w:t xml:space="preserve">Su hazırlama üniteleri, ısı geri kazanım cihazları, buhar dağıtım ve </w:t>
      </w:r>
      <w:proofErr w:type="spellStart"/>
      <w:r w:rsidR="00A25A26">
        <w:rPr>
          <w:rFonts w:ascii="Times New Roman" w:hAnsi="Times New Roman"/>
          <w:color w:val="000000"/>
          <w:sz w:val="24"/>
          <w:szCs w:val="24"/>
        </w:rPr>
        <w:t>kondens</w:t>
      </w:r>
      <w:proofErr w:type="spellEnd"/>
      <w:r w:rsidR="00A25A26">
        <w:rPr>
          <w:rFonts w:ascii="Times New Roman" w:hAnsi="Times New Roman"/>
          <w:color w:val="000000"/>
          <w:sz w:val="24"/>
          <w:szCs w:val="24"/>
        </w:rPr>
        <w:t xml:space="preserve"> </w:t>
      </w:r>
      <w:r w:rsidRPr="00322AB4">
        <w:rPr>
          <w:rFonts w:ascii="Times New Roman" w:hAnsi="Times New Roman"/>
          <w:color w:val="000000"/>
          <w:sz w:val="24"/>
          <w:szCs w:val="24"/>
        </w:rPr>
        <w:t xml:space="preserve">toplama sistemi </w:t>
      </w:r>
      <w:proofErr w:type="gramStart"/>
      <w:r w:rsidRPr="00322AB4">
        <w:rPr>
          <w:rFonts w:ascii="Times New Roman" w:hAnsi="Times New Roman"/>
          <w:color w:val="000000"/>
          <w:sz w:val="24"/>
          <w:szCs w:val="24"/>
        </w:rPr>
        <w:t>ekipmanları</w:t>
      </w:r>
      <w:proofErr w:type="gramEnd"/>
      <w:r w:rsidRPr="00322AB4">
        <w:rPr>
          <w:rFonts w:ascii="Times New Roman" w:hAnsi="Times New Roman"/>
          <w:color w:val="000000"/>
          <w:sz w:val="24"/>
          <w:szCs w:val="24"/>
        </w:rPr>
        <w:t xml:space="preserve">, </w:t>
      </w:r>
      <w:r w:rsidR="009D43AC">
        <w:rPr>
          <w:rFonts w:ascii="Times New Roman" w:hAnsi="Times New Roman"/>
          <w:color w:val="000000"/>
          <w:sz w:val="24"/>
          <w:szCs w:val="24"/>
        </w:rPr>
        <w:t xml:space="preserve">buhar kazanı su besleme pompa sistemleri, </w:t>
      </w:r>
      <w:r w:rsidRPr="00322AB4">
        <w:rPr>
          <w:rFonts w:ascii="Times New Roman" w:hAnsi="Times New Roman"/>
          <w:color w:val="000000"/>
          <w:sz w:val="24"/>
          <w:szCs w:val="24"/>
        </w:rPr>
        <w:t>yakıt iletim ve hazırlama üniteleri</w:t>
      </w:r>
      <w:r w:rsidR="009D43AC">
        <w:rPr>
          <w:rFonts w:ascii="Times New Roman" w:hAnsi="Times New Roman"/>
          <w:color w:val="000000"/>
          <w:sz w:val="24"/>
          <w:szCs w:val="24"/>
        </w:rPr>
        <w:t>, buhar kazanı elektrik otomasyon sistemleri</w:t>
      </w:r>
      <w:r w:rsidRPr="00322AB4">
        <w:rPr>
          <w:rFonts w:ascii="Times New Roman" w:hAnsi="Times New Roman"/>
          <w:color w:val="000000"/>
          <w:sz w:val="24"/>
          <w:szCs w:val="24"/>
        </w:rPr>
        <w:t xml:space="preserve"> gibi buhar kazanı yardımcı ekipmanlarının çalıştırılması, güvenlik ekipmanlarının çalışır durumda tutulması ve bu cihazlar üzerindeki ayar işlemlerinin yapılması ile gerekli hallerde kazan yetkili servisinin çağırılması, periyodik bakımlarının yapılmasını takip etmek, kazan günlük kontrol cetveli-defterinin kayıtlarını tutmak da Buhar Kazanı Operatörünün sorumluluğundadır.  </w:t>
      </w:r>
    </w:p>
    <w:p w:rsidR="001E69FF" w:rsidRPr="00322AB4" w:rsidRDefault="001E69FF" w:rsidP="001E69FF">
      <w:pPr>
        <w:pStyle w:val="ListeParagraf"/>
        <w:numPr>
          <w:ilvl w:val="1"/>
          <w:numId w:val="10"/>
        </w:numPr>
        <w:ind w:left="426" w:hanging="426"/>
        <w:rPr>
          <w:rFonts w:ascii="Times New Roman" w:hAnsi="Times New Roman"/>
          <w:b/>
          <w:color w:val="000000"/>
          <w:sz w:val="24"/>
          <w:szCs w:val="24"/>
        </w:rPr>
      </w:pPr>
      <w:r w:rsidRPr="00322AB4">
        <w:rPr>
          <w:rFonts w:ascii="Times New Roman" w:hAnsi="Times New Roman"/>
          <w:b/>
          <w:color w:val="000000"/>
          <w:sz w:val="24"/>
          <w:szCs w:val="24"/>
        </w:rPr>
        <w:t>Mesleğin Uluslararası Sınıflandırma Sistemlerindeki Yeri</w:t>
      </w:r>
    </w:p>
    <w:p w:rsidR="001E69FF" w:rsidRPr="00322AB4" w:rsidRDefault="001E69FF" w:rsidP="001E69FF">
      <w:pPr>
        <w:pStyle w:val="ListeParagraf"/>
        <w:ind w:left="0"/>
        <w:rPr>
          <w:rFonts w:ascii="Times New Roman" w:hAnsi="Times New Roman"/>
          <w:color w:val="000000"/>
          <w:sz w:val="24"/>
          <w:szCs w:val="24"/>
        </w:rPr>
      </w:pPr>
    </w:p>
    <w:p w:rsidR="001E69FF" w:rsidRPr="00322AB4" w:rsidRDefault="001E69FF" w:rsidP="001E69FF">
      <w:pPr>
        <w:pStyle w:val="ListeParagraf"/>
        <w:tabs>
          <w:tab w:val="left" w:pos="0"/>
        </w:tabs>
        <w:ind w:left="0"/>
        <w:rPr>
          <w:rFonts w:ascii="Times New Roman" w:hAnsi="Times New Roman"/>
          <w:color w:val="000000"/>
          <w:sz w:val="24"/>
          <w:szCs w:val="24"/>
        </w:rPr>
      </w:pPr>
      <w:r>
        <w:rPr>
          <w:rFonts w:ascii="Times New Roman" w:hAnsi="Times New Roman"/>
          <w:color w:val="000000"/>
          <w:sz w:val="24"/>
          <w:szCs w:val="24"/>
        </w:rPr>
        <w:t xml:space="preserve"> </w:t>
      </w:r>
      <w:r w:rsidRPr="00922045">
        <w:rPr>
          <w:rFonts w:ascii="Times New Roman" w:hAnsi="Times New Roman"/>
          <w:b/>
          <w:color w:val="000000"/>
          <w:sz w:val="24"/>
          <w:szCs w:val="24"/>
        </w:rPr>
        <w:t>ISCO 08</w:t>
      </w:r>
      <w:r w:rsidRPr="00322AB4">
        <w:rPr>
          <w:rFonts w:ascii="Times New Roman" w:hAnsi="Times New Roman"/>
          <w:color w:val="000000"/>
          <w:sz w:val="24"/>
          <w:szCs w:val="24"/>
        </w:rPr>
        <w:t xml:space="preserve">:  </w:t>
      </w:r>
      <w:r w:rsidRPr="001E69FF">
        <w:rPr>
          <w:rFonts w:ascii="Times New Roman" w:hAnsi="Times New Roman"/>
          <w:b/>
          <w:color w:val="000000"/>
          <w:sz w:val="24"/>
          <w:szCs w:val="24"/>
        </w:rPr>
        <w:t>8182</w:t>
      </w:r>
      <w:r>
        <w:rPr>
          <w:rFonts w:ascii="Times New Roman" w:hAnsi="Times New Roman"/>
          <w:color w:val="000000"/>
          <w:sz w:val="24"/>
          <w:szCs w:val="24"/>
        </w:rPr>
        <w:t xml:space="preserve"> </w:t>
      </w:r>
      <w:r w:rsidR="00922EC5">
        <w:rPr>
          <w:rFonts w:ascii="Times New Roman" w:hAnsi="Times New Roman"/>
          <w:color w:val="000000"/>
          <w:sz w:val="24"/>
          <w:szCs w:val="24"/>
        </w:rPr>
        <w:t>(</w:t>
      </w:r>
      <w:r w:rsidR="00922EC5" w:rsidRPr="00922EC5">
        <w:rPr>
          <w:rFonts w:ascii="Times New Roman" w:hAnsi="Times New Roman"/>
          <w:color w:val="000000"/>
          <w:sz w:val="24"/>
          <w:szCs w:val="24"/>
        </w:rPr>
        <w:t>Buhar makinesi ve kazanı (boyler) operatörleri</w:t>
      </w:r>
      <w:r w:rsidR="00922EC5">
        <w:rPr>
          <w:rFonts w:ascii="Times New Roman" w:hAnsi="Times New Roman"/>
          <w:color w:val="000000"/>
          <w:sz w:val="24"/>
          <w:szCs w:val="24"/>
        </w:rPr>
        <w:t>)</w:t>
      </w:r>
    </w:p>
    <w:p w:rsidR="001E69FF" w:rsidRPr="00322AB4" w:rsidRDefault="001E69FF" w:rsidP="001E69FF">
      <w:pPr>
        <w:pStyle w:val="ListeParagraf"/>
        <w:ind w:left="0"/>
        <w:rPr>
          <w:rFonts w:ascii="Times New Roman" w:hAnsi="Times New Roman"/>
          <w:color w:val="000000"/>
          <w:sz w:val="24"/>
          <w:szCs w:val="24"/>
        </w:rPr>
      </w:pPr>
    </w:p>
    <w:p w:rsidR="001E69FF" w:rsidRPr="00322AB4" w:rsidRDefault="001E69FF" w:rsidP="001E69FF">
      <w:pPr>
        <w:pStyle w:val="ListeParagraf"/>
        <w:numPr>
          <w:ilvl w:val="1"/>
          <w:numId w:val="10"/>
        </w:numPr>
        <w:ind w:left="426" w:hanging="426"/>
        <w:rPr>
          <w:rFonts w:ascii="Times New Roman" w:hAnsi="Times New Roman"/>
          <w:b/>
          <w:color w:val="000000"/>
          <w:sz w:val="24"/>
          <w:szCs w:val="24"/>
        </w:rPr>
      </w:pPr>
      <w:r w:rsidRPr="00322AB4">
        <w:rPr>
          <w:rFonts w:ascii="Times New Roman" w:hAnsi="Times New Roman"/>
          <w:b/>
          <w:color w:val="000000"/>
          <w:sz w:val="24"/>
          <w:szCs w:val="24"/>
        </w:rPr>
        <w:t>Sağlık, Güvenlik ve Çevre ile ilgili Düzenlemeler</w:t>
      </w:r>
    </w:p>
    <w:p w:rsidR="00BD04E5" w:rsidRPr="00D73997" w:rsidRDefault="00BD04E5" w:rsidP="00EB08DD">
      <w:pPr>
        <w:spacing w:after="0"/>
        <w:jc w:val="both"/>
        <w:rPr>
          <w:rFonts w:ascii="Times New Roman" w:hAnsi="Times New Roman"/>
          <w:sz w:val="24"/>
          <w:szCs w:val="24"/>
        </w:rPr>
      </w:pPr>
      <w:r w:rsidRPr="00D73997">
        <w:rPr>
          <w:rFonts w:ascii="Times New Roman" w:hAnsi="Times New Roman"/>
          <w:sz w:val="24"/>
          <w:szCs w:val="24"/>
        </w:rPr>
        <w:t xml:space="preserve">4857 </w:t>
      </w:r>
      <w:r>
        <w:rPr>
          <w:rFonts w:ascii="Times New Roman" w:hAnsi="Times New Roman"/>
          <w:sz w:val="24"/>
          <w:szCs w:val="24"/>
        </w:rPr>
        <w:t>s</w:t>
      </w:r>
      <w:r w:rsidRPr="00D73997">
        <w:rPr>
          <w:rFonts w:ascii="Times New Roman" w:hAnsi="Times New Roman"/>
          <w:sz w:val="24"/>
          <w:szCs w:val="24"/>
        </w:rPr>
        <w:t xml:space="preserve">ayılı İş Kanunu </w:t>
      </w:r>
    </w:p>
    <w:p w:rsidR="00BD04E5" w:rsidRPr="00D73997" w:rsidRDefault="00BD04E5" w:rsidP="00EB08DD">
      <w:pPr>
        <w:spacing w:after="0"/>
        <w:jc w:val="both"/>
        <w:rPr>
          <w:rFonts w:ascii="Times New Roman" w:hAnsi="Times New Roman"/>
          <w:sz w:val="24"/>
          <w:szCs w:val="24"/>
        </w:rPr>
      </w:pPr>
      <w:r w:rsidRPr="00D73997">
        <w:rPr>
          <w:rFonts w:ascii="Times New Roman" w:hAnsi="Times New Roman"/>
          <w:sz w:val="24"/>
          <w:szCs w:val="24"/>
        </w:rPr>
        <w:t xml:space="preserve">5510 </w:t>
      </w:r>
      <w:r>
        <w:rPr>
          <w:rFonts w:ascii="Times New Roman" w:hAnsi="Times New Roman"/>
          <w:sz w:val="24"/>
          <w:szCs w:val="24"/>
        </w:rPr>
        <w:t>s</w:t>
      </w:r>
      <w:r w:rsidRPr="00D73997">
        <w:rPr>
          <w:rFonts w:ascii="Times New Roman" w:hAnsi="Times New Roman"/>
          <w:sz w:val="24"/>
          <w:szCs w:val="24"/>
        </w:rPr>
        <w:t xml:space="preserve">ayılı Sosyal Sigortalar ve Genel Sağlık Sigortası Kanunu </w:t>
      </w:r>
    </w:p>
    <w:p w:rsidR="00BD04E5" w:rsidRPr="00D73997" w:rsidRDefault="00BD04E5" w:rsidP="00EB08DD">
      <w:pPr>
        <w:spacing w:after="0"/>
        <w:jc w:val="both"/>
        <w:rPr>
          <w:rFonts w:ascii="Times New Roman" w:hAnsi="Times New Roman"/>
          <w:sz w:val="24"/>
          <w:szCs w:val="24"/>
        </w:rPr>
      </w:pPr>
      <w:r w:rsidRPr="00D73997">
        <w:rPr>
          <w:rFonts w:ascii="Times New Roman" w:hAnsi="Times New Roman"/>
          <w:sz w:val="24"/>
          <w:szCs w:val="24"/>
        </w:rPr>
        <w:t xml:space="preserve">6331 sayılı İş Sağlığı ve Güvenliği Kanunu </w:t>
      </w:r>
    </w:p>
    <w:p w:rsidR="00EB08DD" w:rsidRPr="00322AB4" w:rsidRDefault="00EB08DD" w:rsidP="00EB08DD">
      <w:pPr>
        <w:pStyle w:val="ListeParagraf"/>
        <w:spacing w:after="0"/>
        <w:ind w:left="0"/>
        <w:contextualSpacing w:val="0"/>
        <w:jc w:val="both"/>
        <w:rPr>
          <w:rFonts w:ascii="Times New Roman" w:hAnsi="Times New Roman"/>
          <w:i/>
          <w:color w:val="000000"/>
          <w:sz w:val="24"/>
          <w:szCs w:val="24"/>
        </w:rPr>
      </w:pPr>
      <w:r>
        <w:rPr>
          <w:rFonts w:ascii="Times New Roman" w:hAnsi="Times New Roman"/>
          <w:color w:val="000000"/>
          <w:sz w:val="24"/>
          <w:szCs w:val="24"/>
        </w:rPr>
        <w:t xml:space="preserve">Binaların </w:t>
      </w:r>
      <w:r w:rsidRPr="00322AB4">
        <w:rPr>
          <w:rFonts w:ascii="Times New Roman" w:hAnsi="Times New Roman"/>
          <w:color w:val="000000"/>
          <w:sz w:val="24"/>
          <w:szCs w:val="24"/>
        </w:rPr>
        <w:t>Yangın</w:t>
      </w:r>
      <w:r>
        <w:rPr>
          <w:rFonts w:ascii="Times New Roman" w:hAnsi="Times New Roman"/>
          <w:color w:val="000000"/>
          <w:sz w:val="24"/>
          <w:szCs w:val="24"/>
        </w:rPr>
        <w:t xml:space="preserve">dan Korunması Hakkında </w:t>
      </w:r>
      <w:r w:rsidRPr="00322AB4">
        <w:rPr>
          <w:rFonts w:ascii="Times New Roman" w:hAnsi="Times New Roman"/>
          <w:color w:val="000000"/>
          <w:sz w:val="24"/>
          <w:szCs w:val="24"/>
        </w:rPr>
        <w:t>Yönetmeli</w:t>
      </w:r>
      <w:r>
        <w:rPr>
          <w:rFonts w:ascii="Times New Roman" w:hAnsi="Times New Roman"/>
          <w:color w:val="000000"/>
          <w:sz w:val="24"/>
          <w:szCs w:val="24"/>
        </w:rPr>
        <w:t>k</w:t>
      </w:r>
    </w:p>
    <w:p w:rsidR="00EB08DD" w:rsidRDefault="00EB08DD" w:rsidP="00EB08DD">
      <w:pPr>
        <w:spacing w:after="0"/>
        <w:jc w:val="both"/>
        <w:rPr>
          <w:rFonts w:ascii="Times New Roman" w:hAnsi="Times New Roman"/>
          <w:sz w:val="24"/>
          <w:szCs w:val="24"/>
        </w:rPr>
      </w:pPr>
      <w:r w:rsidRPr="00440825">
        <w:rPr>
          <w:rFonts w:ascii="Times New Roman" w:hAnsi="Times New Roman"/>
          <w:sz w:val="24"/>
          <w:szCs w:val="24"/>
        </w:rPr>
        <w:t>Çalışanların İş Sağlığı ve Güvenliği Eğitimlerinin Usul ve Esasları Hakkında Yönetmelik</w:t>
      </w:r>
    </w:p>
    <w:p w:rsidR="00EB08DD" w:rsidRPr="00322AB4" w:rsidRDefault="00EB08DD" w:rsidP="00EB08DD">
      <w:pPr>
        <w:spacing w:after="0" w:line="240" w:lineRule="atLeast"/>
        <w:jc w:val="both"/>
        <w:rPr>
          <w:rFonts w:ascii="Times New Roman" w:hAnsi="Times New Roman"/>
          <w:color w:val="000000"/>
          <w:sz w:val="24"/>
          <w:szCs w:val="24"/>
        </w:rPr>
      </w:pPr>
      <w:r w:rsidRPr="001E69FF">
        <w:rPr>
          <w:rFonts w:ascii="Times New Roman" w:eastAsia="Times New Roman" w:hAnsi="Times New Roman"/>
          <w:sz w:val="24"/>
          <w:szCs w:val="20"/>
        </w:rPr>
        <w:t>Çevresel Gürültünün Değerlendirilmesi ve Yönetimi</w:t>
      </w:r>
      <w:r w:rsidRPr="001E69FF">
        <w:rPr>
          <w:rFonts w:ascii="Times New Roman" w:eastAsia="Times New Roman" w:hAnsi="Times New Roman"/>
          <w:b/>
          <w:sz w:val="24"/>
          <w:szCs w:val="20"/>
        </w:rPr>
        <w:t xml:space="preserve"> </w:t>
      </w:r>
      <w:r w:rsidRPr="00322AB4">
        <w:rPr>
          <w:rFonts w:ascii="Times New Roman" w:hAnsi="Times New Roman"/>
          <w:color w:val="000000"/>
          <w:sz w:val="24"/>
          <w:szCs w:val="24"/>
        </w:rPr>
        <w:t>Yönetmeliği</w:t>
      </w:r>
    </w:p>
    <w:p w:rsidR="00EB08DD" w:rsidRPr="00D73997"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Elle Taşıma İşleri Yönetmeliği </w:t>
      </w:r>
    </w:p>
    <w:p w:rsidR="00EB08DD" w:rsidRPr="00D73997"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Geçici veya Belirli Süreli İşlerde İş Sağlığı Güvenliği Hakkında Yönetmelik </w:t>
      </w:r>
    </w:p>
    <w:p w:rsidR="00EB08DD" w:rsidRPr="00D73997"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Güvenlik ve Sağlık İşaretleri Yönetmeliği </w:t>
      </w:r>
    </w:p>
    <w:p w:rsidR="00EB08DD" w:rsidRPr="00D73997"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Hazırlama, Tamamlama ve Temizleme İşleri Yönetmeliği </w:t>
      </w:r>
    </w:p>
    <w:p w:rsidR="00EB08DD" w:rsidRPr="00322AB4" w:rsidRDefault="00EB08DD" w:rsidP="00EB08DD">
      <w:pPr>
        <w:autoSpaceDE w:val="0"/>
        <w:autoSpaceDN w:val="0"/>
        <w:adjustRightInd w:val="0"/>
        <w:spacing w:after="0" w:line="240" w:lineRule="auto"/>
        <w:jc w:val="both"/>
        <w:rPr>
          <w:rFonts w:ascii="Times New Roman" w:hAnsi="Times New Roman"/>
          <w:color w:val="000000"/>
          <w:sz w:val="24"/>
          <w:szCs w:val="24"/>
        </w:rPr>
      </w:pPr>
      <w:r w:rsidRPr="00322AB4">
        <w:rPr>
          <w:rFonts w:ascii="Times New Roman" w:hAnsi="Times New Roman"/>
          <w:color w:val="000000"/>
          <w:sz w:val="24"/>
          <w:szCs w:val="24"/>
        </w:rPr>
        <w:t>Isınmadan Kaynaklanan Hava Kirliliğinin Kontrolü Yönetmeliği</w:t>
      </w:r>
    </w:p>
    <w:p w:rsidR="00EB08DD" w:rsidRPr="00440825" w:rsidRDefault="00EB08DD" w:rsidP="00EB08DD">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İlkyardım Yönetmeliği</w:t>
      </w:r>
    </w:p>
    <w:p w:rsidR="00EB08DD" w:rsidRPr="00440825" w:rsidRDefault="00EB08DD" w:rsidP="00EB08DD">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 xml:space="preserve">İş Ekipmanlarının Kullanımında Sağlık ve Güvenlik Şartları Yönetmeliği </w:t>
      </w:r>
    </w:p>
    <w:p w:rsidR="00EB08DD" w:rsidRPr="00D73997"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İş Sağlığı ve Güvenliği Risk Değerlendirmesi Yönetmeliği </w:t>
      </w:r>
    </w:p>
    <w:p w:rsidR="00EB08DD" w:rsidRPr="00BD04E5" w:rsidRDefault="00EB08DD" w:rsidP="00EB08DD">
      <w:pPr>
        <w:spacing w:after="0"/>
        <w:jc w:val="both"/>
        <w:rPr>
          <w:rFonts w:ascii="Times New Roman" w:hAnsi="Times New Roman"/>
          <w:sz w:val="24"/>
          <w:szCs w:val="24"/>
        </w:rPr>
      </w:pPr>
      <w:r w:rsidRPr="00D73997">
        <w:rPr>
          <w:rFonts w:ascii="Times New Roman" w:hAnsi="Times New Roman"/>
          <w:sz w:val="24"/>
          <w:szCs w:val="24"/>
        </w:rPr>
        <w:t xml:space="preserve">İşyeri Bina ve Eklentilerinde Alınacak Sağlık ve Güvenlik Önlemlerine İlişkin Yönetmelik </w:t>
      </w:r>
    </w:p>
    <w:p w:rsidR="00EB08DD" w:rsidRPr="00440825" w:rsidRDefault="00EB08DD" w:rsidP="00EB08DD">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 xml:space="preserve">Kişisel Koruyucu Donanım Yönetmeliği </w:t>
      </w:r>
    </w:p>
    <w:p w:rsidR="00EB08DD" w:rsidRPr="00067185" w:rsidRDefault="00EB08DD" w:rsidP="00EB08DD">
      <w:pPr>
        <w:pStyle w:val="ListeParagraf"/>
        <w:spacing w:after="0"/>
        <w:ind w:left="0"/>
        <w:contextualSpacing w:val="0"/>
        <w:jc w:val="both"/>
        <w:rPr>
          <w:rFonts w:ascii="Times New Roman" w:hAnsi="Times New Roman"/>
          <w:sz w:val="24"/>
          <w:szCs w:val="24"/>
        </w:rPr>
      </w:pPr>
      <w:r w:rsidRPr="00440825">
        <w:rPr>
          <w:rFonts w:ascii="Times New Roman" w:hAnsi="Times New Roman"/>
          <w:sz w:val="24"/>
          <w:szCs w:val="24"/>
        </w:rPr>
        <w:t>Kişisel Koruyucu Donanımların İşyerlerinde Kullanılması Hakkında Yönetmelik</w:t>
      </w:r>
    </w:p>
    <w:p w:rsidR="00EB08DD" w:rsidRDefault="00EB08DD" w:rsidP="00EB08D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Sanayi</w:t>
      </w:r>
      <w:r w:rsidRPr="00322AB4">
        <w:rPr>
          <w:rFonts w:ascii="Times New Roman" w:hAnsi="Times New Roman"/>
          <w:color w:val="000000"/>
          <w:sz w:val="24"/>
          <w:szCs w:val="24"/>
        </w:rPr>
        <w:t xml:space="preserve"> Kaynaklı Hava Kirliliğinin Kontrolü Yönetmeliği</w:t>
      </w:r>
    </w:p>
    <w:p w:rsidR="00EB08DD" w:rsidRDefault="00EB08DD" w:rsidP="00EB08DD">
      <w:pPr>
        <w:autoSpaceDE w:val="0"/>
        <w:autoSpaceDN w:val="0"/>
        <w:adjustRightInd w:val="0"/>
        <w:spacing w:after="0" w:line="240" w:lineRule="auto"/>
        <w:jc w:val="both"/>
        <w:rPr>
          <w:rFonts w:ascii="Times New Roman" w:hAnsi="Times New Roman"/>
          <w:color w:val="000000"/>
          <w:sz w:val="24"/>
          <w:szCs w:val="24"/>
        </w:rPr>
      </w:pPr>
    </w:p>
    <w:p w:rsidR="00EB08DD" w:rsidRDefault="00EB08DD" w:rsidP="00EB08DD">
      <w:pPr>
        <w:autoSpaceDE w:val="0"/>
        <w:autoSpaceDN w:val="0"/>
        <w:adjustRightInd w:val="0"/>
        <w:spacing w:after="0" w:line="240" w:lineRule="auto"/>
        <w:jc w:val="both"/>
        <w:rPr>
          <w:rFonts w:ascii="Times New Roman" w:hAnsi="Times New Roman"/>
          <w:color w:val="000000"/>
          <w:sz w:val="24"/>
          <w:szCs w:val="24"/>
        </w:rPr>
      </w:pPr>
    </w:p>
    <w:p w:rsidR="001E69FF" w:rsidRPr="00CE2A3A" w:rsidRDefault="001E69FF" w:rsidP="00CE2A3A">
      <w:pPr>
        <w:pStyle w:val="ListeParagraf"/>
        <w:numPr>
          <w:ilvl w:val="1"/>
          <w:numId w:val="10"/>
        </w:numPr>
        <w:ind w:left="426" w:hanging="426"/>
        <w:rPr>
          <w:rFonts w:ascii="Times New Roman" w:hAnsi="Times New Roman"/>
          <w:b/>
          <w:color w:val="000000"/>
          <w:sz w:val="24"/>
          <w:szCs w:val="24"/>
        </w:rPr>
      </w:pPr>
      <w:r>
        <w:rPr>
          <w:rFonts w:ascii="Times New Roman" w:hAnsi="Times New Roman"/>
          <w:b/>
          <w:color w:val="000000"/>
          <w:sz w:val="24"/>
          <w:szCs w:val="24"/>
        </w:rPr>
        <w:t>Meslek İle İlgili Diğer Mevzuat</w:t>
      </w:r>
    </w:p>
    <w:p w:rsidR="001E69FF" w:rsidRDefault="00AA3D1C" w:rsidP="00CE2A3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Meslek ile ilgili diğer mevzuat bulunmamaktadır.</w:t>
      </w:r>
    </w:p>
    <w:p w:rsidR="00CE2A3A" w:rsidRPr="00CE2A3A" w:rsidRDefault="00CE2A3A" w:rsidP="00CE2A3A">
      <w:pPr>
        <w:autoSpaceDE w:val="0"/>
        <w:autoSpaceDN w:val="0"/>
        <w:adjustRightInd w:val="0"/>
        <w:spacing w:after="0" w:line="240" w:lineRule="auto"/>
        <w:ind w:left="360"/>
        <w:rPr>
          <w:rFonts w:ascii="Times New Roman" w:hAnsi="Times New Roman"/>
          <w:color w:val="000000"/>
          <w:sz w:val="24"/>
          <w:szCs w:val="24"/>
        </w:rPr>
      </w:pPr>
    </w:p>
    <w:p w:rsidR="001E69FF" w:rsidRPr="00231C00" w:rsidRDefault="001E69FF" w:rsidP="00231C00">
      <w:pPr>
        <w:pStyle w:val="ListeParagraf"/>
        <w:numPr>
          <w:ilvl w:val="1"/>
          <w:numId w:val="10"/>
        </w:numPr>
        <w:ind w:left="431" w:hanging="431"/>
        <w:contextualSpacing w:val="0"/>
        <w:rPr>
          <w:rFonts w:ascii="Times New Roman" w:hAnsi="Times New Roman"/>
          <w:b/>
          <w:color w:val="000000"/>
          <w:sz w:val="24"/>
          <w:szCs w:val="24"/>
        </w:rPr>
      </w:pPr>
      <w:r w:rsidRPr="0003593F">
        <w:rPr>
          <w:rFonts w:ascii="Times New Roman" w:hAnsi="Times New Roman"/>
          <w:b/>
          <w:color w:val="000000"/>
          <w:sz w:val="24"/>
          <w:szCs w:val="24"/>
        </w:rPr>
        <w:t>Çalışma Ortamı ve Koşulları</w:t>
      </w:r>
    </w:p>
    <w:p w:rsidR="001E69FF" w:rsidRPr="00A075E7" w:rsidRDefault="001E69FF" w:rsidP="00A075E7">
      <w:pPr>
        <w:pStyle w:val="ListeParagraf"/>
        <w:ind w:left="0" w:right="284"/>
        <w:jc w:val="both"/>
        <w:rPr>
          <w:rFonts w:ascii="Times New Roman" w:hAnsi="Times New Roman"/>
          <w:color w:val="000000"/>
          <w:sz w:val="24"/>
          <w:szCs w:val="24"/>
        </w:rPr>
      </w:pPr>
      <w:r w:rsidRPr="00322AB4">
        <w:rPr>
          <w:rFonts w:ascii="Times New Roman" w:hAnsi="Times New Roman"/>
          <w:color w:val="000000"/>
          <w:sz w:val="24"/>
          <w:szCs w:val="24"/>
        </w:rPr>
        <w:t>Buhar Kazanı operatörü</w:t>
      </w:r>
      <w:r>
        <w:rPr>
          <w:rFonts w:ascii="Times New Roman" w:hAnsi="Times New Roman"/>
          <w:color w:val="000000"/>
          <w:sz w:val="24"/>
          <w:szCs w:val="24"/>
        </w:rPr>
        <w:t xml:space="preserve"> (Seviye 4)</w:t>
      </w:r>
      <w:r w:rsidRPr="00322AB4">
        <w:rPr>
          <w:rFonts w:ascii="Times New Roman" w:hAnsi="Times New Roman"/>
          <w:color w:val="000000"/>
          <w:sz w:val="24"/>
          <w:szCs w:val="24"/>
        </w:rPr>
        <w:t xml:space="preserve">, ısı ihtiyacı bulunan </w:t>
      </w:r>
      <w:r w:rsidR="00B53513">
        <w:rPr>
          <w:rFonts w:ascii="Times New Roman" w:hAnsi="Times New Roman"/>
          <w:color w:val="000000"/>
          <w:sz w:val="24"/>
          <w:szCs w:val="24"/>
        </w:rPr>
        <w:t>tekstil, k</w:t>
      </w:r>
      <w:r w:rsidR="00C2669B" w:rsidRPr="00322AB4">
        <w:rPr>
          <w:rFonts w:ascii="Times New Roman" w:hAnsi="Times New Roman"/>
          <w:color w:val="000000"/>
          <w:sz w:val="24"/>
          <w:szCs w:val="24"/>
        </w:rPr>
        <w:t xml:space="preserve">imya, gıda, enerji, inşaat, yem vb. gibi pek çok sektörde </w:t>
      </w:r>
      <w:r w:rsidRPr="00322AB4">
        <w:rPr>
          <w:rFonts w:ascii="Times New Roman" w:hAnsi="Times New Roman"/>
          <w:color w:val="000000"/>
          <w:sz w:val="24"/>
          <w:szCs w:val="24"/>
        </w:rPr>
        <w:t xml:space="preserve">endüstriyel </w:t>
      </w:r>
      <w:r w:rsidR="00AA3D1C">
        <w:rPr>
          <w:rFonts w:ascii="Times New Roman" w:hAnsi="Times New Roman"/>
          <w:color w:val="000000"/>
          <w:sz w:val="24"/>
          <w:szCs w:val="24"/>
        </w:rPr>
        <w:t>üretim tesislerinde çalışırlar.</w:t>
      </w:r>
      <w:r w:rsidRPr="00322AB4">
        <w:rPr>
          <w:rFonts w:ascii="Times New Roman" w:hAnsi="Times New Roman"/>
          <w:color w:val="000000"/>
          <w:sz w:val="24"/>
          <w:szCs w:val="24"/>
        </w:rPr>
        <w:t xml:space="preserve"> Çalışma saatleri, vardiyalı ve düzenli olmakla birlikte, gece ve tatil günlerinde de çalışma </w:t>
      </w:r>
      <w:r w:rsidR="00AA3D1C">
        <w:rPr>
          <w:rFonts w:ascii="Times New Roman" w:hAnsi="Times New Roman"/>
          <w:color w:val="000000"/>
          <w:sz w:val="24"/>
          <w:szCs w:val="24"/>
        </w:rPr>
        <w:t>durumu vardır.</w:t>
      </w:r>
      <w:r w:rsidR="00C362AF">
        <w:rPr>
          <w:rFonts w:ascii="Times New Roman" w:hAnsi="Times New Roman"/>
          <w:color w:val="000000"/>
          <w:sz w:val="24"/>
          <w:szCs w:val="24"/>
        </w:rPr>
        <w:t xml:space="preserve"> </w:t>
      </w:r>
      <w:r>
        <w:rPr>
          <w:rFonts w:ascii="Times New Roman" w:hAnsi="Times New Roman"/>
          <w:color w:val="000000"/>
          <w:sz w:val="24"/>
          <w:szCs w:val="24"/>
        </w:rPr>
        <w:t>Çalışma ortamı çok iyi hav</w:t>
      </w:r>
      <w:r w:rsidRPr="00322AB4">
        <w:rPr>
          <w:rFonts w:ascii="Times New Roman" w:hAnsi="Times New Roman"/>
          <w:color w:val="000000"/>
          <w:sz w:val="24"/>
          <w:szCs w:val="24"/>
        </w:rPr>
        <w:t>alandırılmal</w:t>
      </w:r>
      <w:r>
        <w:rPr>
          <w:rFonts w:ascii="Times New Roman" w:hAnsi="Times New Roman"/>
          <w:color w:val="000000"/>
          <w:sz w:val="24"/>
          <w:szCs w:val="24"/>
        </w:rPr>
        <w:t xml:space="preserve">ı, </w:t>
      </w:r>
      <w:r w:rsidRPr="00322AB4">
        <w:rPr>
          <w:rFonts w:ascii="Times New Roman" w:hAnsi="Times New Roman"/>
          <w:color w:val="000000"/>
          <w:sz w:val="24"/>
          <w:szCs w:val="24"/>
        </w:rPr>
        <w:t>iyi aydınlatılmış ve mümkün olduğunca ses yalıtımı sağlanmış olmalıdır. Kazan dairesi</w:t>
      </w:r>
      <w:r>
        <w:rPr>
          <w:rFonts w:ascii="Times New Roman" w:hAnsi="Times New Roman"/>
          <w:color w:val="000000"/>
          <w:sz w:val="24"/>
          <w:szCs w:val="24"/>
        </w:rPr>
        <w:t xml:space="preserve">, </w:t>
      </w:r>
      <w:r w:rsidRPr="00322AB4">
        <w:rPr>
          <w:rFonts w:ascii="Times New Roman" w:hAnsi="Times New Roman"/>
          <w:color w:val="000000"/>
          <w:sz w:val="24"/>
          <w:szCs w:val="24"/>
        </w:rPr>
        <w:t xml:space="preserve">ekipmanlarına hızlı müdahale </w:t>
      </w:r>
      <w:r>
        <w:rPr>
          <w:rFonts w:ascii="Times New Roman" w:hAnsi="Times New Roman"/>
          <w:color w:val="000000"/>
          <w:sz w:val="24"/>
          <w:szCs w:val="24"/>
        </w:rPr>
        <w:t>ede</w:t>
      </w:r>
      <w:r w:rsidRPr="00322AB4">
        <w:rPr>
          <w:rFonts w:ascii="Times New Roman" w:hAnsi="Times New Roman"/>
          <w:color w:val="000000"/>
          <w:sz w:val="24"/>
          <w:szCs w:val="24"/>
        </w:rPr>
        <w:t>bilmesi ve acil durumlarda hızlı tahliye sağlanabilmesi için uygun genişlikte</w:t>
      </w:r>
      <w:r>
        <w:rPr>
          <w:rFonts w:ascii="Times New Roman" w:hAnsi="Times New Roman"/>
          <w:color w:val="000000"/>
          <w:sz w:val="24"/>
          <w:szCs w:val="24"/>
        </w:rPr>
        <w:t xml:space="preserve"> </w:t>
      </w:r>
      <w:r w:rsidR="00A075E7">
        <w:rPr>
          <w:rFonts w:ascii="Times New Roman" w:hAnsi="Times New Roman"/>
          <w:color w:val="000000"/>
          <w:sz w:val="24"/>
          <w:szCs w:val="24"/>
        </w:rPr>
        <w:t>olmalıdır</w:t>
      </w:r>
      <w:r w:rsidR="00A075E7" w:rsidRPr="00322AB4">
        <w:rPr>
          <w:rFonts w:ascii="Times New Roman" w:hAnsi="Times New Roman"/>
          <w:color w:val="000000"/>
          <w:sz w:val="24"/>
          <w:szCs w:val="24"/>
        </w:rPr>
        <w:t>. Çalışma</w:t>
      </w:r>
      <w:r w:rsidRPr="00322AB4">
        <w:rPr>
          <w:rFonts w:ascii="Times New Roman" w:hAnsi="Times New Roman"/>
          <w:color w:val="000000"/>
          <w:sz w:val="24"/>
          <w:szCs w:val="24"/>
        </w:rPr>
        <w:t xml:space="preserve"> sırasında bünyesinde bulunulan tesisin mühendisleri, diğer teknisyenleri ve i</w:t>
      </w:r>
      <w:r>
        <w:rPr>
          <w:rFonts w:ascii="Times New Roman" w:hAnsi="Times New Roman"/>
          <w:color w:val="000000"/>
          <w:sz w:val="24"/>
          <w:szCs w:val="24"/>
        </w:rPr>
        <w:t>şçileri ile iletişimde bulunacak ve a</w:t>
      </w:r>
      <w:r w:rsidRPr="00322AB4">
        <w:rPr>
          <w:rFonts w:ascii="Times New Roman" w:hAnsi="Times New Roman"/>
          <w:color w:val="000000"/>
          <w:sz w:val="24"/>
          <w:szCs w:val="24"/>
        </w:rPr>
        <w:t xml:space="preserve">cil durumlarda tüm tesisi uyarabilecek iletişim şartlarına sahip </w:t>
      </w:r>
      <w:r w:rsidR="00A075E7" w:rsidRPr="00322AB4">
        <w:rPr>
          <w:rFonts w:ascii="Times New Roman" w:hAnsi="Times New Roman"/>
          <w:color w:val="000000"/>
          <w:sz w:val="24"/>
          <w:szCs w:val="24"/>
        </w:rPr>
        <w:t>olmalıdır.</w:t>
      </w:r>
      <w:r w:rsidR="00A075E7" w:rsidRPr="000123B1">
        <w:rPr>
          <w:rFonts w:ascii="Times New Roman" w:hAnsi="Times New Roman"/>
          <w:sz w:val="24"/>
          <w:szCs w:val="24"/>
        </w:rPr>
        <w:t xml:space="preserve"> Mesleğin</w:t>
      </w:r>
      <w:r w:rsidRPr="000123B1">
        <w:rPr>
          <w:rFonts w:ascii="Times New Roman" w:hAnsi="Times New Roman"/>
          <w:sz w:val="24"/>
          <w:szCs w:val="24"/>
        </w:rPr>
        <w:t xml:space="preserve"> icrası esnasında iş sağlığı ve güvenliği önlemlerini gerektiren kaza ve yaralanma riskleri bulunmaktadır. Risklerin tamamen ortadan kaldırılamadığı durumlarda ise işveren tarafından sağlanan</w:t>
      </w:r>
      <w:r>
        <w:rPr>
          <w:rFonts w:ascii="Times New Roman" w:hAnsi="Times New Roman"/>
          <w:sz w:val="24"/>
          <w:szCs w:val="24"/>
        </w:rPr>
        <w:t xml:space="preserve"> uygun kişisel koruyucu donanımı</w:t>
      </w:r>
      <w:r w:rsidRPr="000123B1">
        <w:rPr>
          <w:rFonts w:ascii="Times New Roman" w:hAnsi="Times New Roman"/>
          <w:sz w:val="24"/>
          <w:szCs w:val="24"/>
        </w:rPr>
        <w:t xml:space="preserve"> kullanarak çalışır.</w:t>
      </w:r>
    </w:p>
    <w:p w:rsidR="001E69FF" w:rsidRPr="00322AB4" w:rsidRDefault="001E69FF" w:rsidP="001E69FF">
      <w:pPr>
        <w:pStyle w:val="ListeParagraf"/>
        <w:ind w:left="0"/>
        <w:rPr>
          <w:rFonts w:ascii="Times New Roman" w:hAnsi="Times New Roman"/>
          <w:color w:val="000000"/>
          <w:sz w:val="24"/>
          <w:szCs w:val="24"/>
        </w:rPr>
      </w:pPr>
    </w:p>
    <w:p w:rsidR="001E69FF" w:rsidRPr="00CE2A3A" w:rsidRDefault="001E69FF" w:rsidP="00CE2A3A">
      <w:pPr>
        <w:pStyle w:val="ListeParagraf"/>
        <w:numPr>
          <w:ilvl w:val="1"/>
          <w:numId w:val="10"/>
        </w:numPr>
        <w:ind w:left="426" w:hanging="426"/>
        <w:rPr>
          <w:rFonts w:ascii="Times New Roman" w:hAnsi="Times New Roman"/>
          <w:b/>
          <w:color w:val="000000"/>
          <w:sz w:val="24"/>
          <w:szCs w:val="24"/>
        </w:rPr>
      </w:pPr>
      <w:r w:rsidRPr="00322AB4">
        <w:rPr>
          <w:rFonts w:ascii="Times New Roman" w:hAnsi="Times New Roman"/>
          <w:b/>
          <w:color w:val="000000"/>
          <w:sz w:val="24"/>
          <w:szCs w:val="24"/>
        </w:rPr>
        <w:t xml:space="preserve">Mesleğe İlişkin Diğer Gereklilikler </w:t>
      </w:r>
    </w:p>
    <w:p w:rsidR="001E69FF" w:rsidRPr="00322AB4" w:rsidRDefault="001E69FF" w:rsidP="001E69FF">
      <w:pPr>
        <w:pStyle w:val="ListeParagraf"/>
        <w:ind w:left="0"/>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FF0000"/>
          <w:sz w:val="24"/>
          <w:szCs w:val="24"/>
        </w:rPr>
      </w:pPr>
      <w:r w:rsidRPr="00322AB4">
        <w:rPr>
          <w:rFonts w:ascii="Times New Roman" w:hAnsi="Times New Roman"/>
          <w:color w:val="000000"/>
          <w:sz w:val="24"/>
          <w:szCs w:val="24"/>
        </w:rPr>
        <w:t>Buhar Kazanı operatörü</w:t>
      </w:r>
      <w:r>
        <w:rPr>
          <w:rFonts w:ascii="Times New Roman" w:hAnsi="Times New Roman"/>
          <w:color w:val="000000"/>
          <w:sz w:val="24"/>
          <w:szCs w:val="24"/>
        </w:rPr>
        <w:t xml:space="preserve"> (Seviye 4)</w:t>
      </w:r>
      <w:r w:rsidRPr="00322AB4">
        <w:rPr>
          <w:rFonts w:ascii="Times New Roman" w:hAnsi="Times New Roman"/>
          <w:color w:val="000000"/>
          <w:sz w:val="24"/>
          <w:szCs w:val="24"/>
        </w:rPr>
        <w:t>,</w:t>
      </w:r>
      <w:r w:rsidRPr="003A0301">
        <w:rPr>
          <w:rFonts w:ascii="Times New Roman" w:hAnsi="Times New Roman"/>
          <w:sz w:val="24"/>
          <w:szCs w:val="24"/>
        </w:rPr>
        <w:t xml:space="preserve"> 6331 sayılı İSG Ka</w:t>
      </w:r>
      <w:r>
        <w:rPr>
          <w:rFonts w:ascii="Times New Roman" w:hAnsi="Times New Roman"/>
          <w:sz w:val="24"/>
          <w:szCs w:val="24"/>
        </w:rPr>
        <w:t xml:space="preserve">nunu’nun 15. maddesi gereğince </w:t>
      </w:r>
      <w:r w:rsidRPr="003A0301">
        <w:rPr>
          <w:rFonts w:ascii="Times New Roman" w:hAnsi="Times New Roman"/>
          <w:sz w:val="24"/>
          <w:szCs w:val="24"/>
        </w:rPr>
        <w:t>sağlık gözetimine tabi tutulur.</w:t>
      </w:r>
    </w:p>
    <w:p w:rsidR="001E69FF" w:rsidRPr="00322AB4" w:rsidRDefault="001E69FF" w:rsidP="001E69FF">
      <w:pPr>
        <w:pStyle w:val="ListeParagraf"/>
        <w:ind w:left="0"/>
        <w:rPr>
          <w:rFonts w:ascii="Times New Roman" w:hAnsi="Times New Roman"/>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pPr>
    </w:p>
    <w:p w:rsidR="001E69FF" w:rsidRDefault="001E69FF" w:rsidP="001E69FF">
      <w:pPr>
        <w:pStyle w:val="ListeParagraf"/>
        <w:ind w:left="0"/>
        <w:rPr>
          <w:rFonts w:ascii="Times New Roman" w:hAnsi="Times New Roman"/>
          <w:b/>
          <w:color w:val="000000"/>
          <w:sz w:val="24"/>
          <w:szCs w:val="24"/>
        </w:rPr>
        <w:sectPr w:rsidR="001E69FF" w:rsidSect="000F2995">
          <w:headerReference w:type="default" r:id="rId14"/>
          <w:headerReference w:type="first" r:id="rId15"/>
          <w:footerReference w:type="first" r:id="rId16"/>
          <w:pgSz w:w="11906" w:h="16838" w:code="9"/>
          <w:pgMar w:top="1418" w:right="1418" w:bottom="1418" w:left="1418" w:header="227" w:footer="709" w:gutter="0"/>
          <w:pgNumType w:start="2"/>
          <w:cols w:space="708"/>
          <w:titlePg/>
          <w:docGrid w:linePitch="360"/>
        </w:sectPr>
      </w:pPr>
    </w:p>
    <w:p w:rsidR="001E69FF" w:rsidRPr="007720F3" w:rsidRDefault="001E69FF" w:rsidP="007720F3">
      <w:pPr>
        <w:pStyle w:val="ListeParagraf"/>
        <w:numPr>
          <w:ilvl w:val="0"/>
          <w:numId w:val="10"/>
        </w:numPr>
        <w:rPr>
          <w:rFonts w:ascii="Times New Roman" w:hAnsi="Times New Roman"/>
          <w:b/>
          <w:color w:val="000000"/>
          <w:sz w:val="24"/>
          <w:szCs w:val="24"/>
        </w:rPr>
      </w:pPr>
      <w:r>
        <w:rPr>
          <w:rFonts w:ascii="Times New Roman" w:hAnsi="Times New Roman"/>
          <w:b/>
          <w:color w:val="000000"/>
          <w:sz w:val="24"/>
          <w:szCs w:val="24"/>
        </w:rPr>
        <w:lastRenderedPageBreak/>
        <w:t>ME</w:t>
      </w:r>
      <w:r w:rsidRPr="00322AB4">
        <w:rPr>
          <w:rFonts w:ascii="Times New Roman" w:hAnsi="Times New Roman"/>
          <w:b/>
          <w:color w:val="000000"/>
          <w:sz w:val="24"/>
          <w:szCs w:val="24"/>
        </w:rPr>
        <w:t>SLEK PROFİLİ</w:t>
      </w:r>
    </w:p>
    <w:p w:rsidR="001E69FF" w:rsidRPr="00322AB4" w:rsidRDefault="001E69FF" w:rsidP="007720F3">
      <w:pPr>
        <w:pStyle w:val="ListeParagraf"/>
        <w:numPr>
          <w:ilvl w:val="1"/>
          <w:numId w:val="10"/>
        </w:numPr>
        <w:ind w:left="426" w:hanging="431"/>
        <w:rPr>
          <w:rFonts w:ascii="Times New Roman" w:hAnsi="Times New Roman"/>
          <w:b/>
          <w:color w:val="000000"/>
          <w:sz w:val="24"/>
          <w:szCs w:val="24"/>
        </w:rPr>
      </w:pPr>
      <w:r w:rsidRPr="00322AB4">
        <w:rPr>
          <w:rFonts w:ascii="Times New Roman" w:hAnsi="Times New Roman"/>
          <w:b/>
          <w:color w:val="000000"/>
          <w:sz w:val="24"/>
          <w:szCs w:val="24"/>
        </w:rPr>
        <w:t>Görevler, İşlemler ve Başarım Ölçütleri</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3"/>
        <w:gridCol w:w="2363"/>
        <w:gridCol w:w="704"/>
        <w:gridCol w:w="2627"/>
        <w:gridCol w:w="878"/>
        <w:gridCol w:w="6879"/>
      </w:tblGrid>
      <w:tr w:rsidR="001E69FF" w:rsidRPr="002D6A39" w:rsidTr="00084081">
        <w:trPr>
          <w:trHeight w:val="492"/>
        </w:trPr>
        <w:tc>
          <w:tcPr>
            <w:tcW w:w="2946" w:type="dxa"/>
            <w:gridSpan w:val="2"/>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Görevler</w:t>
            </w:r>
          </w:p>
        </w:tc>
        <w:tc>
          <w:tcPr>
            <w:tcW w:w="3331" w:type="dxa"/>
            <w:gridSpan w:val="2"/>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İşlemler</w:t>
            </w:r>
          </w:p>
        </w:tc>
        <w:tc>
          <w:tcPr>
            <w:tcW w:w="7757" w:type="dxa"/>
            <w:gridSpan w:val="2"/>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Başarım Ölçütleri</w:t>
            </w:r>
          </w:p>
        </w:tc>
      </w:tr>
      <w:tr w:rsidR="001E69FF" w:rsidRPr="002D6A39" w:rsidTr="00084081">
        <w:trPr>
          <w:trHeight w:val="492"/>
        </w:trPr>
        <w:tc>
          <w:tcPr>
            <w:tcW w:w="583"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Kod</w:t>
            </w:r>
          </w:p>
        </w:tc>
        <w:tc>
          <w:tcPr>
            <w:tcW w:w="2363"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Adı</w:t>
            </w:r>
          </w:p>
        </w:tc>
        <w:tc>
          <w:tcPr>
            <w:tcW w:w="704"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Kod</w:t>
            </w:r>
          </w:p>
        </w:tc>
        <w:tc>
          <w:tcPr>
            <w:tcW w:w="2627"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Adı</w:t>
            </w:r>
          </w:p>
        </w:tc>
        <w:tc>
          <w:tcPr>
            <w:tcW w:w="878"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Kod</w:t>
            </w:r>
          </w:p>
        </w:tc>
        <w:tc>
          <w:tcPr>
            <w:tcW w:w="6879" w:type="dxa"/>
            <w:shd w:val="clear" w:color="auto" w:fill="FFFFFF"/>
            <w:vAlign w:val="center"/>
          </w:tcPr>
          <w:p w:rsidR="001E69FF" w:rsidRPr="002D6A39" w:rsidRDefault="001E69FF" w:rsidP="000F2995">
            <w:pPr>
              <w:spacing w:after="0"/>
              <w:rPr>
                <w:rFonts w:ascii="Times New Roman" w:hAnsi="Times New Roman"/>
                <w:b/>
                <w:sz w:val="20"/>
                <w:szCs w:val="20"/>
              </w:rPr>
            </w:pPr>
            <w:r w:rsidRPr="002D6A39">
              <w:rPr>
                <w:rFonts w:ascii="Times New Roman" w:hAnsi="Times New Roman"/>
                <w:b/>
                <w:sz w:val="20"/>
                <w:szCs w:val="20"/>
              </w:rPr>
              <w:t>Açıklama</w:t>
            </w:r>
          </w:p>
        </w:tc>
      </w:tr>
      <w:tr w:rsidR="001E69FF" w:rsidRPr="002D6A39" w:rsidTr="00084081">
        <w:trPr>
          <w:cantSplit/>
          <w:trHeight w:hRule="exact" w:val="611"/>
        </w:trPr>
        <w:tc>
          <w:tcPr>
            <w:tcW w:w="583" w:type="dxa"/>
            <w:vMerge w:val="restart"/>
            <w:shd w:val="clear" w:color="auto" w:fill="FFFFFF"/>
            <w:vAlign w:val="center"/>
          </w:tcPr>
          <w:p w:rsidR="001E69FF" w:rsidRPr="002D6A39" w:rsidRDefault="001E69FF" w:rsidP="00C362AF">
            <w:pPr>
              <w:spacing w:after="0"/>
              <w:jc w:val="center"/>
              <w:rPr>
                <w:rFonts w:ascii="Times New Roman" w:hAnsi="Times New Roman"/>
                <w:b/>
                <w:caps/>
                <w:sz w:val="20"/>
                <w:szCs w:val="20"/>
              </w:rPr>
            </w:pPr>
            <w:r w:rsidRPr="002D6A39">
              <w:rPr>
                <w:rFonts w:ascii="Times New Roman" w:hAnsi="Times New Roman"/>
                <w:b/>
                <w:sz w:val="20"/>
                <w:szCs w:val="20"/>
              </w:rPr>
              <w:t>A</w:t>
            </w:r>
          </w:p>
        </w:tc>
        <w:tc>
          <w:tcPr>
            <w:tcW w:w="2363" w:type="dxa"/>
            <w:vMerge w:val="restart"/>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r w:rsidRPr="002D6A39">
              <w:rPr>
                <w:rFonts w:ascii="Times New Roman" w:hAnsi="Times New Roman"/>
                <w:sz w:val="20"/>
                <w:szCs w:val="20"/>
              </w:rPr>
              <w:t>İSG sağlığı ve güvenliği önlemlerini almak</w:t>
            </w:r>
          </w:p>
        </w:tc>
        <w:tc>
          <w:tcPr>
            <w:tcW w:w="704" w:type="dxa"/>
            <w:vMerge w:val="restart"/>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w:t>
            </w:r>
          </w:p>
        </w:tc>
        <w:tc>
          <w:tcPr>
            <w:tcW w:w="2627" w:type="dxa"/>
            <w:vMerge w:val="restart"/>
            <w:shd w:val="clear" w:color="auto" w:fill="FFFFFF"/>
            <w:vAlign w:val="center"/>
          </w:tcPr>
          <w:p w:rsidR="001E69FF" w:rsidRPr="002D6A39" w:rsidRDefault="001E69FF" w:rsidP="00084081">
            <w:pPr>
              <w:spacing w:after="0"/>
              <w:rPr>
                <w:rFonts w:ascii="Times New Roman" w:hAnsi="Times New Roman"/>
                <w:sz w:val="20"/>
                <w:szCs w:val="20"/>
              </w:rPr>
            </w:pPr>
            <w:r w:rsidRPr="002D6A39">
              <w:rPr>
                <w:rFonts w:ascii="Times New Roman" w:hAnsi="Times New Roman"/>
                <w:sz w:val="20"/>
                <w:szCs w:val="20"/>
              </w:rPr>
              <w:t>İş sağlığı ve güvenliği konusundaki yasal ve işyerine ait kuralları uygulamak</w:t>
            </w: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A.1.1</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İş sağlığı ve güvenliği konusundaki normların anlaşılması için, işyerinin düzenlediği eğitimlere veya işyeri dışındaki kurumların eğitimlerine katılır.</w:t>
            </w:r>
          </w:p>
        </w:tc>
      </w:tr>
      <w:tr w:rsidR="001E69FF" w:rsidRPr="002D6A39" w:rsidTr="00084081">
        <w:trPr>
          <w:cantSplit/>
          <w:trHeight w:hRule="exact" w:val="304"/>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A.1.2</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Yapılan işe uygun iş elbiseleri ve kişisel koruyucu donanımları kullanır.</w:t>
            </w:r>
          </w:p>
        </w:tc>
      </w:tr>
      <w:tr w:rsidR="001E69FF" w:rsidRPr="002D6A39" w:rsidTr="00084081">
        <w:trPr>
          <w:cantSplit/>
          <w:trHeight w:hRule="exact" w:val="557"/>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A.1.3</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İş sağlığı ve güvenliği koruma ve müdahale araçlarını uygun ve çalışır şekilde bulundurur.</w:t>
            </w:r>
          </w:p>
        </w:tc>
      </w:tr>
      <w:tr w:rsidR="001E69FF" w:rsidRPr="002D6A39" w:rsidTr="00084081">
        <w:trPr>
          <w:cantSplit/>
          <w:trHeight w:hRule="exact" w:val="530"/>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 xml:space="preserve">A.1.4 </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İş güvenliğine uygun olarak yüksek yerlerde çalışma imkânı sağlayan ekipmanları kurar.</w:t>
            </w:r>
          </w:p>
          <w:p w:rsidR="001E69FF" w:rsidRPr="002D6A39" w:rsidRDefault="001E69FF" w:rsidP="00084081">
            <w:pPr>
              <w:widowControl w:val="0"/>
              <w:tabs>
                <w:tab w:val="left" w:pos="6054"/>
                <w:tab w:val="left" w:pos="6285"/>
              </w:tabs>
              <w:autoSpaceDE w:val="0"/>
              <w:autoSpaceDN w:val="0"/>
              <w:adjustRightInd w:val="0"/>
              <w:spacing w:after="0"/>
              <w:ind w:left="102" w:right="108" w:hanging="34"/>
              <w:jc w:val="both"/>
              <w:rPr>
                <w:rFonts w:ascii="Times New Roman" w:hAnsi="Times New Roman"/>
                <w:spacing w:val="2"/>
                <w:sz w:val="20"/>
                <w:szCs w:val="20"/>
              </w:rPr>
            </w:pPr>
          </w:p>
        </w:tc>
      </w:tr>
      <w:tr w:rsidR="001E69FF" w:rsidRPr="002D6A39" w:rsidTr="00084081">
        <w:trPr>
          <w:cantSplit/>
          <w:trHeight w:hRule="exact" w:val="532"/>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A.1.5</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Katı, sıvı ve gaz yakıtlara ilişkin olarak; yanma ve patlama bilgisini ve elektrik ile ilgili bilgisini doğru, düzgün ve güvenli olarak kullanır.</w:t>
            </w:r>
          </w:p>
        </w:tc>
      </w:tr>
      <w:tr w:rsidR="001E69FF" w:rsidRPr="002D6A39" w:rsidTr="00084081">
        <w:trPr>
          <w:cantSplit/>
          <w:trHeight w:hRule="exact" w:val="864"/>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A.1.6</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Yapılan çalışmaya ait uyarı işaret ve levhalarını talimatlar doğrultusunda yerleştirerek ve çalışma sırasında koruyarak iş alanının ve personelinin güvenliğini sağlar.</w:t>
            </w:r>
          </w:p>
        </w:tc>
      </w:tr>
      <w:tr w:rsidR="001E69FF" w:rsidRPr="002D6A39" w:rsidTr="00084081">
        <w:trPr>
          <w:cantSplit/>
          <w:trHeight w:hRule="exact" w:val="593"/>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A.2</w:t>
            </w:r>
          </w:p>
        </w:tc>
        <w:tc>
          <w:tcPr>
            <w:tcW w:w="2627" w:type="dxa"/>
            <w:vMerge w:val="restart"/>
            <w:shd w:val="clear" w:color="auto" w:fill="FFFFFF"/>
            <w:vAlign w:val="center"/>
          </w:tcPr>
          <w:p w:rsidR="001E69FF" w:rsidRPr="002D6A39" w:rsidRDefault="001E69FF" w:rsidP="00084081">
            <w:pPr>
              <w:spacing w:after="0"/>
              <w:rPr>
                <w:rFonts w:ascii="Times New Roman" w:hAnsi="Times New Roman"/>
                <w:bCs/>
                <w:sz w:val="20"/>
                <w:szCs w:val="20"/>
              </w:rPr>
            </w:pPr>
            <w:r w:rsidRPr="002D6A39">
              <w:rPr>
                <w:rFonts w:ascii="Times New Roman" w:hAnsi="Times New Roman"/>
                <w:bCs/>
                <w:sz w:val="20"/>
                <w:szCs w:val="20"/>
              </w:rPr>
              <w:t>Risk etmenlerini azaltmak</w:t>
            </w: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A.2.1</w:t>
            </w:r>
          </w:p>
        </w:tc>
        <w:tc>
          <w:tcPr>
            <w:tcW w:w="6879" w:type="dxa"/>
            <w:shd w:val="clear" w:color="auto" w:fill="FFFFFF"/>
            <w:vAlign w:val="center"/>
          </w:tcPr>
          <w:p w:rsidR="001E69FF" w:rsidRPr="002D6A39" w:rsidRDefault="001E69FF" w:rsidP="00A075E7">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 xml:space="preserve">Yaptığı </w:t>
            </w:r>
            <w:r w:rsidR="00A075E7" w:rsidRPr="002D6A39">
              <w:rPr>
                <w:rFonts w:ascii="Times New Roman" w:hAnsi="Times New Roman"/>
                <w:spacing w:val="2"/>
                <w:sz w:val="20"/>
                <w:szCs w:val="20"/>
              </w:rPr>
              <w:t>işle ilgili tehlike ve risklerin b</w:t>
            </w:r>
            <w:r w:rsidRPr="002D6A39">
              <w:rPr>
                <w:rFonts w:ascii="Times New Roman" w:hAnsi="Times New Roman"/>
                <w:spacing w:val="2"/>
                <w:sz w:val="20"/>
                <w:szCs w:val="20"/>
              </w:rPr>
              <w:t>elirlenmesi çalışmalarına katkıda bulunur.</w:t>
            </w:r>
          </w:p>
        </w:tc>
      </w:tr>
      <w:tr w:rsidR="001E69FF" w:rsidRPr="002D6A39" w:rsidTr="00084081">
        <w:trPr>
          <w:cantSplit/>
          <w:trHeight w:hRule="exact" w:val="403"/>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A.2.2</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Risk faktörlerinin azaltılmasına yönelik yapılan çalışmalara katılır.</w:t>
            </w:r>
          </w:p>
        </w:tc>
      </w:tr>
      <w:tr w:rsidR="001E69FF" w:rsidRPr="002D6A39" w:rsidTr="00084081">
        <w:trPr>
          <w:cantSplit/>
          <w:trHeight w:hRule="exact" w:val="525"/>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A.3</w:t>
            </w:r>
          </w:p>
        </w:tc>
        <w:tc>
          <w:tcPr>
            <w:tcW w:w="2627" w:type="dxa"/>
            <w:vMerge w:val="restart"/>
            <w:shd w:val="clear" w:color="auto" w:fill="FFFFFF"/>
            <w:vAlign w:val="center"/>
          </w:tcPr>
          <w:p w:rsidR="001E69FF" w:rsidRPr="002D6A39" w:rsidRDefault="001E69FF" w:rsidP="00084081">
            <w:pPr>
              <w:spacing w:after="0"/>
              <w:rPr>
                <w:rFonts w:ascii="Times New Roman" w:hAnsi="Times New Roman"/>
                <w:bCs/>
                <w:sz w:val="20"/>
                <w:szCs w:val="20"/>
              </w:rPr>
            </w:pPr>
            <w:r w:rsidRPr="002D6A39">
              <w:rPr>
                <w:rFonts w:ascii="Times New Roman" w:hAnsi="Times New Roman"/>
                <w:bCs/>
                <w:sz w:val="20"/>
                <w:szCs w:val="20"/>
              </w:rPr>
              <w:t>Tehlike durumunda acil durum prosedürlerini uygulamak</w:t>
            </w: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A.3.1</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Tehlike durumlarını saptayıp hızlı bir şekilde yok etmek üzere önlem alma çalışmalarına katkıda bulunur.</w:t>
            </w:r>
          </w:p>
        </w:tc>
      </w:tr>
      <w:tr w:rsidR="001E69FF" w:rsidRPr="002D6A39" w:rsidTr="00084081">
        <w:trPr>
          <w:cantSplit/>
          <w:trHeight w:hRule="exact" w:val="612"/>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b/>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A.3.2</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Anında giderilemeyecek türden tehlike durumlarını amirlerine ve yetkililere veya gereken durumlarda işletme dışında ilgili kurumlara bildirir.</w:t>
            </w:r>
          </w:p>
        </w:tc>
      </w:tr>
      <w:tr w:rsidR="001E69FF" w:rsidRPr="002D6A39" w:rsidTr="00084081">
        <w:trPr>
          <w:cantSplit/>
          <w:trHeight w:hRule="exact" w:val="407"/>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val="restart"/>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A.4</w:t>
            </w:r>
          </w:p>
        </w:tc>
        <w:tc>
          <w:tcPr>
            <w:tcW w:w="2627" w:type="dxa"/>
            <w:vMerge w:val="restart"/>
            <w:shd w:val="clear" w:color="auto" w:fill="FFFFFF"/>
            <w:vAlign w:val="center"/>
          </w:tcPr>
          <w:p w:rsidR="001E69FF" w:rsidRPr="002D6A39" w:rsidRDefault="001E69FF" w:rsidP="00084081">
            <w:pPr>
              <w:spacing w:after="0"/>
              <w:rPr>
                <w:rFonts w:ascii="Times New Roman" w:hAnsi="Times New Roman"/>
                <w:bCs/>
                <w:sz w:val="20"/>
                <w:szCs w:val="20"/>
              </w:rPr>
            </w:pPr>
            <w:r w:rsidRPr="002D6A39">
              <w:rPr>
                <w:rFonts w:ascii="Times New Roman" w:hAnsi="Times New Roman"/>
                <w:bCs/>
                <w:sz w:val="20"/>
                <w:szCs w:val="20"/>
              </w:rPr>
              <w:t>Acil çıkış prosedürlerini uygulamak</w:t>
            </w: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A.4.1</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Acil durumlarda çıkış veya kaçış prosedürlerini uygular.</w:t>
            </w:r>
          </w:p>
        </w:tc>
      </w:tr>
      <w:tr w:rsidR="001E69FF" w:rsidRPr="002D6A39" w:rsidTr="00084081">
        <w:trPr>
          <w:cantSplit/>
          <w:trHeight w:hRule="exact" w:val="553"/>
        </w:trPr>
        <w:tc>
          <w:tcPr>
            <w:tcW w:w="583"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363" w:type="dxa"/>
            <w:vMerge/>
            <w:shd w:val="clear" w:color="auto" w:fill="FFFFFF"/>
            <w:vAlign w:val="center"/>
          </w:tcPr>
          <w:p w:rsidR="001E69FF" w:rsidRPr="002D6A39" w:rsidRDefault="001E69FF" w:rsidP="00084081">
            <w:pPr>
              <w:tabs>
                <w:tab w:val="left" w:pos="2820"/>
              </w:tabs>
              <w:spacing w:after="0"/>
              <w:rPr>
                <w:rFonts w:ascii="Times New Roman" w:hAnsi="Times New Roman"/>
                <w:sz w:val="20"/>
                <w:szCs w:val="20"/>
              </w:rPr>
            </w:pPr>
          </w:p>
        </w:tc>
        <w:tc>
          <w:tcPr>
            <w:tcW w:w="704" w:type="dxa"/>
            <w:vMerge/>
            <w:shd w:val="clear" w:color="auto" w:fill="FFFFFF"/>
            <w:vAlign w:val="center"/>
          </w:tcPr>
          <w:p w:rsidR="001E69FF" w:rsidRPr="002D6A39" w:rsidRDefault="001E69FF" w:rsidP="00084081">
            <w:pPr>
              <w:spacing w:after="0"/>
              <w:rPr>
                <w:rFonts w:ascii="Times New Roman" w:hAnsi="Times New Roman"/>
                <w:sz w:val="20"/>
                <w:szCs w:val="20"/>
              </w:rPr>
            </w:pPr>
          </w:p>
        </w:tc>
        <w:tc>
          <w:tcPr>
            <w:tcW w:w="2627" w:type="dxa"/>
            <w:vMerge/>
            <w:shd w:val="clear" w:color="auto" w:fill="FFFFFF"/>
            <w:vAlign w:val="center"/>
          </w:tcPr>
          <w:p w:rsidR="001E69FF" w:rsidRPr="002D6A39" w:rsidRDefault="001E69FF" w:rsidP="00084081">
            <w:pPr>
              <w:spacing w:after="0"/>
              <w:rPr>
                <w:rFonts w:ascii="Times New Roman" w:hAnsi="Times New Roman"/>
                <w:bCs/>
                <w:sz w:val="20"/>
                <w:szCs w:val="20"/>
              </w:rPr>
            </w:pPr>
          </w:p>
        </w:tc>
        <w:tc>
          <w:tcPr>
            <w:tcW w:w="878" w:type="dxa"/>
            <w:shd w:val="clear" w:color="auto" w:fill="FFFFFF"/>
            <w:vAlign w:val="center"/>
          </w:tcPr>
          <w:p w:rsidR="001E69FF" w:rsidRPr="002D6A39" w:rsidRDefault="001E69FF" w:rsidP="00084081">
            <w:pPr>
              <w:spacing w:after="0"/>
              <w:rPr>
                <w:rFonts w:ascii="Times New Roman" w:hAnsi="Times New Roman"/>
                <w:b/>
                <w:sz w:val="20"/>
                <w:szCs w:val="20"/>
              </w:rPr>
            </w:pPr>
            <w:r w:rsidRPr="002D6A39">
              <w:rPr>
                <w:rFonts w:ascii="Times New Roman" w:hAnsi="Times New Roman"/>
                <w:b/>
                <w:sz w:val="20"/>
                <w:szCs w:val="20"/>
              </w:rPr>
              <w:t>A.4.2</w:t>
            </w:r>
          </w:p>
        </w:tc>
        <w:tc>
          <w:tcPr>
            <w:tcW w:w="6879" w:type="dxa"/>
            <w:shd w:val="clear" w:color="auto" w:fill="FFFFFF"/>
            <w:vAlign w:val="center"/>
          </w:tcPr>
          <w:p w:rsidR="001E69FF" w:rsidRPr="002D6A39" w:rsidRDefault="001E69FF" w:rsidP="00084081">
            <w:pPr>
              <w:widowControl w:val="0"/>
              <w:tabs>
                <w:tab w:val="left" w:pos="6054"/>
                <w:tab w:val="left" w:pos="6285"/>
              </w:tabs>
              <w:autoSpaceDE w:val="0"/>
              <w:autoSpaceDN w:val="0"/>
              <w:adjustRightInd w:val="0"/>
              <w:spacing w:after="0"/>
              <w:ind w:right="108"/>
              <w:jc w:val="both"/>
              <w:rPr>
                <w:rFonts w:ascii="Times New Roman" w:hAnsi="Times New Roman"/>
                <w:spacing w:val="2"/>
                <w:sz w:val="20"/>
                <w:szCs w:val="20"/>
              </w:rPr>
            </w:pPr>
            <w:r w:rsidRPr="002D6A39">
              <w:rPr>
                <w:rFonts w:ascii="Times New Roman" w:hAnsi="Times New Roman"/>
                <w:spacing w:val="2"/>
                <w:sz w:val="20"/>
                <w:szCs w:val="20"/>
              </w:rPr>
              <w:t>Acil çıkış veya kaçış ile ilgili deneyimleri ilgililerle ve iş arkadaşlarıyla paylaşmak üzere yapılan periyodik çalışmalara ve tatbikatlara katılır.</w:t>
            </w:r>
          </w:p>
        </w:tc>
      </w:tr>
    </w:tbl>
    <w:p w:rsidR="001E69FF" w:rsidRPr="002D6A39" w:rsidRDefault="001E69FF" w:rsidP="001E69FF">
      <w:pPr>
        <w:pStyle w:val="ListeParagraf"/>
        <w:ind w:left="0"/>
        <w:rPr>
          <w:rFonts w:ascii="Times New Roman" w:hAnsi="Times New Roman"/>
          <w:color w:val="000000"/>
          <w:sz w:val="20"/>
          <w:szCs w:val="20"/>
        </w:rPr>
      </w:pPr>
    </w:p>
    <w:tbl>
      <w:tblPr>
        <w:tblW w:w="14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439"/>
        <w:gridCol w:w="726"/>
        <w:gridCol w:w="2713"/>
        <w:gridCol w:w="905"/>
        <w:gridCol w:w="6884"/>
      </w:tblGrid>
      <w:tr w:rsidR="001E69FF" w:rsidRPr="002D6A39" w:rsidTr="000F2995">
        <w:trPr>
          <w:trHeight w:val="581"/>
        </w:trPr>
        <w:tc>
          <w:tcPr>
            <w:tcW w:w="3101" w:type="dxa"/>
            <w:gridSpan w:val="2"/>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439" w:type="dxa"/>
            <w:gridSpan w:val="2"/>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89" w:type="dxa"/>
            <w:gridSpan w:val="2"/>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1E69FF" w:rsidRPr="002D6A39" w:rsidTr="007720F3">
        <w:trPr>
          <w:trHeight w:val="581"/>
        </w:trPr>
        <w:tc>
          <w:tcPr>
            <w:tcW w:w="662"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Kod</w:t>
            </w:r>
          </w:p>
        </w:tc>
        <w:tc>
          <w:tcPr>
            <w:tcW w:w="2439"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726"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Kod</w:t>
            </w:r>
          </w:p>
        </w:tc>
        <w:tc>
          <w:tcPr>
            <w:tcW w:w="2713"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905"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Kod</w:t>
            </w:r>
          </w:p>
        </w:tc>
        <w:tc>
          <w:tcPr>
            <w:tcW w:w="6884" w:type="dxa"/>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1E69FF" w:rsidRPr="002D6A39" w:rsidTr="00AC3A4C">
        <w:trPr>
          <w:trHeight w:hRule="exact" w:val="815"/>
        </w:trPr>
        <w:tc>
          <w:tcPr>
            <w:tcW w:w="662" w:type="dxa"/>
            <w:vMerge w:val="restart"/>
            <w:vAlign w:val="center"/>
          </w:tcPr>
          <w:p w:rsidR="001E69FF" w:rsidRPr="002D6A39" w:rsidRDefault="001E69FF" w:rsidP="00084081">
            <w:pPr>
              <w:spacing w:after="0"/>
              <w:jc w:val="center"/>
              <w:rPr>
                <w:rFonts w:ascii="Times New Roman" w:hAnsi="Times New Roman"/>
                <w:b/>
                <w:color w:val="000000"/>
                <w:sz w:val="20"/>
                <w:szCs w:val="20"/>
              </w:rPr>
            </w:pPr>
            <w:r w:rsidRPr="002D6A39">
              <w:rPr>
                <w:rFonts w:ascii="Times New Roman" w:hAnsi="Times New Roman"/>
                <w:b/>
                <w:color w:val="000000"/>
                <w:sz w:val="20"/>
                <w:szCs w:val="20"/>
              </w:rPr>
              <w:t>B</w:t>
            </w:r>
          </w:p>
        </w:tc>
        <w:tc>
          <w:tcPr>
            <w:tcW w:w="2439" w:type="dxa"/>
            <w:vMerge w:val="restart"/>
            <w:vAlign w:val="center"/>
          </w:tcPr>
          <w:p w:rsidR="001E69FF" w:rsidRPr="002D6A39" w:rsidRDefault="001E69FF" w:rsidP="00084081">
            <w:pPr>
              <w:tabs>
                <w:tab w:val="left" w:pos="2820"/>
              </w:tabs>
              <w:spacing w:after="0"/>
              <w:rPr>
                <w:rFonts w:ascii="Times New Roman" w:hAnsi="Times New Roman"/>
                <w:color w:val="000000"/>
                <w:sz w:val="20"/>
                <w:szCs w:val="20"/>
              </w:rPr>
            </w:pPr>
            <w:r w:rsidRPr="002D6A39">
              <w:rPr>
                <w:rFonts w:ascii="Times New Roman" w:hAnsi="Times New Roman"/>
                <w:color w:val="000000"/>
                <w:sz w:val="20"/>
                <w:szCs w:val="20"/>
              </w:rPr>
              <w:t>Çevre güvenlik önlemlerini almak</w:t>
            </w:r>
          </w:p>
        </w:tc>
        <w:tc>
          <w:tcPr>
            <w:tcW w:w="726" w:type="dxa"/>
            <w:vMerge w:val="restart"/>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B.1</w:t>
            </w:r>
          </w:p>
        </w:tc>
        <w:tc>
          <w:tcPr>
            <w:tcW w:w="2713" w:type="dxa"/>
            <w:vMerge w:val="restart"/>
            <w:vAlign w:val="center"/>
          </w:tcPr>
          <w:p w:rsidR="001E69FF" w:rsidRPr="002D6A39" w:rsidRDefault="001E69FF" w:rsidP="00084081">
            <w:pPr>
              <w:spacing w:after="0"/>
              <w:rPr>
                <w:rFonts w:ascii="Times New Roman" w:hAnsi="Times New Roman"/>
                <w:color w:val="000000"/>
                <w:sz w:val="20"/>
                <w:szCs w:val="20"/>
              </w:rPr>
            </w:pPr>
            <w:r w:rsidRPr="002D6A39">
              <w:rPr>
                <w:rFonts w:ascii="Times New Roman" w:hAnsi="Times New Roman"/>
                <w:color w:val="000000"/>
                <w:sz w:val="20"/>
                <w:szCs w:val="20"/>
              </w:rPr>
              <w:t>Çevre koruma standart ve yöntemlerini uygulamak</w:t>
            </w: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B.1.1</w:t>
            </w:r>
          </w:p>
        </w:tc>
        <w:tc>
          <w:tcPr>
            <w:tcW w:w="6884" w:type="dxa"/>
            <w:vAlign w:val="center"/>
          </w:tcPr>
          <w:p w:rsidR="001E69FF" w:rsidRPr="002D6A39" w:rsidRDefault="001E69FF" w:rsidP="00A075E7">
            <w:pPr>
              <w:spacing w:after="0"/>
              <w:jc w:val="both"/>
              <w:rPr>
                <w:rFonts w:ascii="Times New Roman" w:hAnsi="Times New Roman"/>
                <w:color w:val="000000"/>
                <w:sz w:val="20"/>
                <w:szCs w:val="20"/>
              </w:rPr>
            </w:pPr>
            <w:r w:rsidRPr="002D6A39">
              <w:rPr>
                <w:rFonts w:ascii="Times New Roman" w:hAnsi="Times New Roman"/>
                <w:color w:val="000000"/>
                <w:sz w:val="20"/>
                <w:szCs w:val="20"/>
              </w:rPr>
              <w:t>Yaptığı işle ilgili olarak çevresel etkilerin doğru bir şekilde saptanması çalışmalarına katılır.</w:t>
            </w:r>
          </w:p>
        </w:tc>
      </w:tr>
      <w:tr w:rsidR="001E69FF" w:rsidRPr="002D6A39" w:rsidTr="007720F3">
        <w:trPr>
          <w:trHeight w:hRule="exact" w:val="62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b/>
                <w:color w:val="000000"/>
                <w:sz w:val="20"/>
                <w:szCs w:val="20"/>
              </w:rPr>
            </w:pPr>
          </w:p>
        </w:tc>
        <w:tc>
          <w:tcPr>
            <w:tcW w:w="2713" w:type="dxa"/>
            <w:vMerge/>
            <w:vAlign w:val="center"/>
          </w:tcPr>
          <w:p w:rsidR="001E69FF" w:rsidRPr="002D6A39" w:rsidRDefault="001E69FF" w:rsidP="00084081">
            <w:pPr>
              <w:spacing w:after="0"/>
              <w:ind w:left="241"/>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B.1.2</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Çevre koruma gereklerine ve uygulamalarına yönelik periyodik eğitimlere katılır.</w:t>
            </w:r>
          </w:p>
        </w:tc>
      </w:tr>
      <w:tr w:rsidR="001E69FF" w:rsidRPr="002D6A39" w:rsidTr="007720F3">
        <w:trPr>
          <w:trHeight w:hRule="exact" w:val="62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b/>
                <w:color w:val="000000"/>
                <w:sz w:val="20"/>
                <w:szCs w:val="20"/>
              </w:rPr>
            </w:pPr>
          </w:p>
        </w:tc>
        <w:tc>
          <w:tcPr>
            <w:tcW w:w="2713" w:type="dxa"/>
            <w:vMerge/>
            <w:vAlign w:val="center"/>
          </w:tcPr>
          <w:p w:rsidR="001E69FF" w:rsidRPr="002D6A39" w:rsidRDefault="001E69FF" w:rsidP="00084081">
            <w:pPr>
              <w:spacing w:after="0"/>
              <w:ind w:left="241"/>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B.1.3</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İş süreçlerinin uygulanması sırasında çevre etkilerini gözler ve zararlı sonuçların önlenmesi çalışmalarına katılır.</w:t>
            </w:r>
          </w:p>
        </w:tc>
      </w:tr>
      <w:tr w:rsidR="001E69FF" w:rsidRPr="002D6A39" w:rsidTr="007720F3">
        <w:trPr>
          <w:trHeight w:hRule="exact" w:val="78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restart"/>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B.2</w:t>
            </w:r>
          </w:p>
        </w:tc>
        <w:tc>
          <w:tcPr>
            <w:tcW w:w="2713" w:type="dxa"/>
            <w:vMerge w:val="restart"/>
            <w:vAlign w:val="center"/>
          </w:tcPr>
          <w:p w:rsidR="001E69FF" w:rsidRPr="002D6A39" w:rsidRDefault="001E69FF" w:rsidP="00084081">
            <w:pPr>
              <w:spacing w:after="0"/>
              <w:rPr>
                <w:rFonts w:ascii="Times New Roman" w:hAnsi="Times New Roman"/>
                <w:bCs/>
                <w:color w:val="000000"/>
                <w:sz w:val="20"/>
                <w:szCs w:val="20"/>
              </w:rPr>
            </w:pPr>
            <w:r w:rsidRPr="002D6A39">
              <w:rPr>
                <w:rFonts w:ascii="Times New Roman" w:hAnsi="Times New Roman"/>
                <w:bCs/>
                <w:color w:val="000000"/>
                <w:sz w:val="20"/>
                <w:szCs w:val="20"/>
              </w:rPr>
              <w:t>Çevresel risklerin azaltılmasına katkıda bulunmak</w:t>
            </w: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B.2.1</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Dönüştürülebilen malzemelerin geri kazanımı için gerekli ayırmayı ve sınıflamayı yapar.</w:t>
            </w:r>
          </w:p>
        </w:tc>
      </w:tr>
      <w:tr w:rsidR="001E69FF" w:rsidRPr="002D6A39" w:rsidTr="009B550F">
        <w:trPr>
          <w:trHeight w:hRule="exact" w:val="758"/>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b/>
                <w:color w:val="000000"/>
                <w:sz w:val="20"/>
                <w:szCs w:val="20"/>
              </w:rPr>
            </w:pPr>
          </w:p>
        </w:tc>
        <w:tc>
          <w:tcPr>
            <w:tcW w:w="2713" w:type="dxa"/>
            <w:vMerge/>
            <w:vAlign w:val="center"/>
          </w:tcPr>
          <w:p w:rsidR="001E69FF" w:rsidRPr="002D6A39" w:rsidRDefault="001E69FF" w:rsidP="00084081">
            <w:pPr>
              <w:spacing w:after="0"/>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B.2.2</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Tehlikeli ve zararlı atıkları verilen talimatlar doğrultusunda diğer malzemelerden ayrıştırır ve gerekli önlemleri alarak geçici depolamasını yapar.</w:t>
            </w:r>
          </w:p>
        </w:tc>
      </w:tr>
      <w:tr w:rsidR="001E69FF" w:rsidRPr="002D6A39" w:rsidTr="007720F3">
        <w:trPr>
          <w:trHeight w:hRule="exact" w:val="632"/>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b/>
                <w:color w:val="000000"/>
                <w:sz w:val="20"/>
                <w:szCs w:val="20"/>
              </w:rPr>
            </w:pPr>
          </w:p>
        </w:tc>
        <w:tc>
          <w:tcPr>
            <w:tcW w:w="2713" w:type="dxa"/>
            <w:vMerge/>
            <w:vAlign w:val="center"/>
          </w:tcPr>
          <w:p w:rsidR="001E69FF" w:rsidRPr="002D6A39" w:rsidRDefault="001E69FF" w:rsidP="00084081">
            <w:pPr>
              <w:spacing w:after="0"/>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B.2.3</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Yanıcı ve parlayıcı malzemelerin güvenli bir şekilde tutulmasını sağlar.</w:t>
            </w:r>
          </w:p>
        </w:tc>
      </w:tr>
      <w:tr w:rsidR="001E69FF" w:rsidRPr="002D6A39" w:rsidTr="007720F3">
        <w:trPr>
          <w:trHeight w:hRule="exact" w:val="62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b/>
                <w:color w:val="000000"/>
                <w:sz w:val="20"/>
                <w:szCs w:val="20"/>
              </w:rPr>
            </w:pPr>
          </w:p>
        </w:tc>
        <w:tc>
          <w:tcPr>
            <w:tcW w:w="2713" w:type="dxa"/>
            <w:vMerge/>
            <w:vAlign w:val="center"/>
          </w:tcPr>
          <w:p w:rsidR="001E69FF" w:rsidRPr="002D6A39" w:rsidRDefault="001E69FF" w:rsidP="00084081">
            <w:pPr>
              <w:spacing w:after="0"/>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B.2.4</w:t>
            </w:r>
          </w:p>
        </w:tc>
        <w:tc>
          <w:tcPr>
            <w:tcW w:w="6884" w:type="dxa"/>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İşlem sırasında ve hazırlık aşamalarında kişisel koruyucu donanım ve malzemeleri kullanır veya diğerlerine kullandırır.</w:t>
            </w:r>
          </w:p>
        </w:tc>
      </w:tr>
      <w:tr w:rsidR="001E69FF" w:rsidRPr="002D6A39" w:rsidTr="007720F3">
        <w:trPr>
          <w:trHeight w:hRule="exact" w:val="62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restart"/>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B.3</w:t>
            </w:r>
          </w:p>
        </w:tc>
        <w:tc>
          <w:tcPr>
            <w:tcW w:w="2713" w:type="dxa"/>
            <w:vMerge w:val="restart"/>
            <w:vAlign w:val="center"/>
          </w:tcPr>
          <w:p w:rsidR="001E69FF" w:rsidRPr="002D6A39" w:rsidRDefault="009B550F" w:rsidP="00084081">
            <w:pPr>
              <w:spacing w:after="0"/>
              <w:rPr>
                <w:rFonts w:ascii="Times New Roman" w:hAnsi="Times New Roman"/>
                <w:bCs/>
                <w:color w:val="000000"/>
                <w:sz w:val="20"/>
                <w:szCs w:val="20"/>
              </w:rPr>
            </w:pPr>
            <w:r w:rsidRPr="002D6A39">
              <w:rPr>
                <w:rFonts w:ascii="Times New Roman" w:hAnsi="Times New Roman"/>
                <w:bCs/>
                <w:color w:val="000000"/>
                <w:sz w:val="20"/>
                <w:szCs w:val="20"/>
              </w:rPr>
              <w:t xml:space="preserve">Doğal </w:t>
            </w:r>
            <w:r w:rsidR="001E69FF" w:rsidRPr="002D6A39">
              <w:rPr>
                <w:rFonts w:ascii="Times New Roman" w:hAnsi="Times New Roman"/>
                <w:bCs/>
                <w:color w:val="000000"/>
                <w:sz w:val="20"/>
                <w:szCs w:val="20"/>
              </w:rPr>
              <w:t>kaynakların tüketiminde tasarruflu hareket etmek</w:t>
            </w: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B.3.1</w:t>
            </w:r>
          </w:p>
        </w:tc>
        <w:tc>
          <w:tcPr>
            <w:tcW w:w="6884" w:type="dxa"/>
            <w:shd w:val="clear" w:color="auto" w:fill="auto"/>
            <w:vAlign w:val="center"/>
          </w:tcPr>
          <w:p w:rsidR="001E69FF" w:rsidRPr="002D6A39" w:rsidRDefault="001E69FF" w:rsidP="00084081">
            <w:pPr>
              <w:widowControl w:val="0"/>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Doğal kaynakları tasarruflu ve verimli bir şekilde kullanır.</w:t>
            </w:r>
          </w:p>
        </w:tc>
      </w:tr>
      <w:tr w:rsidR="001E69FF" w:rsidRPr="002D6A39" w:rsidTr="007720F3">
        <w:trPr>
          <w:trHeight w:hRule="exact" w:val="621"/>
        </w:trPr>
        <w:tc>
          <w:tcPr>
            <w:tcW w:w="662" w:type="dxa"/>
            <w:vMerge/>
            <w:vAlign w:val="center"/>
          </w:tcPr>
          <w:p w:rsidR="001E69FF" w:rsidRPr="002D6A39" w:rsidRDefault="001E69FF" w:rsidP="00084081">
            <w:pPr>
              <w:spacing w:after="0"/>
              <w:rPr>
                <w:rFonts w:ascii="Times New Roman" w:hAnsi="Times New Roman"/>
                <w:color w:val="000000"/>
                <w:sz w:val="20"/>
                <w:szCs w:val="20"/>
              </w:rPr>
            </w:pPr>
          </w:p>
        </w:tc>
        <w:tc>
          <w:tcPr>
            <w:tcW w:w="2439" w:type="dxa"/>
            <w:vMerge/>
            <w:vAlign w:val="center"/>
          </w:tcPr>
          <w:p w:rsidR="001E69FF" w:rsidRPr="002D6A39" w:rsidRDefault="001E69FF" w:rsidP="00084081">
            <w:pPr>
              <w:tabs>
                <w:tab w:val="left" w:pos="2820"/>
              </w:tabs>
              <w:spacing w:after="0"/>
              <w:rPr>
                <w:rFonts w:ascii="Times New Roman" w:hAnsi="Times New Roman"/>
                <w:color w:val="000000"/>
                <w:sz w:val="20"/>
                <w:szCs w:val="20"/>
              </w:rPr>
            </w:pPr>
          </w:p>
        </w:tc>
        <w:tc>
          <w:tcPr>
            <w:tcW w:w="726" w:type="dxa"/>
            <w:vMerge/>
            <w:vAlign w:val="center"/>
          </w:tcPr>
          <w:p w:rsidR="001E69FF" w:rsidRPr="002D6A39" w:rsidRDefault="001E69FF" w:rsidP="00084081">
            <w:pPr>
              <w:spacing w:after="0"/>
              <w:rPr>
                <w:rFonts w:ascii="Times New Roman" w:hAnsi="Times New Roman"/>
                <w:color w:val="000000"/>
                <w:sz w:val="20"/>
                <w:szCs w:val="20"/>
              </w:rPr>
            </w:pPr>
          </w:p>
        </w:tc>
        <w:tc>
          <w:tcPr>
            <w:tcW w:w="2713" w:type="dxa"/>
            <w:vMerge/>
            <w:vAlign w:val="center"/>
          </w:tcPr>
          <w:p w:rsidR="001E69FF" w:rsidRPr="002D6A39" w:rsidRDefault="001E69FF" w:rsidP="00084081">
            <w:pPr>
              <w:spacing w:after="0"/>
              <w:rPr>
                <w:rFonts w:ascii="Times New Roman" w:hAnsi="Times New Roman"/>
                <w:bCs/>
                <w:color w:val="000000"/>
                <w:sz w:val="20"/>
                <w:szCs w:val="20"/>
              </w:rPr>
            </w:pPr>
          </w:p>
        </w:tc>
        <w:tc>
          <w:tcPr>
            <w:tcW w:w="905" w:type="dxa"/>
            <w:shd w:val="clear" w:color="auto" w:fill="auto"/>
            <w:vAlign w:val="center"/>
          </w:tcPr>
          <w:p w:rsidR="001E69FF" w:rsidRPr="002D6A39" w:rsidRDefault="001E69FF" w:rsidP="00084081">
            <w:pPr>
              <w:spacing w:after="0"/>
              <w:rPr>
                <w:rFonts w:ascii="Times New Roman" w:hAnsi="Times New Roman"/>
                <w:b/>
                <w:color w:val="000000"/>
                <w:sz w:val="20"/>
                <w:szCs w:val="20"/>
              </w:rPr>
            </w:pPr>
            <w:r w:rsidRPr="002D6A39">
              <w:rPr>
                <w:rFonts w:ascii="Times New Roman" w:hAnsi="Times New Roman"/>
                <w:b/>
                <w:color w:val="000000"/>
                <w:sz w:val="20"/>
                <w:szCs w:val="20"/>
              </w:rPr>
              <w:t>B.3.2</w:t>
            </w:r>
          </w:p>
        </w:tc>
        <w:tc>
          <w:tcPr>
            <w:tcW w:w="6884" w:type="dxa"/>
            <w:shd w:val="clear" w:color="auto" w:fill="auto"/>
            <w:vAlign w:val="center"/>
          </w:tcPr>
          <w:p w:rsidR="001E69FF" w:rsidRPr="002D6A39" w:rsidRDefault="001E69FF" w:rsidP="00084081">
            <w:pPr>
              <w:widowControl w:val="0"/>
              <w:shd w:val="clear" w:color="auto" w:fill="FFFFFF"/>
              <w:autoSpaceDE w:val="0"/>
              <w:autoSpaceDN w:val="0"/>
              <w:adjustRightInd w:val="0"/>
              <w:spacing w:after="0"/>
              <w:ind w:right="-20"/>
              <w:jc w:val="both"/>
              <w:rPr>
                <w:rFonts w:ascii="Times New Roman" w:hAnsi="Times New Roman"/>
                <w:color w:val="000000"/>
                <w:spacing w:val="2"/>
                <w:sz w:val="20"/>
                <w:szCs w:val="20"/>
              </w:rPr>
            </w:pPr>
            <w:r w:rsidRPr="002D6A39">
              <w:rPr>
                <w:rFonts w:ascii="Times New Roman" w:hAnsi="Times New Roman"/>
                <w:color w:val="000000"/>
                <w:spacing w:val="2"/>
                <w:sz w:val="20"/>
                <w:szCs w:val="20"/>
              </w:rPr>
              <w:t>Doğal kaynakların daha az ve verimli kullanımı için gerekli tespit ve planlamayı yapar.</w:t>
            </w:r>
          </w:p>
        </w:tc>
      </w:tr>
    </w:tbl>
    <w:p w:rsidR="001E69FF" w:rsidRPr="002D6A39" w:rsidRDefault="001E69FF" w:rsidP="001E69FF">
      <w:pPr>
        <w:pStyle w:val="ListeParagraf"/>
        <w:ind w:left="0"/>
        <w:rPr>
          <w:rFonts w:ascii="Times New Roman" w:hAnsi="Times New Roman"/>
          <w:color w:val="000000"/>
          <w:sz w:val="20"/>
          <w:szCs w:val="20"/>
        </w:rPr>
      </w:pPr>
    </w:p>
    <w:p w:rsidR="001E69FF" w:rsidRPr="002D6A39" w:rsidRDefault="001E69FF" w:rsidP="001E69FF">
      <w:pPr>
        <w:pStyle w:val="ListeParagraf"/>
        <w:ind w:left="0"/>
        <w:rPr>
          <w:rFonts w:ascii="Times New Roman" w:hAnsi="Times New Roman"/>
          <w:color w:val="000000"/>
          <w:sz w:val="20"/>
          <w:szCs w:val="20"/>
        </w:rPr>
      </w:pPr>
    </w:p>
    <w:tbl>
      <w:tblPr>
        <w:tblpPr w:leftFromText="141" w:rightFromText="141" w:vertAnchor="text" w:horzAnchor="margin" w:tblpX="-72" w:tblpY="-108"/>
        <w:tblW w:w="143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4"/>
        <w:gridCol w:w="2253"/>
        <w:gridCol w:w="709"/>
        <w:gridCol w:w="2693"/>
        <w:gridCol w:w="850"/>
        <w:gridCol w:w="6944"/>
      </w:tblGrid>
      <w:tr w:rsidR="001E69FF" w:rsidRPr="002D6A39" w:rsidTr="0089379D">
        <w:trPr>
          <w:trHeight w:val="510"/>
        </w:trPr>
        <w:tc>
          <w:tcPr>
            <w:tcW w:w="3117" w:type="dxa"/>
            <w:gridSpan w:val="2"/>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color w:val="000000"/>
                <w:sz w:val="20"/>
                <w:szCs w:val="20"/>
              </w:rPr>
              <w:lastRenderedPageBreak/>
              <w:br w:type="page"/>
            </w:r>
            <w:r w:rsidRPr="002D6A39">
              <w:rPr>
                <w:rFonts w:ascii="Times New Roman" w:hAnsi="Times New Roman"/>
                <w:color w:val="000000"/>
                <w:sz w:val="20"/>
                <w:szCs w:val="20"/>
              </w:rPr>
              <w:br w:type="page"/>
            </w:r>
            <w:r w:rsidRPr="002D6A39">
              <w:rPr>
                <w:rFonts w:ascii="Times New Roman" w:hAnsi="Times New Roman"/>
                <w:b/>
                <w:bCs/>
                <w:color w:val="000000"/>
                <w:sz w:val="20"/>
                <w:szCs w:val="20"/>
                <w:lang w:eastAsia="tr-TR"/>
              </w:rPr>
              <w:t>Görevler</w:t>
            </w:r>
          </w:p>
        </w:tc>
        <w:tc>
          <w:tcPr>
            <w:tcW w:w="3402" w:type="dxa"/>
            <w:gridSpan w:val="2"/>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İşlemler</w:t>
            </w:r>
          </w:p>
        </w:tc>
        <w:tc>
          <w:tcPr>
            <w:tcW w:w="7794" w:type="dxa"/>
            <w:gridSpan w:val="2"/>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Başarım Ölçütleri</w:t>
            </w:r>
          </w:p>
        </w:tc>
      </w:tr>
      <w:tr w:rsidR="001E69FF" w:rsidRPr="002D6A39" w:rsidTr="0089379D">
        <w:trPr>
          <w:trHeight w:val="510"/>
        </w:trPr>
        <w:tc>
          <w:tcPr>
            <w:tcW w:w="864"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Kod</w:t>
            </w:r>
          </w:p>
        </w:tc>
        <w:tc>
          <w:tcPr>
            <w:tcW w:w="2253"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Adı</w:t>
            </w:r>
          </w:p>
        </w:tc>
        <w:tc>
          <w:tcPr>
            <w:tcW w:w="709"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Kod</w:t>
            </w:r>
          </w:p>
        </w:tc>
        <w:tc>
          <w:tcPr>
            <w:tcW w:w="2693"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Adı</w:t>
            </w:r>
          </w:p>
        </w:tc>
        <w:tc>
          <w:tcPr>
            <w:tcW w:w="850"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Kod</w:t>
            </w:r>
          </w:p>
        </w:tc>
        <w:tc>
          <w:tcPr>
            <w:tcW w:w="6944" w:type="dxa"/>
            <w:shd w:val="clear" w:color="000000" w:fill="FFFFFF"/>
            <w:vAlign w:val="center"/>
          </w:tcPr>
          <w:p w:rsidR="001E69FF" w:rsidRPr="002D6A39" w:rsidRDefault="001E69FF"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Açıklama</w:t>
            </w:r>
          </w:p>
        </w:tc>
      </w:tr>
      <w:tr w:rsidR="008F7B8A" w:rsidRPr="002D6A39" w:rsidTr="0089379D">
        <w:trPr>
          <w:trHeight w:val="510"/>
        </w:trPr>
        <w:tc>
          <w:tcPr>
            <w:tcW w:w="864" w:type="dxa"/>
            <w:vMerge w:val="restart"/>
            <w:shd w:val="clear" w:color="000000" w:fill="FFFFFF"/>
            <w:vAlign w:val="center"/>
          </w:tcPr>
          <w:p w:rsidR="008F7B8A" w:rsidRPr="002D6A39" w:rsidRDefault="008F7B8A" w:rsidP="002A2A50">
            <w:pPr>
              <w:spacing w:after="0"/>
              <w:jc w:val="center"/>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w:t>
            </w:r>
          </w:p>
        </w:tc>
        <w:tc>
          <w:tcPr>
            <w:tcW w:w="2253" w:type="dxa"/>
            <w:vMerge w:val="restart"/>
            <w:shd w:val="clear" w:color="000000" w:fill="FFFFFF"/>
            <w:vAlign w:val="center"/>
          </w:tcPr>
          <w:p w:rsidR="008F7B8A" w:rsidRPr="002D6A39" w:rsidRDefault="008F7B8A" w:rsidP="002A2A50">
            <w:pPr>
              <w:spacing w:after="0"/>
              <w:rPr>
                <w:rFonts w:ascii="Times New Roman" w:hAnsi="Times New Roman"/>
                <w:color w:val="000000"/>
                <w:sz w:val="20"/>
                <w:szCs w:val="20"/>
                <w:lang w:eastAsia="tr-TR"/>
              </w:rPr>
            </w:pPr>
            <w:r w:rsidRPr="002D6A39">
              <w:rPr>
                <w:rFonts w:ascii="Times New Roman" w:hAnsi="Times New Roman"/>
                <w:color w:val="000000"/>
                <w:sz w:val="20"/>
                <w:szCs w:val="20"/>
                <w:lang w:eastAsia="tr-TR"/>
              </w:rPr>
              <w:t xml:space="preserve">Kalite yönetim sistemi dokümanlarına uygun çalışmak </w:t>
            </w:r>
          </w:p>
        </w:tc>
        <w:tc>
          <w:tcPr>
            <w:tcW w:w="709" w:type="dxa"/>
            <w:vMerge w:val="restart"/>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C.1</w:t>
            </w:r>
          </w:p>
        </w:tc>
        <w:tc>
          <w:tcPr>
            <w:tcW w:w="2693" w:type="dxa"/>
            <w:vMerge w:val="restart"/>
            <w:shd w:val="clear" w:color="000000" w:fill="FFFFFF"/>
            <w:vAlign w:val="center"/>
          </w:tcPr>
          <w:p w:rsidR="008F7B8A" w:rsidRPr="002D6A39" w:rsidRDefault="008F7B8A" w:rsidP="002A2A50">
            <w:pPr>
              <w:spacing w:after="0"/>
              <w:rPr>
                <w:rFonts w:ascii="Times New Roman" w:hAnsi="Times New Roman"/>
                <w:color w:val="000000"/>
                <w:sz w:val="20"/>
                <w:szCs w:val="20"/>
                <w:lang w:eastAsia="tr-TR"/>
              </w:rPr>
            </w:pPr>
            <w:r w:rsidRPr="002D6A39">
              <w:rPr>
                <w:rFonts w:ascii="Times New Roman" w:hAnsi="Times New Roman"/>
                <w:color w:val="000000"/>
                <w:sz w:val="20"/>
                <w:szCs w:val="20"/>
                <w:lang w:eastAsia="tr-TR"/>
              </w:rPr>
              <w:t xml:space="preserve">İşe ait kalite gerekliliklerini uygulamak </w:t>
            </w: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C.1.1</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İşlem formlarında yer alan talimatlara ve planlara göre kalite gerekliliklerini uygular.</w:t>
            </w:r>
          </w:p>
        </w:tc>
      </w:tr>
      <w:tr w:rsidR="008F7B8A" w:rsidRPr="002D6A39" w:rsidTr="0089379D">
        <w:trPr>
          <w:trHeight w:val="558"/>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C.1.2</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Araç, alet, donanım ya da sistemin kalite gerekliliklerine uygun çalışır.</w:t>
            </w:r>
          </w:p>
        </w:tc>
      </w:tr>
      <w:tr w:rsidR="008F7B8A" w:rsidRPr="002D6A39" w:rsidTr="0089379D">
        <w:trPr>
          <w:trHeight w:val="455"/>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shd w:val="clear" w:color="000000" w:fill="FFFFFF"/>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C.1.3</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Çalışmayla ilgili kalite problemlerini amirine bildirir.</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shd w:val="clear" w:color="000000" w:fill="FFFFFF"/>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C.1.4</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Operasyon bazında çalışmaların kalitesini denetler.</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restart"/>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C.2</w:t>
            </w:r>
          </w:p>
        </w:tc>
        <w:tc>
          <w:tcPr>
            <w:tcW w:w="2693" w:type="dxa"/>
            <w:vMerge w:val="restart"/>
            <w:vAlign w:val="center"/>
          </w:tcPr>
          <w:p w:rsidR="008F7B8A" w:rsidRPr="002D6A39" w:rsidRDefault="008F7B8A" w:rsidP="002A2A50">
            <w:pPr>
              <w:spacing w:after="0"/>
              <w:rPr>
                <w:rFonts w:ascii="Times New Roman" w:hAnsi="Times New Roman"/>
                <w:color w:val="000000"/>
                <w:sz w:val="20"/>
                <w:szCs w:val="20"/>
                <w:lang w:eastAsia="tr-TR"/>
              </w:rPr>
            </w:pPr>
            <w:r w:rsidRPr="002D6A39">
              <w:rPr>
                <w:rFonts w:ascii="Times New Roman" w:hAnsi="Times New Roman"/>
                <w:color w:val="000000"/>
                <w:sz w:val="20"/>
                <w:szCs w:val="20"/>
                <w:lang w:eastAsia="tr-TR"/>
              </w:rPr>
              <w:t>Proseslerde saptanan hata ve arızaları engelleme çalışmalarına katılmak</w:t>
            </w: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C.2.1</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Çalışma sırasında saptanan hata ve arızaları yetkili kişilere sürekli bildirir.</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C.2.2</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 xml:space="preserve">Hata ve arızaları oluşturan nedenlerin belirlenmesine ve ortadan kaldırılmasına katkıda bulunur. </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C.2.3</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Hata ve arıza gidermeyle ilgili uygulama ve yöntemleri uygular.</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vAlign w:val="center"/>
          </w:tcPr>
          <w:p w:rsidR="008F7B8A" w:rsidRPr="002D6A39" w:rsidRDefault="008F7B8A" w:rsidP="002A2A50">
            <w:pPr>
              <w:spacing w:after="0"/>
              <w:ind w:left="355" w:firstLine="2"/>
              <w:rPr>
                <w:rFonts w:ascii="Times New Roman" w:hAnsi="Times New Roman"/>
                <w:color w:val="000000"/>
                <w:sz w:val="20"/>
                <w:szCs w:val="20"/>
                <w:lang w:eastAsia="tr-TR"/>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C.2.4</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Yetkisi dahilinde olmayan veya gideremediği hata ve arızaları amirlerine bildirir.</w:t>
            </w:r>
          </w:p>
        </w:tc>
      </w:tr>
      <w:tr w:rsidR="008F7B8A" w:rsidRPr="002D6A39" w:rsidTr="0089379D">
        <w:trPr>
          <w:trHeight w:val="51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restart"/>
            <w:vAlign w:val="center"/>
          </w:tcPr>
          <w:p w:rsidR="008F7B8A" w:rsidRPr="002D6A39" w:rsidRDefault="008F7B8A" w:rsidP="002A2A50">
            <w:pPr>
              <w:spacing w:after="0"/>
              <w:rPr>
                <w:rFonts w:ascii="Times New Roman" w:hAnsi="Times New Roman"/>
                <w:b/>
                <w:bCs/>
                <w:color w:val="000000"/>
                <w:sz w:val="20"/>
                <w:szCs w:val="20"/>
                <w:lang w:eastAsia="tr-TR"/>
              </w:rPr>
            </w:pPr>
            <w:r w:rsidRPr="002D6A39">
              <w:rPr>
                <w:rFonts w:ascii="Times New Roman" w:hAnsi="Times New Roman"/>
                <w:b/>
                <w:bCs/>
                <w:color w:val="000000"/>
                <w:sz w:val="20"/>
                <w:szCs w:val="20"/>
                <w:lang w:eastAsia="tr-TR"/>
              </w:rPr>
              <w:t>C.</w:t>
            </w:r>
            <w:r w:rsidR="0032239B" w:rsidRPr="002D6A39">
              <w:rPr>
                <w:rFonts w:ascii="Times New Roman" w:hAnsi="Times New Roman"/>
                <w:b/>
                <w:bCs/>
                <w:color w:val="000000"/>
                <w:sz w:val="20"/>
                <w:szCs w:val="20"/>
                <w:lang w:eastAsia="tr-TR"/>
              </w:rPr>
              <w:t>3</w:t>
            </w:r>
          </w:p>
        </w:tc>
        <w:tc>
          <w:tcPr>
            <w:tcW w:w="2693" w:type="dxa"/>
            <w:vMerge w:val="restart"/>
            <w:vAlign w:val="center"/>
          </w:tcPr>
          <w:p w:rsidR="008F7B8A" w:rsidRPr="002D6A39" w:rsidRDefault="008F7B8A" w:rsidP="002A2A50">
            <w:pPr>
              <w:spacing w:after="0"/>
              <w:rPr>
                <w:rFonts w:ascii="Times New Roman" w:hAnsi="Times New Roman"/>
                <w:color w:val="000000"/>
                <w:sz w:val="20"/>
                <w:szCs w:val="20"/>
              </w:rPr>
            </w:pPr>
            <w:r w:rsidRPr="002D6A39">
              <w:rPr>
                <w:rFonts w:ascii="Times New Roman" w:hAnsi="Times New Roman"/>
                <w:color w:val="000000"/>
                <w:sz w:val="20"/>
                <w:szCs w:val="20"/>
              </w:rPr>
              <w:t>Çalışmalarını raporlamak</w:t>
            </w: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rPr>
            </w:pPr>
            <w:r w:rsidRPr="002D6A39">
              <w:rPr>
                <w:rFonts w:ascii="Times New Roman" w:hAnsi="Times New Roman"/>
                <w:b/>
                <w:bCs/>
                <w:color w:val="000000"/>
                <w:sz w:val="20"/>
                <w:szCs w:val="20"/>
              </w:rPr>
              <w:t>C.</w:t>
            </w:r>
            <w:r w:rsidR="0032239B" w:rsidRPr="002D6A39">
              <w:rPr>
                <w:rFonts w:ascii="Times New Roman" w:hAnsi="Times New Roman"/>
                <w:b/>
                <w:bCs/>
                <w:color w:val="000000"/>
                <w:sz w:val="20"/>
                <w:szCs w:val="20"/>
              </w:rPr>
              <w:t>3</w:t>
            </w:r>
            <w:r w:rsidRPr="002D6A39">
              <w:rPr>
                <w:rFonts w:ascii="Times New Roman" w:hAnsi="Times New Roman"/>
                <w:b/>
                <w:bCs/>
                <w:color w:val="000000"/>
                <w:sz w:val="20"/>
                <w:szCs w:val="20"/>
              </w:rPr>
              <w:t>.1</w:t>
            </w:r>
          </w:p>
        </w:tc>
        <w:tc>
          <w:tcPr>
            <w:tcW w:w="6944" w:type="dxa"/>
            <w:shd w:val="clear" w:color="000000" w:fill="FFFFFF"/>
            <w:vAlign w:val="center"/>
          </w:tcPr>
          <w:p w:rsidR="008F7B8A" w:rsidRPr="002D6A39" w:rsidRDefault="0032239B"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Uygun periyotta</w:t>
            </w:r>
            <w:r w:rsidR="008F7B8A" w:rsidRPr="002D6A39">
              <w:rPr>
                <w:rFonts w:ascii="Times New Roman" w:hAnsi="Times New Roman"/>
                <w:color w:val="000000"/>
                <w:sz w:val="20"/>
                <w:szCs w:val="20"/>
                <w:lang w:eastAsia="tr-TR"/>
              </w:rPr>
              <w:t xml:space="preserve"> yaptığı çalışmaları yazılı hale getirir.</w:t>
            </w:r>
          </w:p>
        </w:tc>
      </w:tr>
      <w:tr w:rsidR="008F7B8A" w:rsidRPr="002D6A39" w:rsidTr="0032239B">
        <w:trPr>
          <w:trHeight w:val="530"/>
        </w:trPr>
        <w:tc>
          <w:tcPr>
            <w:tcW w:w="864"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253" w:type="dxa"/>
            <w:vMerge/>
            <w:vAlign w:val="center"/>
          </w:tcPr>
          <w:p w:rsidR="008F7B8A" w:rsidRPr="002D6A39" w:rsidRDefault="008F7B8A" w:rsidP="002A2A50">
            <w:pPr>
              <w:spacing w:after="0"/>
              <w:rPr>
                <w:rFonts w:ascii="Times New Roman" w:hAnsi="Times New Roman"/>
                <w:color w:val="000000"/>
                <w:sz w:val="20"/>
                <w:szCs w:val="20"/>
                <w:lang w:eastAsia="tr-TR"/>
              </w:rPr>
            </w:pPr>
          </w:p>
        </w:tc>
        <w:tc>
          <w:tcPr>
            <w:tcW w:w="709" w:type="dxa"/>
            <w:vMerge/>
            <w:vAlign w:val="center"/>
          </w:tcPr>
          <w:p w:rsidR="008F7B8A" w:rsidRPr="002D6A39" w:rsidRDefault="008F7B8A" w:rsidP="002A2A50">
            <w:pPr>
              <w:spacing w:after="0"/>
              <w:rPr>
                <w:rFonts w:ascii="Times New Roman" w:hAnsi="Times New Roman"/>
                <w:b/>
                <w:bCs/>
                <w:color w:val="000000"/>
                <w:sz w:val="20"/>
                <w:szCs w:val="20"/>
                <w:lang w:eastAsia="tr-TR"/>
              </w:rPr>
            </w:pPr>
          </w:p>
        </w:tc>
        <w:tc>
          <w:tcPr>
            <w:tcW w:w="2693" w:type="dxa"/>
            <w:vMerge/>
            <w:vAlign w:val="center"/>
          </w:tcPr>
          <w:p w:rsidR="008F7B8A" w:rsidRPr="002D6A39" w:rsidRDefault="008F7B8A" w:rsidP="002A2A50">
            <w:pPr>
              <w:spacing w:after="0"/>
              <w:rPr>
                <w:rFonts w:ascii="Times New Roman" w:hAnsi="Times New Roman"/>
                <w:color w:val="000000"/>
                <w:sz w:val="20"/>
                <w:szCs w:val="20"/>
              </w:rPr>
            </w:pPr>
          </w:p>
        </w:tc>
        <w:tc>
          <w:tcPr>
            <w:tcW w:w="850" w:type="dxa"/>
            <w:shd w:val="clear" w:color="000000" w:fill="FFFFFF"/>
            <w:vAlign w:val="center"/>
          </w:tcPr>
          <w:p w:rsidR="008F7B8A" w:rsidRPr="002D6A39" w:rsidRDefault="008F7B8A" w:rsidP="002A2A50">
            <w:pPr>
              <w:spacing w:after="0"/>
              <w:rPr>
                <w:rFonts w:ascii="Times New Roman" w:hAnsi="Times New Roman"/>
                <w:b/>
                <w:bCs/>
                <w:color w:val="000000"/>
                <w:sz w:val="20"/>
                <w:szCs w:val="20"/>
              </w:rPr>
            </w:pPr>
            <w:r w:rsidRPr="002D6A39">
              <w:rPr>
                <w:rFonts w:ascii="Times New Roman" w:hAnsi="Times New Roman"/>
                <w:b/>
                <w:bCs/>
                <w:color w:val="000000"/>
                <w:sz w:val="20"/>
                <w:szCs w:val="20"/>
              </w:rPr>
              <w:t>C.</w:t>
            </w:r>
            <w:r w:rsidR="0032239B" w:rsidRPr="002D6A39">
              <w:rPr>
                <w:rFonts w:ascii="Times New Roman" w:hAnsi="Times New Roman"/>
                <w:b/>
                <w:bCs/>
                <w:color w:val="000000"/>
                <w:sz w:val="20"/>
                <w:szCs w:val="20"/>
              </w:rPr>
              <w:t>3</w:t>
            </w:r>
            <w:r w:rsidRPr="002D6A39">
              <w:rPr>
                <w:rFonts w:ascii="Times New Roman" w:hAnsi="Times New Roman"/>
                <w:b/>
                <w:bCs/>
                <w:color w:val="000000"/>
                <w:sz w:val="20"/>
                <w:szCs w:val="20"/>
              </w:rPr>
              <w:t>.2</w:t>
            </w:r>
          </w:p>
        </w:tc>
        <w:tc>
          <w:tcPr>
            <w:tcW w:w="6944" w:type="dxa"/>
            <w:shd w:val="clear" w:color="000000" w:fill="FFFFFF"/>
            <w:vAlign w:val="center"/>
          </w:tcPr>
          <w:p w:rsidR="008F7B8A" w:rsidRPr="002D6A39" w:rsidRDefault="008F7B8A" w:rsidP="002A2A50">
            <w:pPr>
              <w:spacing w:after="0"/>
              <w:jc w:val="both"/>
              <w:rPr>
                <w:rFonts w:ascii="Times New Roman" w:hAnsi="Times New Roman"/>
                <w:color w:val="000000"/>
                <w:sz w:val="20"/>
                <w:szCs w:val="20"/>
                <w:lang w:eastAsia="tr-TR"/>
              </w:rPr>
            </w:pPr>
            <w:r w:rsidRPr="002D6A39">
              <w:rPr>
                <w:rFonts w:ascii="Times New Roman" w:hAnsi="Times New Roman"/>
                <w:color w:val="000000"/>
                <w:sz w:val="20"/>
                <w:szCs w:val="20"/>
                <w:lang w:eastAsia="tr-TR"/>
              </w:rPr>
              <w:t>Raporlama çalışmalarında tanımlanan formları kullanır.</w:t>
            </w:r>
          </w:p>
        </w:tc>
      </w:tr>
    </w:tbl>
    <w:p w:rsidR="0089379D" w:rsidRPr="002D6A39" w:rsidRDefault="0089379D">
      <w:pPr>
        <w:rPr>
          <w:rFonts w:ascii="Times New Roman" w:hAnsi="Times New Roman"/>
          <w:sz w:val="20"/>
          <w:szCs w:val="20"/>
        </w:rPr>
      </w:pPr>
    </w:p>
    <w:tbl>
      <w:tblPr>
        <w:tblpPr w:leftFromText="141" w:rightFromText="141" w:vertAnchor="text" w:horzAnchor="margin" w:tblpX="36" w:tblpY="-108"/>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410"/>
        <w:gridCol w:w="850"/>
        <w:gridCol w:w="2412"/>
        <w:gridCol w:w="850"/>
        <w:gridCol w:w="6944"/>
      </w:tblGrid>
      <w:tr w:rsidR="001E69FF" w:rsidRPr="002D6A39" w:rsidTr="00AF4232">
        <w:trPr>
          <w:trHeight w:val="530"/>
        </w:trPr>
        <w:tc>
          <w:tcPr>
            <w:tcW w:w="3259" w:type="dxa"/>
            <w:gridSpan w:val="2"/>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262" w:type="dxa"/>
            <w:gridSpan w:val="2"/>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94" w:type="dxa"/>
            <w:gridSpan w:val="2"/>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1E69FF" w:rsidRPr="002D6A39" w:rsidTr="00AF4232">
        <w:trPr>
          <w:trHeight w:val="530"/>
        </w:trPr>
        <w:tc>
          <w:tcPr>
            <w:tcW w:w="849"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2"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944" w:type="dxa"/>
            <w:shd w:val="clear" w:color="auto" w:fill="auto"/>
            <w:vAlign w:val="center"/>
          </w:tcPr>
          <w:p w:rsidR="001E69FF" w:rsidRPr="002D6A39" w:rsidRDefault="001E69FF" w:rsidP="00AF4232">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1E69FF" w:rsidRPr="002D6A39" w:rsidTr="00AF4232">
        <w:trPr>
          <w:cantSplit/>
          <w:trHeight w:hRule="exact" w:val="633"/>
        </w:trPr>
        <w:tc>
          <w:tcPr>
            <w:tcW w:w="849" w:type="dxa"/>
            <w:vMerge w:val="restart"/>
            <w:vAlign w:val="center"/>
          </w:tcPr>
          <w:p w:rsidR="001E69FF" w:rsidRPr="002D6A39" w:rsidRDefault="001E69FF" w:rsidP="009B3756">
            <w:pPr>
              <w:pStyle w:val="Normal2"/>
              <w:spacing w:line="276" w:lineRule="auto"/>
              <w:jc w:val="center"/>
              <w:rPr>
                <w:rFonts w:ascii="Times New Roman" w:hAnsi="Times New Roman" w:cs="Times New Roman"/>
                <w:color w:val="000000"/>
                <w:sz w:val="20"/>
                <w:szCs w:val="20"/>
              </w:rPr>
            </w:pPr>
            <w:r w:rsidRPr="002D6A39">
              <w:rPr>
                <w:rFonts w:ascii="Times New Roman" w:hAnsi="Times New Roman" w:cs="Times New Roman"/>
                <w:b/>
                <w:bCs/>
                <w:color w:val="000000"/>
                <w:sz w:val="20"/>
                <w:szCs w:val="20"/>
              </w:rPr>
              <w:t>D</w:t>
            </w:r>
          </w:p>
        </w:tc>
        <w:tc>
          <w:tcPr>
            <w:tcW w:w="2410" w:type="dxa"/>
            <w:vMerge w:val="restart"/>
            <w:vAlign w:val="center"/>
          </w:tcPr>
          <w:p w:rsidR="001E69FF" w:rsidRPr="002D6A39" w:rsidRDefault="001E69FF" w:rsidP="00AF4232">
            <w:pPr>
              <w:spacing w:after="0"/>
              <w:rPr>
                <w:rFonts w:ascii="Times New Roman" w:hAnsi="Times New Roman"/>
                <w:color w:val="000000"/>
                <w:sz w:val="20"/>
                <w:szCs w:val="20"/>
              </w:rPr>
            </w:pPr>
            <w:r w:rsidRPr="002D6A39">
              <w:rPr>
                <w:rFonts w:ascii="Times New Roman" w:hAnsi="Times New Roman"/>
                <w:color w:val="000000"/>
                <w:sz w:val="20"/>
                <w:szCs w:val="20"/>
              </w:rPr>
              <w:t xml:space="preserve">Çalışma </w:t>
            </w:r>
            <w:r w:rsidR="00F5455E" w:rsidRPr="002D6A39">
              <w:rPr>
                <w:rFonts w:ascii="Times New Roman" w:hAnsi="Times New Roman"/>
                <w:color w:val="000000"/>
                <w:sz w:val="20"/>
                <w:szCs w:val="20"/>
              </w:rPr>
              <w:t>ö</w:t>
            </w:r>
            <w:r w:rsidRPr="002D6A39">
              <w:rPr>
                <w:rFonts w:ascii="Times New Roman" w:hAnsi="Times New Roman"/>
                <w:color w:val="000000"/>
                <w:sz w:val="20"/>
                <w:szCs w:val="20"/>
              </w:rPr>
              <w:t xml:space="preserve">ncesi </w:t>
            </w:r>
            <w:r w:rsidR="00F5455E" w:rsidRPr="002D6A39">
              <w:rPr>
                <w:rFonts w:ascii="Times New Roman" w:hAnsi="Times New Roman"/>
                <w:color w:val="000000"/>
                <w:sz w:val="20"/>
                <w:szCs w:val="20"/>
              </w:rPr>
              <w:t>h</w:t>
            </w:r>
            <w:r w:rsidR="00742646" w:rsidRPr="002D6A39">
              <w:rPr>
                <w:rFonts w:ascii="Times New Roman" w:hAnsi="Times New Roman"/>
                <w:color w:val="000000"/>
                <w:sz w:val="20"/>
                <w:szCs w:val="20"/>
              </w:rPr>
              <w:t>azırlıkları</w:t>
            </w:r>
            <w:r w:rsidRPr="002D6A39">
              <w:rPr>
                <w:rFonts w:ascii="Times New Roman" w:hAnsi="Times New Roman"/>
                <w:color w:val="000000"/>
                <w:sz w:val="20"/>
                <w:szCs w:val="20"/>
              </w:rPr>
              <w:t xml:space="preserve"> Yapmak</w:t>
            </w:r>
          </w:p>
          <w:p w:rsidR="00EC7903" w:rsidRPr="002D6A39" w:rsidRDefault="00EC7903" w:rsidP="00AF4232">
            <w:pPr>
              <w:spacing w:after="0"/>
              <w:rPr>
                <w:rFonts w:ascii="Times New Roman" w:hAnsi="Times New Roman"/>
                <w:color w:val="000000"/>
                <w:sz w:val="20"/>
                <w:szCs w:val="20"/>
              </w:rPr>
            </w:pPr>
            <w:r w:rsidRPr="002D6A39">
              <w:rPr>
                <w:rFonts w:ascii="Times New Roman" w:hAnsi="Times New Roman"/>
                <w:color w:val="000000"/>
                <w:sz w:val="20"/>
                <w:szCs w:val="20"/>
              </w:rPr>
              <w:t>(devamı var)</w:t>
            </w:r>
          </w:p>
        </w:tc>
        <w:tc>
          <w:tcPr>
            <w:tcW w:w="850" w:type="dxa"/>
            <w:vMerge w:val="restart"/>
            <w:vAlign w:val="center"/>
          </w:tcPr>
          <w:p w:rsidR="001E69FF" w:rsidRPr="002D6A39" w:rsidRDefault="002A2A50" w:rsidP="00AF4232">
            <w:pPr>
              <w:pStyle w:val="Balk61"/>
              <w:spacing w:line="276" w:lineRule="auto"/>
              <w:rPr>
                <w:rFonts w:ascii="Times New Roman" w:hAnsi="Times New Roman" w:cs="Times New Roman"/>
                <w:b/>
                <w:color w:val="000000"/>
                <w:sz w:val="20"/>
                <w:szCs w:val="20"/>
              </w:rPr>
            </w:pPr>
            <w:r w:rsidRPr="002D6A39">
              <w:rPr>
                <w:rFonts w:ascii="Times New Roman" w:hAnsi="Times New Roman" w:cs="Times New Roman"/>
                <w:b/>
                <w:color w:val="000000"/>
                <w:sz w:val="20"/>
                <w:szCs w:val="20"/>
              </w:rPr>
              <w:t>D.1</w:t>
            </w:r>
          </w:p>
        </w:tc>
        <w:tc>
          <w:tcPr>
            <w:tcW w:w="2412" w:type="dxa"/>
            <w:vMerge w:val="restart"/>
            <w:vAlign w:val="center"/>
          </w:tcPr>
          <w:p w:rsidR="001E69FF" w:rsidRPr="002D6A39" w:rsidRDefault="001E69FF" w:rsidP="00AF4232">
            <w:pPr>
              <w:spacing w:after="0"/>
              <w:rPr>
                <w:rFonts w:ascii="Times New Roman" w:hAnsi="Times New Roman"/>
                <w:color w:val="000000"/>
                <w:sz w:val="20"/>
                <w:szCs w:val="20"/>
              </w:rPr>
            </w:pPr>
            <w:r w:rsidRPr="002D6A39">
              <w:rPr>
                <w:rFonts w:ascii="Times New Roman" w:hAnsi="Times New Roman"/>
                <w:color w:val="000000"/>
                <w:sz w:val="20"/>
                <w:szCs w:val="20"/>
              </w:rPr>
              <w:t xml:space="preserve">Kazan </w:t>
            </w:r>
            <w:r w:rsidR="00F5455E" w:rsidRPr="002D6A39">
              <w:rPr>
                <w:rFonts w:ascii="Times New Roman" w:hAnsi="Times New Roman"/>
                <w:color w:val="000000"/>
                <w:sz w:val="20"/>
                <w:szCs w:val="20"/>
              </w:rPr>
              <w:t>çalışma ayarlarını yapmak</w:t>
            </w:r>
          </w:p>
        </w:tc>
        <w:tc>
          <w:tcPr>
            <w:tcW w:w="850" w:type="dxa"/>
            <w:vAlign w:val="center"/>
          </w:tcPr>
          <w:p w:rsidR="001E69FF" w:rsidRPr="002D6A39" w:rsidRDefault="002A2A50"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D.1.1</w:t>
            </w:r>
          </w:p>
        </w:tc>
        <w:tc>
          <w:tcPr>
            <w:tcW w:w="6944" w:type="dxa"/>
            <w:vAlign w:val="center"/>
          </w:tcPr>
          <w:p w:rsidR="001E69FF" w:rsidRPr="002D6A39" w:rsidRDefault="001E69FF" w:rsidP="00AF4232">
            <w:pPr>
              <w:spacing w:after="0"/>
              <w:jc w:val="both"/>
              <w:rPr>
                <w:rFonts w:ascii="Times New Roman" w:hAnsi="Times New Roman"/>
                <w:color w:val="000000"/>
                <w:sz w:val="20"/>
                <w:szCs w:val="20"/>
              </w:rPr>
            </w:pPr>
            <w:r w:rsidRPr="002D6A39">
              <w:rPr>
                <w:rFonts w:ascii="Times New Roman" w:hAnsi="Times New Roman"/>
                <w:color w:val="000000"/>
                <w:sz w:val="20"/>
                <w:szCs w:val="20"/>
              </w:rPr>
              <w:t>İşletmeden gelen buhar talebini, basınç değerini öğrenerek, kazan set değerlerini, basınç kontrol cihazından ayarlar.</w:t>
            </w:r>
          </w:p>
        </w:tc>
      </w:tr>
      <w:tr w:rsidR="001E69FF" w:rsidRPr="002D6A39" w:rsidTr="00AF4232">
        <w:trPr>
          <w:cantSplit/>
          <w:trHeight w:hRule="exact" w:val="852"/>
        </w:trPr>
        <w:tc>
          <w:tcPr>
            <w:tcW w:w="849" w:type="dxa"/>
            <w:vMerge/>
            <w:vAlign w:val="center"/>
          </w:tcPr>
          <w:p w:rsidR="001E69FF" w:rsidRPr="002D6A39" w:rsidRDefault="001E69FF" w:rsidP="00AF4232">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AF4232">
            <w:pPr>
              <w:spacing w:after="0"/>
              <w:rPr>
                <w:rFonts w:ascii="Times New Roman" w:hAnsi="Times New Roman"/>
                <w:b/>
                <w:color w:val="000000"/>
                <w:sz w:val="20"/>
                <w:szCs w:val="20"/>
              </w:rPr>
            </w:pPr>
          </w:p>
        </w:tc>
        <w:tc>
          <w:tcPr>
            <w:tcW w:w="850" w:type="dxa"/>
            <w:vMerge/>
            <w:vAlign w:val="center"/>
          </w:tcPr>
          <w:p w:rsidR="001E69FF" w:rsidRPr="002D6A39" w:rsidRDefault="001E69FF" w:rsidP="00AF4232">
            <w:pPr>
              <w:pStyle w:val="Balk61"/>
              <w:spacing w:line="276" w:lineRule="auto"/>
              <w:rPr>
                <w:rFonts w:ascii="Times New Roman" w:hAnsi="Times New Roman" w:cs="Times New Roman"/>
                <w:color w:val="000000"/>
                <w:sz w:val="20"/>
                <w:szCs w:val="20"/>
              </w:rPr>
            </w:pPr>
          </w:p>
        </w:tc>
        <w:tc>
          <w:tcPr>
            <w:tcW w:w="2412" w:type="dxa"/>
            <w:vMerge/>
            <w:vAlign w:val="center"/>
          </w:tcPr>
          <w:p w:rsidR="001E69FF" w:rsidRPr="002D6A39" w:rsidRDefault="001E69FF" w:rsidP="00AF4232">
            <w:pPr>
              <w:spacing w:after="0"/>
              <w:rPr>
                <w:rFonts w:ascii="Times New Roman" w:hAnsi="Times New Roman"/>
                <w:color w:val="000000"/>
                <w:sz w:val="20"/>
                <w:szCs w:val="20"/>
              </w:rPr>
            </w:pPr>
          </w:p>
        </w:tc>
        <w:tc>
          <w:tcPr>
            <w:tcW w:w="850" w:type="dxa"/>
            <w:vAlign w:val="center"/>
          </w:tcPr>
          <w:p w:rsidR="001E69FF" w:rsidRPr="002D6A39" w:rsidRDefault="002A2A50"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D.1.2</w:t>
            </w:r>
          </w:p>
        </w:tc>
        <w:tc>
          <w:tcPr>
            <w:tcW w:w="6944" w:type="dxa"/>
            <w:vAlign w:val="center"/>
          </w:tcPr>
          <w:p w:rsidR="001E69FF" w:rsidRPr="002D6A39" w:rsidRDefault="001E69FF" w:rsidP="00AF4232">
            <w:pPr>
              <w:spacing w:after="0"/>
              <w:jc w:val="both"/>
              <w:rPr>
                <w:rFonts w:ascii="Times New Roman" w:hAnsi="Times New Roman"/>
                <w:color w:val="000000"/>
                <w:sz w:val="20"/>
                <w:szCs w:val="20"/>
              </w:rPr>
            </w:pPr>
            <w:r w:rsidRPr="002D6A39">
              <w:rPr>
                <w:rFonts w:ascii="Times New Roman" w:hAnsi="Times New Roman"/>
                <w:color w:val="000000"/>
                <w:sz w:val="20"/>
                <w:szCs w:val="20"/>
              </w:rPr>
              <w:t>Çalışma basınç ayarının, kazanın imalatçı etiketinde belirtilen maksimum çalışma basıncından fazla olmamasını sağlar ve bunun için uygun basınç otomatiğinin ayarını yapar.</w:t>
            </w:r>
          </w:p>
        </w:tc>
      </w:tr>
      <w:tr w:rsidR="001F6238" w:rsidRPr="002D6A39" w:rsidTr="009611E8">
        <w:trPr>
          <w:cantSplit/>
          <w:trHeight w:hRule="exact" w:val="832"/>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restart"/>
            <w:vAlign w:val="center"/>
          </w:tcPr>
          <w:p w:rsidR="001F6238" w:rsidRPr="002D6A39" w:rsidRDefault="001F6238" w:rsidP="00AF4232">
            <w:pPr>
              <w:spacing w:after="0"/>
              <w:rPr>
                <w:rFonts w:ascii="Times New Roman" w:hAnsi="Times New Roman"/>
                <w:color w:val="000000"/>
                <w:sz w:val="20"/>
                <w:szCs w:val="20"/>
              </w:rPr>
            </w:pPr>
            <w:r w:rsidRPr="002D6A39">
              <w:rPr>
                <w:rFonts w:ascii="Times New Roman" w:hAnsi="Times New Roman"/>
                <w:b/>
                <w:color w:val="000000"/>
                <w:sz w:val="20"/>
                <w:szCs w:val="20"/>
              </w:rPr>
              <w:t>D.2</w:t>
            </w:r>
          </w:p>
        </w:tc>
        <w:tc>
          <w:tcPr>
            <w:tcW w:w="2412" w:type="dxa"/>
            <w:vMerge w:val="restart"/>
            <w:vAlign w:val="center"/>
          </w:tcPr>
          <w:p w:rsidR="001F6238" w:rsidRPr="002D6A39" w:rsidRDefault="001F6238" w:rsidP="00AF4232">
            <w:pPr>
              <w:spacing w:after="0"/>
              <w:rPr>
                <w:rFonts w:ascii="Times New Roman" w:hAnsi="Times New Roman"/>
                <w:color w:val="000000"/>
                <w:sz w:val="20"/>
                <w:szCs w:val="20"/>
              </w:rPr>
            </w:pPr>
            <w:r w:rsidRPr="002D6A39">
              <w:rPr>
                <w:rFonts w:ascii="Times New Roman" w:hAnsi="Times New Roman"/>
                <w:color w:val="000000"/>
                <w:sz w:val="20"/>
                <w:szCs w:val="20"/>
              </w:rPr>
              <w:t xml:space="preserve">Çalışma </w:t>
            </w:r>
            <w:r w:rsidR="00F5455E" w:rsidRPr="002D6A39">
              <w:rPr>
                <w:rFonts w:ascii="Times New Roman" w:hAnsi="Times New Roman"/>
                <w:color w:val="000000"/>
                <w:sz w:val="20"/>
                <w:szCs w:val="20"/>
              </w:rPr>
              <w:t>öncesi kazan emniyetine yönelik kontrolleri yapmak</w:t>
            </w: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D.2.1</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Gösterge altlarındaki boşaltma vanalarını açıp kapayarak, göstergenin çalışır durumda olduğunu tespit ederek kazan su seviyesini, göstergelerden kontrol eder.</w:t>
            </w:r>
          </w:p>
        </w:tc>
      </w:tr>
      <w:tr w:rsidR="001F6238" w:rsidRPr="002D6A39" w:rsidTr="009611E8">
        <w:trPr>
          <w:cantSplit/>
          <w:trHeight w:hRule="exact" w:val="559"/>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vAlign w:val="center"/>
          </w:tcPr>
          <w:p w:rsidR="001F6238" w:rsidRPr="002D6A39" w:rsidRDefault="001F6238" w:rsidP="00AF4232">
            <w:pPr>
              <w:spacing w:after="0"/>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D.2.2</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Kazan su seviyesinin normal seviyede olmasını sağlamak için gerekirse kazan boşaltma vanasını açar.</w:t>
            </w:r>
          </w:p>
        </w:tc>
      </w:tr>
      <w:tr w:rsidR="001F6238" w:rsidRPr="002D6A39" w:rsidTr="00AF4232">
        <w:trPr>
          <w:cantSplit/>
          <w:trHeight w:hRule="exact" w:val="579"/>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vAlign w:val="center"/>
          </w:tcPr>
          <w:p w:rsidR="001F6238" w:rsidRPr="002D6A39" w:rsidRDefault="001F6238" w:rsidP="00AF4232">
            <w:pPr>
              <w:spacing w:after="0"/>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D.2.3</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Alarm basınç anahtarının ayar değerinin, kazanın maksimum işletme basıncını geçmediğini kontrol eder.</w:t>
            </w:r>
          </w:p>
        </w:tc>
      </w:tr>
      <w:tr w:rsidR="001F6238" w:rsidRPr="002D6A39" w:rsidTr="00AF4232">
        <w:trPr>
          <w:cantSplit/>
          <w:trHeight w:hRule="exact" w:val="570"/>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textDirection w:val="tbRl"/>
            <w:vAlign w:val="center"/>
          </w:tcPr>
          <w:p w:rsidR="001F6238" w:rsidRPr="002D6A39" w:rsidRDefault="001F6238" w:rsidP="00AF4232">
            <w:pPr>
              <w:spacing w:after="0"/>
              <w:ind w:left="113" w:right="113"/>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D.2.4</w:t>
            </w:r>
          </w:p>
        </w:tc>
        <w:tc>
          <w:tcPr>
            <w:tcW w:w="6944" w:type="dxa"/>
            <w:vAlign w:val="center"/>
          </w:tcPr>
          <w:p w:rsidR="001F6238" w:rsidRPr="002D6A39" w:rsidRDefault="001F6238" w:rsidP="00AF4232">
            <w:pPr>
              <w:spacing w:after="0"/>
              <w:jc w:val="both"/>
              <w:rPr>
                <w:rFonts w:ascii="Times New Roman" w:hAnsi="Times New Roman"/>
                <w:color w:val="000000"/>
                <w:sz w:val="20"/>
                <w:szCs w:val="20"/>
              </w:rPr>
            </w:pPr>
            <w:r w:rsidRPr="002D6A39">
              <w:rPr>
                <w:rFonts w:ascii="Times New Roman" w:hAnsi="Times New Roman"/>
                <w:color w:val="000000"/>
                <w:sz w:val="20"/>
                <w:szCs w:val="20"/>
              </w:rPr>
              <w:t xml:space="preserve">Baca klapelerinin açık ve duman yolu geçişinin tamamen serbest olduğunu kontrol eder. </w:t>
            </w:r>
            <w:r w:rsidRPr="002D6A39">
              <w:rPr>
                <w:rStyle w:val="DipnotBavurusu"/>
                <w:rFonts w:ascii="Times New Roman" w:hAnsi="Times New Roman"/>
                <w:color w:val="000000"/>
                <w:sz w:val="20"/>
                <w:szCs w:val="20"/>
              </w:rPr>
              <w:footnoteReference w:id="2"/>
            </w:r>
          </w:p>
        </w:tc>
      </w:tr>
      <w:tr w:rsidR="001F6238" w:rsidRPr="002D6A39" w:rsidTr="00AF4232">
        <w:trPr>
          <w:cantSplit/>
          <w:trHeight w:hRule="exact" w:val="578"/>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textDirection w:val="tbRl"/>
            <w:vAlign w:val="center"/>
          </w:tcPr>
          <w:p w:rsidR="001F6238" w:rsidRPr="002D6A39" w:rsidRDefault="001F6238" w:rsidP="00AF4232">
            <w:pPr>
              <w:spacing w:after="0"/>
              <w:ind w:left="113" w:right="113"/>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D.2.5</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Kazan besi suyu tankının dolu olduğunu ve tanka şartlandırılmış (arıtılmış) su bağlantısının açık ve çalışır olduğunu kontrol eder.</w:t>
            </w:r>
          </w:p>
        </w:tc>
      </w:tr>
      <w:tr w:rsidR="001F6238" w:rsidRPr="002D6A39" w:rsidTr="00AF4232">
        <w:trPr>
          <w:cantSplit/>
          <w:trHeight w:hRule="exact" w:val="833"/>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textDirection w:val="tbRl"/>
            <w:vAlign w:val="center"/>
          </w:tcPr>
          <w:p w:rsidR="001F6238" w:rsidRPr="002D6A39" w:rsidRDefault="001F6238" w:rsidP="00AF4232">
            <w:pPr>
              <w:spacing w:after="0"/>
              <w:ind w:left="113" w:right="113"/>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D.2.6</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Kazan besi suyu pompalarının ve varsa degazör pompalarının vanalarının açık olduğunu ve kazana su basan hattaki tüm vanaların açık konumda olduğunu kontrol eder.</w:t>
            </w:r>
          </w:p>
        </w:tc>
      </w:tr>
      <w:tr w:rsidR="001F6238" w:rsidRPr="002D6A39" w:rsidTr="00AF4232">
        <w:trPr>
          <w:cantSplit/>
          <w:trHeight w:hRule="exact" w:val="670"/>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textDirection w:val="tbRl"/>
            <w:vAlign w:val="center"/>
          </w:tcPr>
          <w:p w:rsidR="001F6238" w:rsidRPr="002D6A39" w:rsidRDefault="001F6238" w:rsidP="00AF4232">
            <w:pPr>
              <w:spacing w:after="0"/>
              <w:ind w:left="113" w:right="113"/>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D.2.7</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Elektrik panosunda brülör, ısıtıcı veya yakıcının anahtarını kapalı (çalışmaz) konuma getirir.</w:t>
            </w:r>
          </w:p>
        </w:tc>
      </w:tr>
      <w:tr w:rsidR="001F6238" w:rsidRPr="002D6A39" w:rsidTr="00AF4232">
        <w:trPr>
          <w:cantSplit/>
          <w:trHeight w:hRule="exact" w:val="670"/>
        </w:trPr>
        <w:tc>
          <w:tcPr>
            <w:tcW w:w="849" w:type="dxa"/>
            <w:vMerge/>
            <w:vAlign w:val="center"/>
          </w:tcPr>
          <w:p w:rsidR="001F6238" w:rsidRPr="002D6A39" w:rsidRDefault="001F6238" w:rsidP="00AF4232">
            <w:pPr>
              <w:tabs>
                <w:tab w:val="left" w:pos="2820"/>
              </w:tabs>
              <w:spacing w:after="0"/>
              <w:rPr>
                <w:rFonts w:ascii="Times New Roman" w:hAnsi="Times New Roman"/>
                <w:color w:val="000000"/>
                <w:sz w:val="20"/>
                <w:szCs w:val="20"/>
              </w:rPr>
            </w:pPr>
          </w:p>
        </w:tc>
        <w:tc>
          <w:tcPr>
            <w:tcW w:w="2410" w:type="dxa"/>
            <w:vMerge/>
            <w:vAlign w:val="center"/>
          </w:tcPr>
          <w:p w:rsidR="001F6238" w:rsidRPr="002D6A39" w:rsidRDefault="001F6238" w:rsidP="00AF4232">
            <w:pPr>
              <w:spacing w:after="0"/>
              <w:rPr>
                <w:rFonts w:ascii="Times New Roman" w:hAnsi="Times New Roman"/>
                <w:b/>
                <w:color w:val="000000"/>
                <w:sz w:val="20"/>
                <w:szCs w:val="20"/>
              </w:rPr>
            </w:pPr>
          </w:p>
        </w:tc>
        <w:tc>
          <w:tcPr>
            <w:tcW w:w="850" w:type="dxa"/>
            <w:vMerge/>
            <w:vAlign w:val="center"/>
          </w:tcPr>
          <w:p w:rsidR="001F6238" w:rsidRPr="002D6A39" w:rsidRDefault="001F6238" w:rsidP="00AF4232">
            <w:pPr>
              <w:spacing w:after="0"/>
              <w:rPr>
                <w:rFonts w:ascii="Times New Roman" w:hAnsi="Times New Roman"/>
                <w:b/>
                <w:color w:val="000000"/>
                <w:sz w:val="20"/>
                <w:szCs w:val="20"/>
              </w:rPr>
            </w:pPr>
          </w:p>
        </w:tc>
        <w:tc>
          <w:tcPr>
            <w:tcW w:w="2412" w:type="dxa"/>
            <w:vMerge/>
            <w:vAlign w:val="center"/>
          </w:tcPr>
          <w:p w:rsidR="001F6238" w:rsidRPr="002D6A39" w:rsidRDefault="001F6238" w:rsidP="00AF4232">
            <w:pPr>
              <w:spacing w:after="0"/>
              <w:rPr>
                <w:rFonts w:ascii="Times New Roman" w:hAnsi="Times New Roman"/>
                <w:color w:val="000000"/>
                <w:sz w:val="20"/>
                <w:szCs w:val="20"/>
              </w:rPr>
            </w:pPr>
          </w:p>
        </w:tc>
        <w:tc>
          <w:tcPr>
            <w:tcW w:w="850" w:type="dxa"/>
            <w:vAlign w:val="center"/>
          </w:tcPr>
          <w:p w:rsidR="001F6238" w:rsidRPr="002D6A39" w:rsidRDefault="001F6238" w:rsidP="00AF4232">
            <w:pPr>
              <w:spacing w:after="0"/>
              <w:rPr>
                <w:rFonts w:ascii="Times New Roman" w:hAnsi="Times New Roman"/>
                <w:b/>
                <w:color w:val="000000"/>
                <w:sz w:val="20"/>
                <w:szCs w:val="20"/>
              </w:rPr>
            </w:pPr>
            <w:r w:rsidRPr="002D6A39">
              <w:rPr>
                <w:rFonts w:ascii="Times New Roman" w:hAnsi="Times New Roman"/>
                <w:b/>
                <w:color w:val="000000"/>
                <w:sz w:val="20"/>
                <w:szCs w:val="20"/>
              </w:rPr>
              <w:t>D.2.8</w:t>
            </w:r>
          </w:p>
        </w:tc>
        <w:tc>
          <w:tcPr>
            <w:tcW w:w="6944" w:type="dxa"/>
            <w:vAlign w:val="center"/>
          </w:tcPr>
          <w:p w:rsidR="001F6238" w:rsidRPr="002D6A39" w:rsidRDefault="001F6238" w:rsidP="00AF4232">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Sisteme enerji vererek, dijital göstergeler ve uyarı işaretlerini gözlemleyerek, sistem devrelerini kontrol eder.</w:t>
            </w:r>
          </w:p>
        </w:tc>
      </w:tr>
    </w:tbl>
    <w:p w:rsidR="001F6238" w:rsidRPr="002D6A39" w:rsidRDefault="001F6238">
      <w:pPr>
        <w:rPr>
          <w:rFonts w:ascii="Times New Roman" w:hAnsi="Times New Roman"/>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410"/>
        <w:gridCol w:w="857"/>
        <w:gridCol w:w="6939"/>
      </w:tblGrid>
      <w:tr w:rsidR="001F6238" w:rsidRPr="002D6A39" w:rsidTr="00AA3D1C">
        <w:trPr>
          <w:trHeight w:val="530"/>
        </w:trPr>
        <w:tc>
          <w:tcPr>
            <w:tcW w:w="3227" w:type="dxa"/>
            <w:gridSpan w:val="2"/>
            <w:tcBorders>
              <w:top w:val="single" w:sz="4" w:space="0" w:color="auto"/>
            </w:tcBorders>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260" w:type="dxa"/>
            <w:gridSpan w:val="2"/>
            <w:tcBorders>
              <w:top w:val="single" w:sz="4" w:space="0" w:color="auto"/>
            </w:tcBorders>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96" w:type="dxa"/>
            <w:gridSpan w:val="2"/>
            <w:tcBorders>
              <w:top w:val="single" w:sz="4" w:space="0" w:color="auto"/>
            </w:tcBorders>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1F6238" w:rsidRPr="002D6A39" w:rsidTr="00AA3D1C">
        <w:trPr>
          <w:trHeight w:val="530"/>
        </w:trPr>
        <w:tc>
          <w:tcPr>
            <w:tcW w:w="817"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7"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939" w:type="dxa"/>
            <w:shd w:val="clear" w:color="auto" w:fill="auto"/>
            <w:vAlign w:val="center"/>
          </w:tcPr>
          <w:p w:rsidR="001F6238" w:rsidRPr="002D6A39" w:rsidRDefault="001F6238" w:rsidP="00AA3D1C">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326F41" w:rsidRPr="002D6A39" w:rsidTr="00AF4232">
        <w:trPr>
          <w:trHeight w:val="609"/>
        </w:trPr>
        <w:tc>
          <w:tcPr>
            <w:tcW w:w="817" w:type="dxa"/>
            <w:vMerge w:val="restart"/>
            <w:shd w:val="clear" w:color="auto" w:fill="auto"/>
            <w:vAlign w:val="center"/>
          </w:tcPr>
          <w:p w:rsidR="00326F41" w:rsidRPr="002D6A39" w:rsidRDefault="00EC7903" w:rsidP="009B3756">
            <w:pPr>
              <w:spacing w:after="0"/>
              <w:jc w:val="center"/>
              <w:rPr>
                <w:rFonts w:ascii="Times New Roman" w:hAnsi="Times New Roman"/>
                <w:b/>
                <w:color w:val="000000"/>
                <w:sz w:val="20"/>
                <w:szCs w:val="20"/>
              </w:rPr>
            </w:pPr>
            <w:r w:rsidRPr="002D6A39">
              <w:rPr>
                <w:rFonts w:ascii="Times New Roman" w:hAnsi="Times New Roman"/>
                <w:b/>
                <w:bCs/>
                <w:color w:val="000000"/>
                <w:sz w:val="20"/>
                <w:szCs w:val="20"/>
              </w:rPr>
              <w:t>D</w:t>
            </w:r>
          </w:p>
        </w:tc>
        <w:tc>
          <w:tcPr>
            <w:tcW w:w="2410" w:type="dxa"/>
            <w:vMerge w:val="restart"/>
            <w:shd w:val="clear" w:color="auto" w:fill="auto"/>
            <w:vAlign w:val="center"/>
          </w:tcPr>
          <w:p w:rsidR="00326F41" w:rsidRPr="002D6A39" w:rsidRDefault="00F5455E" w:rsidP="00326F41">
            <w:pPr>
              <w:spacing w:after="0"/>
              <w:rPr>
                <w:rFonts w:ascii="Times New Roman" w:hAnsi="Times New Roman"/>
                <w:color w:val="000000"/>
                <w:sz w:val="20"/>
                <w:szCs w:val="20"/>
              </w:rPr>
            </w:pPr>
            <w:r w:rsidRPr="002D6A39">
              <w:rPr>
                <w:rFonts w:ascii="Times New Roman" w:hAnsi="Times New Roman"/>
                <w:color w:val="000000"/>
                <w:sz w:val="20"/>
                <w:szCs w:val="20"/>
              </w:rPr>
              <w:t>Çalışma öncesi hazırlıkları Yapmak</w:t>
            </w:r>
          </w:p>
        </w:tc>
        <w:tc>
          <w:tcPr>
            <w:tcW w:w="850" w:type="dxa"/>
            <w:vMerge w:val="restart"/>
            <w:shd w:val="clear" w:color="auto" w:fill="auto"/>
            <w:vAlign w:val="center"/>
          </w:tcPr>
          <w:p w:rsidR="00326F41" w:rsidRPr="002D6A39" w:rsidRDefault="00326F41" w:rsidP="00326F41">
            <w:pPr>
              <w:spacing w:after="0"/>
              <w:rPr>
                <w:rFonts w:ascii="Times New Roman" w:hAnsi="Times New Roman"/>
                <w:color w:val="000000"/>
                <w:sz w:val="20"/>
                <w:szCs w:val="20"/>
              </w:rPr>
            </w:pPr>
            <w:r w:rsidRPr="002D6A39">
              <w:rPr>
                <w:rFonts w:ascii="Times New Roman" w:hAnsi="Times New Roman"/>
                <w:b/>
                <w:color w:val="000000"/>
                <w:sz w:val="20"/>
                <w:szCs w:val="20"/>
              </w:rPr>
              <w:t>D.3</w:t>
            </w:r>
          </w:p>
        </w:tc>
        <w:tc>
          <w:tcPr>
            <w:tcW w:w="2410" w:type="dxa"/>
            <w:vMerge w:val="restart"/>
            <w:shd w:val="clear" w:color="auto" w:fill="auto"/>
            <w:vAlign w:val="center"/>
          </w:tcPr>
          <w:p w:rsidR="00326F41" w:rsidRPr="002D6A39" w:rsidRDefault="00326F41" w:rsidP="00326F41">
            <w:pPr>
              <w:spacing w:after="0"/>
              <w:rPr>
                <w:rFonts w:ascii="Times New Roman" w:hAnsi="Times New Roman"/>
                <w:color w:val="000000"/>
                <w:sz w:val="20"/>
                <w:szCs w:val="20"/>
              </w:rPr>
            </w:pPr>
            <w:r w:rsidRPr="002D6A39">
              <w:rPr>
                <w:rFonts w:ascii="Times New Roman" w:hAnsi="Times New Roman"/>
                <w:color w:val="000000"/>
                <w:sz w:val="20"/>
                <w:szCs w:val="20"/>
              </w:rPr>
              <w:t>Yakıcı ayarlarının ve kontrollerini yapmak</w:t>
            </w:r>
          </w:p>
        </w:tc>
        <w:tc>
          <w:tcPr>
            <w:tcW w:w="857" w:type="dxa"/>
            <w:shd w:val="clear" w:color="auto" w:fill="auto"/>
            <w:vAlign w:val="center"/>
          </w:tcPr>
          <w:p w:rsidR="00326F41" w:rsidRPr="002D6A39" w:rsidRDefault="00326F41" w:rsidP="00326F41">
            <w:pPr>
              <w:spacing w:after="0"/>
              <w:rPr>
                <w:rFonts w:ascii="Times New Roman" w:hAnsi="Times New Roman"/>
                <w:b/>
                <w:color w:val="000000"/>
                <w:sz w:val="20"/>
                <w:szCs w:val="20"/>
              </w:rPr>
            </w:pPr>
            <w:r w:rsidRPr="002D6A39">
              <w:rPr>
                <w:rFonts w:ascii="Times New Roman" w:hAnsi="Times New Roman"/>
                <w:b/>
                <w:color w:val="000000"/>
                <w:sz w:val="20"/>
                <w:szCs w:val="20"/>
              </w:rPr>
              <w:t>D.3.1</w:t>
            </w:r>
          </w:p>
        </w:tc>
        <w:tc>
          <w:tcPr>
            <w:tcW w:w="6939" w:type="dxa"/>
            <w:shd w:val="clear" w:color="auto" w:fill="auto"/>
            <w:vAlign w:val="center"/>
          </w:tcPr>
          <w:p w:rsidR="00326F41" w:rsidRPr="002D6A39" w:rsidRDefault="00326F41" w:rsidP="00326F41">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Yakıt cinsine göre sıvı veya gaz yakıtlı sistemler için, yakıt hattının açık ve uygun şartlarda yakıtın brülöre ulaştığını kontrol eder.</w:t>
            </w:r>
          </w:p>
        </w:tc>
      </w:tr>
      <w:tr w:rsidR="00326F41" w:rsidRPr="002D6A39" w:rsidTr="00AA3D1C">
        <w:trPr>
          <w:trHeight w:val="530"/>
        </w:trPr>
        <w:tc>
          <w:tcPr>
            <w:tcW w:w="817" w:type="dxa"/>
            <w:vMerge/>
            <w:shd w:val="clear" w:color="auto" w:fill="auto"/>
            <w:vAlign w:val="center"/>
          </w:tcPr>
          <w:p w:rsidR="00326F41" w:rsidRPr="002D6A39" w:rsidRDefault="00326F41" w:rsidP="00326F41">
            <w:pPr>
              <w:spacing w:after="0"/>
              <w:rPr>
                <w:rFonts w:ascii="Times New Roman" w:hAnsi="Times New Roman"/>
                <w:b/>
                <w:color w:val="000000"/>
                <w:sz w:val="20"/>
                <w:szCs w:val="20"/>
              </w:rPr>
            </w:pPr>
          </w:p>
        </w:tc>
        <w:tc>
          <w:tcPr>
            <w:tcW w:w="2410" w:type="dxa"/>
            <w:vMerge/>
            <w:shd w:val="clear" w:color="auto" w:fill="auto"/>
            <w:vAlign w:val="center"/>
          </w:tcPr>
          <w:p w:rsidR="00326F41" w:rsidRPr="002D6A39" w:rsidRDefault="00326F41" w:rsidP="00326F41">
            <w:pPr>
              <w:spacing w:after="0"/>
              <w:rPr>
                <w:rFonts w:ascii="Times New Roman" w:hAnsi="Times New Roman"/>
                <w:b/>
                <w:color w:val="000000"/>
                <w:sz w:val="20"/>
                <w:szCs w:val="20"/>
              </w:rPr>
            </w:pPr>
          </w:p>
        </w:tc>
        <w:tc>
          <w:tcPr>
            <w:tcW w:w="850" w:type="dxa"/>
            <w:vMerge/>
            <w:shd w:val="clear" w:color="auto" w:fill="auto"/>
            <w:vAlign w:val="center"/>
          </w:tcPr>
          <w:p w:rsidR="00326F41" w:rsidRPr="002D6A39" w:rsidRDefault="00326F41" w:rsidP="00326F41">
            <w:pPr>
              <w:spacing w:after="0"/>
              <w:rPr>
                <w:rFonts w:ascii="Times New Roman" w:hAnsi="Times New Roman"/>
                <w:bCs/>
                <w:color w:val="000000"/>
                <w:sz w:val="20"/>
                <w:szCs w:val="20"/>
              </w:rPr>
            </w:pPr>
          </w:p>
        </w:tc>
        <w:tc>
          <w:tcPr>
            <w:tcW w:w="2410" w:type="dxa"/>
            <w:vMerge/>
            <w:shd w:val="clear" w:color="auto" w:fill="auto"/>
            <w:vAlign w:val="center"/>
          </w:tcPr>
          <w:p w:rsidR="00326F41" w:rsidRPr="002D6A39" w:rsidRDefault="00326F41" w:rsidP="00326F41">
            <w:pPr>
              <w:spacing w:after="0"/>
              <w:rPr>
                <w:rFonts w:ascii="Times New Roman" w:hAnsi="Times New Roman"/>
                <w:b/>
                <w:color w:val="000000"/>
                <w:sz w:val="20"/>
                <w:szCs w:val="20"/>
              </w:rPr>
            </w:pPr>
          </w:p>
        </w:tc>
        <w:tc>
          <w:tcPr>
            <w:tcW w:w="857" w:type="dxa"/>
            <w:shd w:val="clear" w:color="auto" w:fill="auto"/>
            <w:vAlign w:val="center"/>
          </w:tcPr>
          <w:p w:rsidR="00326F41" w:rsidRPr="002D6A39" w:rsidRDefault="00326F41" w:rsidP="00326F41">
            <w:pPr>
              <w:spacing w:after="0"/>
              <w:rPr>
                <w:rFonts w:ascii="Times New Roman" w:hAnsi="Times New Roman"/>
                <w:b/>
                <w:color w:val="000000"/>
                <w:sz w:val="20"/>
                <w:szCs w:val="20"/>
              </w:rPr>
            </w:pPr>
            <w:r w:rsidRPr="002D6A39">
              <w:rPr>
                <w:rFonts w:ascii="Times New Roman" w:hAnsi="Times New Roman"/>
                <w:b/>
                <w:color w:val="000000"/>
                <w:sz w:val="20"/>
                <w:szCs w:val="20"/>
              </w:rPr>
              <w:t>D.3.2</w:t>
            </w:r>
          </w:p>
        </w:tc>
        <w:tc>
          <w:tcPr>
            <w:tcW w:w="6939" w:type="dxa"/>
            <w:shd w:val="clear" w:color="auto" w:fill="auto"/>
            <w:vAlign w:val="center"/>
          </w:tcPr>
          <w:p w:rsidR="00326F41" w:rsidRPr="002D6A39" w:rsidRDefault="00326F41" w:rsidP="00326F41">
            <w:pPr>
              <w:spacing w:after="0"/>
              <w:ind w:right="230"/>
              <w:jc w:val="both"/>
              <w:rPr>
                <w:rFonts w:ascii="Times New Roman" w:hAnsi="Times New Roman"/>
                <w:color w:val="000000"/>
                <w:sz w:val="20"/>
                <w:szCs w:val="20"/>
              </w:rPr>
            </w:pPr>
            <w:r w:rsidRPr="002D6A39">
              <w:rPr>
                <w:rFonts w:ascii="Times New Roman" w:hAnsi="Times New Roman"/>
                <w:color w:val="000000"/>
                <w:sz w:val="20"/>
                <w:szCs w:val="20"/>
              </w:rPr>
              <w:t xml:space="preserve">Katı yakıtlı sistemler için yakıt bunkerinin veya ızgaranın uygun seviyede yakıtla doldurulmasını sağlar. </w:t>
            </w:r>
          </w:p>
        </w:tc>
      </w:tr>
    </w:tbl>
    <w:p w:rsidR="00326F41" w:rsidRPr="002D6A39" w:rsidRDefault="00326F41">
      <w:pPr>
        <w:rPr>
          <w:rFonts w:ascii="Times New Roman" w:hAnsi="Times New Roman"/>
          <w:sz w:val="20"/>
          <w:szCs w:val="20"/>
        </w:rPr>
      </w:pPr>
    </w:p>
    <w:p w:rsidR="00326F41" w:rsidRPr="002D6A39" w:rsidRDefault="00326F41">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p w:rsidR="002D6A39" w:rsidRPr="002D6A39" w:rsidRDefault="002D6A39">
      <w:pPr>
        <w:rPr>
          <w:rFonts w:ascii="Times New Roman" w:hAnsi="Times New Roman"/>
          <w:sz w:val="20"/>
          <w:szCs w:val="20"/>
        </w:rPr>
      </w:pPr>
    </w:p>
    <w:p w:rsidR="00EC7903" w:rsidRPr="002D6A39" w:rsidRDefault="00EC7903">
      <w:pPr>
        <w:rPr>
          <w:rFonts w:ascii="Times New Roman" w:hAnsi="Times New Roman"/>
          <w:sz w:val="20"/>
          <w:szCs w:val="20"/>
        </w:rPr>
      </w:pPr>
    </w:p>
    <w:p w:rsidR="00EC7903" w:rsidRPr="002D6A39" w:rsidRDefault="00EC7903">
      <w:pPr>
        <w:rPr>
          <w:rFonts w:ascii="Times New Roman" w:hAnsi="Times New Roman"/>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850"/>
        <w:gridCol w:w="2410"/>
        <w:gridCol w:w="857"/>
        <w:gridCol w:w="6939"/>
      </w:tblGrid>
      <w:tr w:rsidR="001E69FF" w:rsidRPr="002D6A39" w:rsidTr="00DF472C">
        <w:trPr>
          <w:trHeight w:val="530"/>
        </w:trPr>
        <w:tc>
          <w:tcPr>
            <w:tcW w:w="3119" w:type="dxa"/>
            <w:gridSpan w:val="2"/>
            <w:tcBorders>
              <w:top w:val="single" w:sz="4" w:space="0" w:color="auto"/>
            </w:tcBorders>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260" w:type="dxa"/>
            <w:gridSpan w:val="2"/>
            <w:tcBorders>
              <w:top w:val="single" w:sz="4" w:space="0" w:color="auto"/>
            </w:tcBorders>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96" w:type="dxa"/>
            <w:gridSpan w:val="2"/>
            <w:tcBorders>
              <w:top w:val="single" w:sz="4" w:space="0" w:color="auto"/>
            </w:tcBorders>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1E69FF" w:rsidRPr="002D6A39" w:rsidTr="00DF472C">
        <w:trPr>
          <w:trHeight w:val="530"/>
        </w:trPr>
        <w:tc>
          <w:tcPr>
            <w:tcW w:w="709"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7"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939" w:type="dxa"/>
            <w:shd w:val="clear" w:color="auto" w:fill="auto"/>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1E69FF" w:rsidRPr="002D6A39" w:rsidTr="00DF472C">
        <w:trPr>
          <w:cantSplit/>
          <w:trHeight w:hRule="exact" w:val="664"/>
        </w:trPr>
        <w:tc>
          <w:tcPr>
            <w:tcW w:w="709" w:type="dxa"/>
            <w:vMerge w:val="restart"/>
            <w:vAlign w:val="center"/>
          </w:tcPr>
          <w:p w:rsidR="001E69FF" w:rsidRPr="002D6A39" w:rsidRDefault="001E69FF" w:rsidP="009B3756">
            <w:pPr>
              <w:pStyle w:val="Normal2"/>
              <w:spacing w:line="276" w:lineRule="auto"/>
              <w:jc w:val="center"/>
              <w:rPr>
                <w:rFonts w:ascii="Times New Roman" w:hAnsi="Times New Roman" w:cs="Times New Roman"/>
                <w:color w:val="000000"/>
                <w:sz w:val="20"/>
                <w:szCs w:val="20"/>
              </w:rPr>
            </w:pPr>
            <w:r w:rsidRPr="002D6A39">
              <w:rPr>
                <w:rFonts w:ascii="Times New Roman" w:hAnsi="Times New Roman" w:cs="Times New Roman"/>
                <w:b/>
                <w:bCs/>
                <w:color w:val="000000"/>
                <w:sz w:val="20"/>
                <w:szCs w:val="20"/>
              </w:rPr>
              <w:t>E</w:t>
            </w:r>
          </w:p>
        </w:tc>
        <w:tc>
          <w:tcPr>
            <w:tcW w:w="2410" w:type="dxa"/>
            <w:vMerge w:val="restart"/>
            <w:vAlign w:val="center"/>
          </w:tcPr>
          <w:p w:rsidR="001E69FF" w:rsidRPr="002D6A39" w:rsidRDefault="001E69FF" w:rsidP="00683F1B">
            <w:pPr>
              <w:spacing w:after="0"/>
              <w:rPr>
                <w:rFonts w:ascii="Times New Roman" w:hAnsi="Times New Roman"/>
                <w:color w:val="000000"/>
                <w:sz w:val="20"/>
                <w:szCs w:val="20"/>
              </w:rPr>
            </w:pPr>
            <w:r w:rsidRPr="002D6A39">
              <w:rPr>
                <w:rFonts w:ascii="Times New Roman" w:hAnsi="Times New Roman"/>
                <w:color w:val="000000"/>
                <w:sz w:val="20"/>
                <w:szCs w:val="20"/>
              </w:rPr>
              <w:t xml:space="preserve">Kazanı </w:t>
            </w:r>
            <w:r w:rsidR="00F5455E" w:rsidRPr="002D6A39">
              <w:rPr>
                <w:rFonts w:ascii="Times New Roman" w:hAnsi="Times New Roman"/>
                <w:color w:val="000000"/>
                <w:sz w:val="20"/>
                <w:szCs w:val="20"/>
              </w:rPr>
              <w:t>ç</w:t>
            </w:r>
            <w:r w:rsidRPr="002D6A39">
              <w:rPr>
                <w:rFonts w:ascii="Times New Roman" w:hAnsi="Times New Roman"/>
                <w:color w:val="000000"/>
                <w:sz w:val="20"/>
                <w:szCs w:val="20"/>
              </w:rPr>
              <w:t>alıştırmak</w:t>
            </w:r>
          </w:p>
          <w:p w:rsidR="00FB4920" w:rsidRPr="002D6A39" w:rsidRDefault="00FB4920" w:rsidP="00683F1B">
            <w:pPr>
              <w:spacing w:after="0"/>
              <w:rPr>
                <w:rFonts w:ascii="Times New Roman" w:hAnsi="Times New Roman"/>
                <w:color w:val="000000"/>
                <w:sz w:val="20"/>
                <w:szCs w:val="20"/>
              </w:rPr>
            </w:pPr>
            <w:r w:rsidRPr="002D6A39">
              <w:rPr>
                <w:rFonts w:ascii="Times New Roman" w:hAnsi="Times New Roman"/>
                <w:color w:val="000000"/>
                <w:sz w:val="20"/>
                <w:szCs w:val="20"/>
              </w:rPr>
              <w:t>(devamı var)</w:t>
            </w:r>
          </w:p>
        </w:tc>
        <w:tc>
          <w:tcPr>
            <w:tcW w:w="850" w:type="dxa"/>
            <w:vMerge w:val="restart"/>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E.1.</w:t>
            </w:r>
          </w:p>
        </w:tc>
        <w:tc>
          <w:tcPr>
            <w:tcW w:w="2410" w:type="dxa"/>
            <w:vMerge w:val="restart"/>
            <w:vAlign w:val="center"/>
          </w:tcPr>
          <w:p w:rsidR="001E69FF" w:rsidRPr="002D6A39" w:rsidRDefault="001E69FF" w:rsidP="00F5455E">
            <w:pPr>
              <w:spacing w:after="0"/>
              <w:rPr>
                <w:rFonts w:ascii="Times New Roman" w:hAnsi="Times New Roman"/>
                <w:color w:val="000000"/>
                <w:sz w:val="20"/>
                <w:szCs w:val="20"/>
              </w:rPr>
            </w:pPr>
            <w:r w:rsidRPr="002D6A39">
              <w:rPr>
                <w:rFonts w:ascii="Times New Roman" w:hAnsi="Times New Roman"/>
                <w:color w:val="000000"/>
                <w:sz w:val="20"/>
                <w:szCs w:val="20"/>
              </w:rPr>
              <w:t xml:space="preserve">Yakıcıyı </w:t>
            </w:r>
            <w:r w:rsidR="00F5455E" w:rsidRPr="002D6A39">
              <w:rPr>
                <w:rFonts w:ascii="Times New Roman" w:hAnsi="Times New Roman"/>
                <w:color w:val="000000"/>
                <w:sz w:val="20"/>
                <w:szCs w:val="20"/>
              </w:rPr>
              <w:t>a</w:t>
            </w:r>
            <w:r w:rsidRPr="002D6A39">
              <w:rPr>
                <w:rFonts w:ascii="Times New Roman" w:hAnsi="Times New Roman"/>
                <w:color w:val="000000"/>
                <w:sz w:val="20"/>
                <w:szCs w:val="20"/>
              </w:rPr>
              <w:t>teşlemek</w:t>
            </w: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E.1.1.</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Kazanın ana kontrol paneli veya yakıcıya ait kontrol paneli üzerinden yakıcının (brülörün)  şalterini açar.</w:t>
            </w:r>
          </w:p>
        </w:tc>
      </w:tr>
      <w:tr w:rsidR="001E69FF" w:rsidRPr="002D6A39" w:rsidTr="00DF472C">
        <w:trPr>
          <w:cantSplit/>
          <w:trHeight w:hRule="exact" w:val="989"/>
        </w:trPr>
        <w:tc>
          <w:tcPr>
            <w:tcW w:w="709" w:type="dxa"/>
            <w:vMerge/>
            <w:vAlign w:val="center"/>
          </w:tcPr>
          <w:p w:rsidR="001E69FF" w:rsidRPr="002D6A39" w:rsidRDefault="001E69FF" w:rsidP="00683F1B">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E.1.2.</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İlk ateşleme ve yanma esnasında kazanın kapaklarının karşısında ve yakınında bulunmamaya dikkat ederek, güvenli bir bölgeden ön süpürme ve ateşlemenin gerçekleşmesini gözlemler.</w:t>
            </w:r>
          </w:p>
        </w:tc>
      </w:tr>
      <w:tr w:rsidR="001E69FF" w:rsidRPr="002D6A39" w:rsidTr="00DF472C">
        <w:trPr>
          <w:cantSplit/>
          <w:trHeight w:hRule="exact" w:val="706"/>
        </w:trPr>
        <w:tc>
          <w:tcPr>
            <w:tcW w:w="709" w:type="dxa"/>
            <w:vMerge/>
            <w:vAlign w:val="center"/>
          </w:tcPr>
          <w:p w:rsidR="001E69FF" w:rsidRPr="002D6A39" w:rsidRDefault="001E69FF" w:rsidP="00683F1B">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E.1.3..</w:t>
            </w:r>
          </w:p>
        </w:tc>
        <w:tc>
          <w:tcPr>
            <w:tcW w:w="6939" w:type="dxa"/>
            <w:vAlign w:val="center"/>
          </w:tcPr>
          <w:p w:rsidR="001E69FF" w:rsidRPr="002D6A39" w:rsidRDefault="001E69FF" w:rsidP="00683F1B">
            <w:pPr>
              <w:spacing w:after="0"/>
              <w:jc w:val="both"/>
              <w:rPr>
                <w:rFonts w:ascii="Times New Roman" w:hAnsi="Times New Roman"/>
                <w:color w:val="000000"/>
                <w:sz w:val="20"/>
                <w:szCs w:val="20"/>
              </w:rPr>
            </w:pPr>
            <w:r w:rsidRPr="002D6A39">
              <w:rPr>
                <w:rFonts w:ascii="Times New Roman" w:hAnsi="Times New Roman"/>
                <w:color w:val="000000"/>
                <w:sz w:val="20"/>
                <w:szCs w:val="20"/>
              </w:rPr>
              <w:t>Katı yakıtlı sistemlerde, birincil hava, ikincil hava ve baca emiş fanının çalıştırır ve yakıt besleme sistemini devreye alır.</w:t>
            </w:r>
          </w:p>
        </w:tc>
      </w:tr>
      <w:tr w:rsidR="001E69FF" w:rsidRPr="002D6A39" w:rsidTr="00DF472C">
        <w:trPr>
          <w:cantSplit/>
          <w:trHeight w:hRule="exact" w:val="1127"/>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restart"/>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E.2</w:t>
            </w:r>
          </w:p>
        </w:tc>
        <w:tc>
          <w:tcPr>
            <w:tcW w:w="2410" w:type="dxa"/>
            <w:vMerge w:val="restart"/>
            <w:vAlign w:val="center"/>
          </w:tcPr>
          <w:p w:rsidR="001E69FF" w:rsidRPr="002D6A39" w:rsidRDefault="001E69FF" w:rsidP="00683F1B">
            <w:pPr>
              <w:spacing w:after="0"/>
              <w:rPr>
                <w:rFonts w:ascii="Times New Roman" w:hAnsi="Times New Roman"/>
                <w:color w:val="000000"/>
                <w:sz w:val="20"/>
                <w:szCs w:val="20"/>
              </w:rPr>
            </w:pPr>
            <w:r w:rsidRPr="002D6A39">
              <w:rPr>
                <w:rFonts w:ascii="Times New Roman" w:hAnsi="Times New Roman"/>
                <w:color w:val="000000"/>
                <w:sz w:val="20"/>
                <w:szCs w:val="20"/>
              </w:rPr>
              <w:t>Kazan basıncını yükseltmek</w:t>
            </w: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E.2.1.</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Düzgün ve kararlı yanmayı takip ederek, manometrelerdeki ve sıcaklık göstergelerindeki yükselmeyi gözlemler. Basınç yükselmeye başlayınca, manometre vanalarından boşaltma yaparak, manometrelerin fonksiyonları test eder.</w:t>
            </w:r>
          </w:p>
        </w:tc>
      </w:tr>
      <w:tr w:rsidR="001E69FF" w:rsidRPr="002D6A39" w:rsidTr="00DF472C">
        <w:trPr>
          <w:cantSplit/>
          <w:trHeight w:hRule="exact" w:val="860"/>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spacing w:after="0"/>
              <w:rPr>
                <w:rFonts w:ascii="Times New Roman" w:hAnsi="Times New Roman"/>
                <w:b/>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E.2.2.</w:t>
            </w:r>
          </w:p>
        </w:tc>
        <w:tc>
          <w:tcPr>
            <w:tcW w:w="6939" w:type="dxa"/>
            <w:vAlign w:val="center"/>
          </w:tcPr>
          <w:p w:rsidR="001E69FF" w:rsidRPr="002D6A39" w:rsidRDefault="00AF4232" w:rsidP="00683F1B">
            <w:pPr>
              <w:spacing w:after="0"/>
              <w:jc w:val="both"/>
              <w:rPr>
                <w:rFonts w:ascii="Times New Roman" w:hAnsi="Times New Roman"/>
                <w:color w:val="000000"/>
                <w:sz w:val="20"/>
                <w:szCs w:val="20"/>
              </w:rPr>
            </w:pPr>
            <w:r w:rsidRPr="002D6A39">
              <w:rPr>
                <w:rFonts w:ascii="Times New Roman" w:hAnsi="Times New Roman"/>
                <w:color w:val="000000"/>
                <w:sz w:val="20"/>
                <w:szCs w:val="20"/>
              </w:rPr>
              <w:t>Kazan, basınç</w:t>
            </w:r>
            <w:r w:rsidR="001E69FF" w:rsidRPr="002D6A39">
              <w:rPr>
                <w:rFonts w:ascii="Times New Roman" w:hAnsi="Times New Roman"/>
                <w:color w:val="000000"/>
                <w:sz w:val="20"/>
                <w:szCs w:val="20"/>
              </w:rPr>
              <w:t xml:space="preserve"> ayar değerine gelince yakıcının devreden çıkıp çıkmadığını kontrol </w:t>
            </w:r>
            <w:r w:rsidRPr="002D6A39">
              <w:rPr>
                <w:rFonts w:ascii="Times New Roman" w:hAnsi="Times New Roman"/>
                <w:color w:val="000000"/>
                <w:sz w:val="20"/>
                <w:szCs w:val="20"/>
              </w:rPr>
              <w:t>eder, gerekirse</w:t>
            </w:r>
            <w:r w:rsidR="001E69FF" w:rsidRPr="002D6A39">
              <w:rPr>
                <w:rFonts w:ascii="Times New Roman" w:hAnsi="Times New Roman"/>
                <w:color w:val="000000"/>
                <w:sz w:val="20"/>
                <w:szCs w:val="20"/>
              </w:rPr>
              <w:t xml:space="preserve"> histerisis ayarını ve basınç otomatiğinin çalışma basınç ayarını yeniler.</w:t>
            </w:r>
          </w:p>
        </w:tc>
      </w:tr>
      <w:tr w:rsidR="001E69FF" w:rsidRPr="002D6A39" w:rsidTr="00DF472C">
        <w:trPr>
          <w:cantSplit/>
          <w:trHeight w:hRule="exact" w:val="818"/>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spacing w:after="0"/>
              <w:rPr>
                <w:rFonts w:ascii="Times New Roman" w:hAnsi="Times New Roman"/>
                <w:b/>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 xml:space="preserve">E.2.3 </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Buhar kolektörü üzerinde bulunan dağıtım vanalarından kapalı olanları, yavaş yavaş ve kontrollü olarak, yanında durarak açar ve tesise buhar vermeye başlar.</w:t>
            </w:r>
          </w:p>
        </w:tc>
      </w:tr>
      <w:tr w:rsidR="001E69FF" w:rsidRPr="002D6A39" w:rsidTr="00DF472C">
        <w:trPr>
          <w:cantSplit/>
          <w:trHeight w:hRule="exact" w:val="1138"/>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restart"/>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E.3</w:t>
            </w:r>
          </w:p>
        </w:tc>
        <w:tc>
          <w:tcPr>
            <w:tcW w:w="2410" w:type="dxa"/>
            <w:vMerge w:val="restart"/>
            <w:vAlign w:val="center"/>
          </w:tcPr>
          <w:p w:rsidR="001E69FF" w:rsidRPr="002D6A39" w:rsidRDefault="001E69FF" w:rsidP="00683F1B">
            <w:pPr>
              <w:spacing w:after="0"/>
              <w:rPr>
                <w:rFonts w:ascii="Times New Roman" w:hAnsi="Times New Roman"/>
                <w:color w:val="000000"/>
                <w:sz w:val="20"/>
                <w:szCs w:val="20"/>
              </w:rPr>
            </w:pPr>
            <w:r w:rsidRPr="002D6A39">
              <w:rPr>
                <w:rFonts w:ascii="Times New Roman" w:hAnsi="Times New Roman"/>
                <w:color w:val="000000"/>
                <w:sz w:val="20"/>
                <w:szCs w:val="20"/>
              </w:rPr>
              <w:t>Kazanın normal ve sürekli çalışmasını temin etmek</w:t>
            </w: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E.3.1.</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 xml:space="preserve">Kazan su seviyesindeki eksilmeye bağlı olarak kazan besi suyunu otomatik olarak alır, su seviye göstergelerindeki ve su seviye kontrol cihazındaki değişimleri </w:t>
            </w:r>
            <w:r w:rsidR="00AF4232" w:rsidRPr="002D6A39">
              <w:rPr>
                <w:rFonts w:ascii="Times New Roman" w:hAnsi="Times New Roman"/>
                <w:color w:val="000000"/>
                <w:sz w:val="20"/>
                <w:szCs w:val="20"/>
              </w:rPr>
              <w:t>gözlemler, kazanın</w:t>
            </w:r>
            <w:r w:rsidRPr="002D6A39">
              <w:rPr>
                <w:rFonts w:ascii="Times New Roman" w:hAnsi="Times New Roman"/>
                <w:color w:val="000000"/>
                <w:sz w:val="20"/>
                <w:szCs w:val="20"/>
              </w:rPr>
              <w:t xml:space="preserve"> otomatik olarak düzgün ve yeterli su aldığını takip eder.</w:t>
            </w:r>
          </w:p>
        </w:tc>
      </w:tr>
      <w:tr w:rsidR="001E69FF" w:rsidRPr="002D6A39" w:rsidTr="00DF472C">
        <w:trPr>
          <w:cantSplit/>
          <w:trHeight w:hRule="exact" w:val="576"/>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spacing w:after="0"/>
              <w:rPr>
                <w:rFonts w:ascii="Times New Roman" w:hAnsi="Times New Roman"/>
                <w:bCs/>
                <w:color w:val="000000"/>
                <w:sz w:val="20"/>
                <w:szCs w:val="20"/>
              </w:rPr>
            </w:pPr>
          </w:p>
        </w:tc>
        <w:tc>
          <w:tcPr>
            <w:tcW w:w="2410" w:type="dxa"/>
            <w:vMerge/>
            <w:vAlign w:val="center"/>
          </w:tcPr>
          <w:p w:rsidR="001E69FF" w:rsidRPr="002D6A39" w:rsidRDefault="001E69FF" w:rsidP="00683F1B">
            <w:pPr>
              <w:spacing w:after="0"/>
              <w:rPr>
                <w:rFonts w:ascii="Times New Roman" w:hAnsi="Times New Roman"/>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E.3.2.</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Yakıcı veya brülörün yakıt tüketim miktarını, sayaç veya seviye göstergelerinden kontrol ederek, aşırı tüketim olması halinde, olası tesisat kaçaklarını kontrol eder.</w:t>
            </w:r>
          </w:p>
        </w:tc>
      </w:tr>
      <w:tr w:rsidR="001E69FF" w:rsidRPr="002D6A39" w:rsidTr="009B3756">
        <w:trPr>
          <w:cantSplit/>
          <w:trHeight w:hRule="exact" w:val="698"/>
        </w:trPr>
        <w:tc>
          <w:tcPr>
            <w:tcW w:w="709" w:type="dxa"/>
            <w:vMerge/>
            <w:vAlign w:val="center"/>
          </w:tcPr>
          <w:p w:rsidR="001E69FF" w:rsidRPr="002D6A39" w:rsidRDefault="001E69FF" w:rsidP="00683F1B">
            <w:pPr>
              <w:tabs>
                <w:tab w:val="left" w:pos="2820"/>
              </w:tabs>
              <w:spacing w:after="0"/>
              <w:rPr>
                <w:rFonts w:ascii="Times New Roman" w:hAnsi="Times New Roman"/>
                <w:color w:val="000000"/>
                <w:sz w:val="20"/>
                <w:szCs w:val="20"/>
              </w:rPr>
            </w:pPr>
          </w:p>
        </w:tc>
        <w:tc>
          <w:tcPr>
            <w:tcW w:w="2410" w:type="dxa"/>
            <w:vMerge/>
            <w:vAlign w:val="center"/>
          </w:tcPr>
          <w:p w:rsidR="001E69FF" w:rsidRPr="002D6A39" w:rsidRDefault="001E69FF" w:rsidP="00683F1B">
            <w:pPr>
              <w:spacing w:after="0"/>
              <w:rPr>
                <w:rFonts w:ascii="Times New Roman" w:hAnsi="Times New Roman"/>
                <w:b/>
                <w:color w:val="000000"/>
                <w:sz w:val="20"/>
                <w:szCs w:val="20"/>
              </w:rPr>
            </w:pPr>
          </w:p>
        </w:tc>
        <w:tc>
          <w:tcPr>
            <w:tcW w:w="850" w:type="dxa"/>
            <w:vMerge/>
            <w:vAlign w:val="center"/>
          </w:tcPr>
          <w:p w:rsidR="001E69FF" w:rsidRPr="002D6A39" w:rsidRDefault="001E69FF" w:rsidP="00683F1B">
            <w:pPr>
              <w:spacing w:after="0"/>
              <w:rPr>
                <w:rFonts w:ascii="Times New Roman" w:hAnsi="Times New Roman"/>
                <w:bCs/>
                <w:color w:val="000000"/>
                <w:sz w:val="20"/>
                <w:szCs w:val="20"/>
              </w:rPr>
            </w:pPr>
          </w:p>
        </w:tc>
        <w:tc>
          <w:tcPr>
            <w:tcW w:w="2410" w:type="dxa"/>
            <w:vMerge/>
            <w:vAlign w:val="center"/>
          </w:tcPr>
          <w:p w:rsidR="001E69FF" w:rsidRPr="002D6A39" w:rsidRDefault="001E69FF" w:rsidP="00683F1B">
            <w:pPr>
              <w:spacing w:after="0"/>
              <w:rPr>
                <w:rFonts w:ascii="Times New Roman" w:hAnsi="Times New Roman"/>
                <w:color w:val="000000"/>
                <w:sz w:val="20"/>
                <w:szCs w:val="20"/>
              </w:rPr>
            </w:pPr>
          </w:p>
        </w:tc>
        <w:tc>
          <w:tcPr>
            <w:tcW w:w="857" w:type="dxa"/>
            <w:vAlign w:val="center"/>
          </w:tcPr>
          <w:p w:rsidR="001E69FF" w:rsidRPr="002D6A39" w:rsidRDefault="001E69FF"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E.3.3.</w:t>
            </w:r>
          </w:p>
        </w:tc>
        <w:tc>
          <w:tcPr>
            <w:tcW w:w="6939" w:type="dxa"/>
            <w:vAlign w:val="center"/>
          </w:tcPr>
          <w:p w:rsidR="001E69FF" w:rsidRPr="002D6A39" w:rsidRDefault="001E69FF" w:rsidP="00683F1B">
            <w:pPr>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 xml:space="preserve">Kondens hattından uygun şartlarda geri dönüşüm olduğunu kontrol </w:t>
            </w:r>
            <w:r w:rsidR="00476596" w:rsidRPr="002D6A39">
              <w:rPr>
                <w:rFonts w:ascii="Times New Roman" w:hAnsi="Times New Roman"/>
                <w:color w:val="000000"/>
                <w:sz w:val="20"/>
                <w:szCs w:val="20"/>
              </w:rPr>
              <w:t>eder, kazan</w:t>
            </w:r>
            <w:r w:rsidRPr="002D6A39">
              <w:rPr>
                <w:rFonts w:ascii="Times New Roman" w:hAnsi="Times New Roman"/>
                <w:color w:val="000000"/>
                <w:sz w:val="20"/>
                <w:szCs w:val="20"/>
              </w:rPr>
              <w:t xml:space="preserve"> su besleme sisteminin tamamının tam fonksiyon göstermesini sağlar.</w:t>
            </w:r>
          </w:p>
        </w:tc>
      </w:tr>
    </w:tbl>
    <w:p w:rsidR="00683F1B" w:rsidRPr="002D6A39" w:rsidRDefault="00683F1B">
      <w:pPr>
        <w:rPr>
          <w:rFonts w:ascii="Times New Roman" w:hAnsi="Times New Roman"/>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410"/>
        <w:gridCol w:w="857"/>
        <w:gridCol w:w="6939"/>
      </w:tblGrid>
      <w:tr w:rsidR="00683F1B" w:rsidRPr="002D6A39" w:rsidTr="00683F1B">
        <w:trPr>
          <w:trHeight w:val="530"/>
        </w:trPr>
        <w:tc>
          <w:tcPr>
            <w:tcW w:w="3227" w:type="dxa"/>
            <w:gridSpan w:val="2"/>
            <w:tcBorders>
              <w:top w:val="single" w:sz="4" w:space="0" w:color="auto"/>
            </w:tcBorders>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260" w:type="dxa"/>
            <w:gridSpan w:val="2"/>
            <w:tcBorders>
              <w:top w:val="single" w:sz="4" w:space="0" w:color="auto"/>
            </w:tcBorders>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96" w:type="dxa"/>
            <w:gridSpan w:val="2"/>
            <w:tcBorders>
              <w:top w:val="single" w:sz="4" w:space="0" w:color="auto"/>
            </w:tcBorders>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683F1B" w:rsidRPr="002D6A39" w:rsidTr="00683F1B">
        <w:trPr>
          <w:trHeight w:val="530"/>
        </w:trPr>
        <w:tc>
          <w:tcPr>
            <w:tcW w:w="817"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7"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939" w:type="dxa"/>
            <w:shd w:val="clear" w:color="auto" w:fill="auto"/>
            <w:vAlign w:val="center"/>
          </w:tcPr>
          <w:p w:rsidR="00683F1B" w:rsidRPr="002D6A39" w:rsidRDefault="00683F1B" w:rsidP="00683F1B">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9A451D" w:rsidRPr="002D6A39" w:rsidTr="00683F1B">
        <w:trPr>
          <w:cantSplit/>
          <w:trHeight w:hRule="exact" w:val="849"/>
        </w:trPr>
        <w:tc>
          <w:tcPr>
            <w:tcW w:w="817" w:type="dxa"/>
            <w:vMerge w:val="restart"/>
            <w:vAlign w:val="center"/>
          </w:tcPr>
          <w:p w:rsidR="009A451D" w:rsidRPr="002D6A39" w:rsidRDefault="009A451D" w:rsidP="009B3756">
            <w:pPr>
              <w:tabs>
                <w:tab w:val="left" w:pos="2820"/>
              </w:tabs>
              <w:spacing w:after="0"/>
              <w:jc w:val="center"/>
              <w:rPr>
                <w:rFonts w:ascii="Times New Roman" w:hAnsi="Times New Roman"/>
                <w:color w:val="000000"/>
                <w:sz w:val="20"/>
                <w:szCs w:val="20"/>
              </w:rPr>
            </w:pPr>
            <w:r w:rsidRPr="002D6A39">
              <w:rPr>
                <w:rFonts w:ascii="Times New Roman" w:hAnsi="Times New Roman"/>
                <w:b/>
                <w:bCs/>
                <w:color w:val="000000"/>
                <w:sz w:val="20"/>
                <w:szCs w:val="20"/>
              </w:rPr>
              <w:t>E</w:t>
            </w:r>
          </w:p>
        </w:tc>
        <w:tc>
          <w:tcPr>
            <w:tcW w:w="2410" w:type="dxa"/>
            <w:vMerge w:val="restart"/>
            <w:vAlign w:val="center"/>
          </w:tcPr>
          <w:p w:rsidR="009A451D" w:rsidRPr="002D6A39" w:rsidRDefault="009A451D" w:rsidP="00F5455E">
            <w:pPr>
              <w:spacing w:after="0"/>
              <w:rPr>
                <w:rFonts w:ascii="Times New Roman" w:hAnsi="Times New Roman"/>
                <w:color w:val="000000"/>
                <w:sz w:val="20"/>
                <w:szCs w:val="20"/>
              </w:rPr>
            </w:pPr>
            <w:r w:rsidRPr="002D6A39">
              <w:rPr>
                <w:rFonts w:ascii="Times New Roman" w:hAnsi="Times New Roman"/>
                <w:color w:val="000000"/>
                <w:sz w:val="20"/>
                <w:szCs w:val="20"/>
              </w:rPr>
              <w:t xml:space="preserve">Kazanı </w:t>
            </w:r>
            <w:r w:rsidR="00F5455E" w:rsidRPr="002D6A39">
              <w:rPr>
                <w:rFonts w:ascii="Times New Roman" w:hAnsi="Times New Roman"/>
                <w:color w:val="000000"/>
                <w:sz w:val="20"/>
                <w:szCs w:val="20"/>
              </w:rPr>
              <w:t>ç</w:t>
            </w:r>
            <w:r w:rsidRPr="002D6A39">
              <w:rPr>
                <w:rFonts w:ascii="Times New Roman" w:hAnsi="Times New Roman"/>
                <w:color w:val="000000"/>
                <w:sz w:val="20"/>
                <w:szCs w:val="20"/>
              </w:rPr>
              <w:t>alıştırmak (devamı var)</w:t>
            </w:r>
          </w:p>
        </w:tc>
        <w:tc>
          <w:tcPr>
            <w:tcW w:w="850" w:type="dxa"/>
            <w:vMerge w:val="restart"/>
            <w:vAlign w:val="center"/>
          </w:tcPr>
          <w:p w:rsidR="009A451D" w:rsidRPr="002D6A39" w:rsidRDefault="009A451D" w:rsidP="009D7DB0">
            <w:pPr>
              <w:spacing w:after="0"/>
              <w:rPr>
                <w:rFonts w:ascii="Times New Roman" w:hAnsi="Times New Roman"/>
                <w:b/>
                <w:color w:val="000000"/>
                <w:sz w:val="20"/>
                <w:szCs w:val="20"/>
              </w:rPr>
            </w:pPr>
            <w:r w:rsidRPr="002D6A39">
              <w:rPr>
                <w:rFonts w:ascii="Times New Roman" w:hAnsi="Times New Roman"/>
                <w:b/>
                <w:color w:val="000000"/>
                <w:sz w:val="20"/>
                <w:szCs w:val="20"/>
              </w:rPr>
              <w:t>E.4</w:t>
            </w:r>
          </w:p>
        </w:tc>
        <w:tc>
          <w:tcPr>
            <w:tcW w:w="2410" w:type="dxa"/>
            <w:vMerge w:val="restart"/>
            <w:vAlign w:val="center"/>
          </w:tcPr>
          <w:p w:rsidR="009A451D" w:rsidRPr="002D6A39" w:rsidRDefault="009A451D" w:rsidP="00683F1B">
            <w:pPr>
              <w:spacing w:after="0"/>
              <w:rPr>
                <w:rFonts w:ascii="Times New Roman" w:hAnsi="Times New Roman"/>
                <w:color w:val="000000"/>
                <w:sz w:val="20"/>
                <w:szCs w:val="20"/>
              </w:rPr>
            </w:pPr>
            <w:r w:rsidRPr="002D6A39">
              <w:rPr>
                <w:rFonts w:ascii="Times New Roman" w:hAnsi="Times New Roman"/>
                <w:color w:val="000000"/>
                <w:sz w:val="20"/>
                <w:szCs w:val="20"/>
              </w:rPr>
              <w:t xml:space="preserve">Kazan </w:t>
            </w:r>
            <w:r w:rsidR="00097F36" w:rsidRPr="002D6A39">
              <w:rPr>
                <w:rFonts w:ascii="Times New Roman" w:hAnsi="Times New Roman"/>
                <w:color w:val="000000"/>
                <w:sz w:val="20"/>
                <w:szCs w:val="20"/>
              </w:rPr>
              <w:t>blöf işlemlerini yapmak</w:t>
            </w:r>
          </w:p>
        </w:tc>
        <w:tc>
          <w:tcPr>
            <w:tcW w:w="857" w:type="dxa"/>
            <w:vAlign w:val="center"/>
          </w:tcPr>
          <w:p w:rsidR="009A451D" w:rsidRPr="002D6A39" w:rsidRDefault="009A451D"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E.4.1</w:t>
            </w:r>
          </w:p>
        </w:tc>
        <w:tc>
          <w:tcPr>
            <w:tcW w:w="6939" w:type="dxa"/>
            <w:vAlign w:val="center"/>
          </w:tcPr>
          <w:p w:rsidR="009A451D" w:rsidRPr="002D6A39" w:rsidRDefault="009A451D" w:rsidP="00D77A03">
            <w:pPr>
              <w:widowControl w:val="0"/>
              <w:autoSpaceDE w:val="0"/>
              <w:autoSpaceDN w:val="0"/>
              <w:adjustRightInd w:val="0"/>
              <w:spacing w:after="0"/>
              <w:ind w:right="166"/>
              <w:jc w:val="both"/>
              <w:rPr>
                <w:rFonts w:ascii="Times New Roman" w:hAnsi="Times New Roman"/>
                <w:color w:val="000000"/>
                <w:spacing w:val="2"/>
                <w:sz w:val="20"/>
                <w:szCs w:val="20"/>
              </w:rPr>
            </w:pPr>
            <w:r w:rsidRPr="002D6A39">
              <w:rPr>
                <w:rFonts w:ascii="Times New Roman" w:hAnsi="Times New Roman"/>
                <w:color w:val="000000"/>
                <w:sz w:val="20"/>
                <w:szCs w:val="20"/>
              </w:rPr>
              <w:t xml:space="preserve">Kazan dip blöfünü uygun aralıklarda belirlenen sürede yapar. </w:t>
            </w:r>
          </w:p>
        </w:tc>
      </w:tr>
      <w:tr w:rsidR="009A451D" w:rsidRPr="002D6A39" w:rsidTr="00683F1B">
        <w:trPr>
          <w:cantSplit/>
          <w:trHeight w:hRule="exact" w:val="849"/>
        </w:trPr>
        <w:tc>
          <w:tcPr>
            <w:tcW w:w="817" w:type="dxa"/>
            <w:vMerge/>
            <w:vAlign w:val="center"/>
          </w:tcPr>
          <w:p w:rsidR="009A451D" w:rsidRPr="002D6A39" w:rsidRDefault="009A451D" w:rsidP="00683F1B">
            <w:pPr>
              <w:tabs>
                <w:tab w:val="left" w:pos="2820"/>
              </w:tabs>
              <w:spacing w:after="0"/>
              <w:jc w:val="center"/>
              <w:rPr>
                <w:rFonts w:ascii="Times New Roman" w:hAnsi="Times New Roman"/>
                <w:b/>
                <w:bCs/>
                <w:color w:val="000000"/>
                <w:sz w:val="20"/>
                <w:szCs w:val="20"/>
              </w:rPr>
            </w:pPr>
          </w:p>
        </w:tc>
        <w:tc>
          <w:tcPr>
            <w:tcW w:w="2410" w:type="dxa"/>
            <w:vMerge/>
            <w:vAlign w:val="center"/>
          </w:tcPr>
          <w:p w:rsidR="009A451D" w:rsidRPr="002D6A39" w:rsidRDefault="009A451D" w:rsidP="00683F1B">
            <w:pPr>
              <w:spacing w:after="0"/>
              <w:rPr>
                <w:rFonts w:ascii="Times New Roman" w:hAnsi="Times New Roman"/>
                <w:color w:val="000000"/>
                <w:sz w:val="20"/>
                <w:szCs w:val="20"/>
              </w:rPr>
            </w:pPr>
          </w:p>
        </w:tc>
        <w:tc>
          <w:tcPr>
            <w:tcW w:w="850" w:type="dxa"/>
            <w:vMerge/>
            <w:vAlign w:val="center"/>
          </w:tcPr>
          <w:p w:rsidR="009A451D" w:rsidRPr="002D6A39" w:rsidRDefault="009A451D" w:rsidP="009D7DB0">
            <w:pPr>
              <w:spacing w:after="0"/>
              <w:rPr>
                <w:rFonts w:ascii="Times New Roman" w:hAnsi="Times New Roman"/>
                <w:b/>
                <w:color w:val="000000"/>
                <w:sz w:val="20"/>
                <w:szCs w:val="20"/>
              </w:rPr>
            </w:pPr>
          </w:p>
        </w:tc>
        <w:tc>
          <w:tcPr>
            <w:tcW w:w="2410" w:type="dxa"/>
            <w:vMerge/>
            <w:vAlign w:val="center"/>
          </w:tcPr>
          <w:p w:rsidR="009A451D" w:rsidRPr="002D6A39" w:rsidRDefault="009A451D" w:rsidP="00683F1B">
            <w:pPr>
              <w:spacing w:after="0"/>
              <w:rPr>
                <w:rFonts w:ascii="Times New Roman" w:hAnsi="Times New Roman"/>
                <w:color w:val="000000"/>
                <w:sz w:val="20"/>
                <w:szCs w:val="20"/>
              </w:rPr>
            </w:pPr>
          </w:p>
        </w:tc>
        <w:tc>
          <w:tcPr>
            <w:tcW w:w="857" w:type="dxa"/>
            <w:vAlign w:val="center"/>
          </w:tcPr>
          <w:p w:rsidR="009A451D" w:rsidRPr="002D6A39" w:rsidRDefault="009A451D"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E.4.2</w:t>
            </w:r>
          </w:p>
        </w:tc>
        <w:tc>
          <w:tcPr>
            <w:tcW w:w="6939" w:type="dxa"/>
            <w:vAlign w:val="center"/>
          </w:tcPr>
          <w:p w:rsidR="009A451D" w:rsidRPr="002D6A39" w:rsidRDefault="009A451D" w:rsidP="00683F1B">
            <w:pPr>
              <w:widowControl w:val="0"/>
              <w:autoSpaceDE w:val="0"/>
              <w:autoSpaceDN w:val="0"/>
              <w:adjustRightInd w:val="0"/>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Otomatik dip blöf sistemi olan kazanlarda, otomatik çalışmanın gerçekleşmesini kontrol eder.</w:t>
            </w:r>
          </w:p>
        </w:tc>
      </w:tr>
      <w:tr w:rsidR="009A451D" w:rsidRPr="002D6A39" w:rsidTr="00683F1B">
        <w:trPr>
          <w:cantSplit/>
          <w:trHeight w:hRule="exact" w:val="563"/>
        </w:trPr>
        <w:tc>
          <w:tcPr>
            <w:tcW w:w="817" w:type="dxa"/>
            <w:vMerge/>
            <w:vAlign w:val="center"/>
          </w:tcPr>
          <w:p w:rsidR="009A451D" w:rsidRPr="002D6A39" w:rsidRDefault="009A451D" w:rsidP="00683F1B">
            <w:pPr>
              <w:tabs>
                <w:tab w:val="left" w:pos="2820"/>
              </w:tabs>
              <w:spacing w:after="0"/>
              <w:jc w:val="center"/>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9D7DB0">
            <w:pPr>
              <w:spacing w:after="0"/>
              <w:rPr>
                <w:rFonts w:ascii="Times New Roman" w:hAnsi="Times New Roman"/>
                <w:bCs/>
                <w:color w:val="000000"/>
                <w:sz w:val="20"/>
                <w:szCs w:val="20"/>
              </w:rPr>
            </w:pPr>
          </w:p>
        </w:tc>
        <w:tc>
          <w:tcPr>
            <w:tcW w:w="2410" w:type="dxa"/>
            <w:vMerge/>
            <w:vAlign w:val="center"/>
          </w:tcPr>
          <w:p w:rsidR="009A451D" w:rsidRPr="002D6A39" w:rsidRDefault="009A451D" w:rsidP="00683F1B">
            <w:pPr>
              <w:spacing w:after="0"/>
              <w:rPr>
                <w:rFonts w:ascii="Times New Roman" w:hAnsi="Times New Roman"/>
                <w:color w:val="000000"/>
                <w:sz w:val="20"/>
                <w:szCs w:val="20"/>
              </w:rPr>
            </w:pPr>
          </w:p>
        </w:tc>
        <w:tc>
          <w:tcPr>
            <w:tcW w:w="857" w:type="dxa"/>
            <w:vAlign w:val="center"/>
          </w:tcPr>
          <w:p w:rsidR="009A451D" w:rsidRPr="002D6A39" w:rsidRDefault="009A451D" w:rsidP="00C41B64">
            <w:pPr>
              <w:spacing w:after="0"/>
              <w:rPr>
                <w:rFonts w:ascii="Times New Roman" w:hAnsi="Times New Roman"/>
                <w:b/>
                <w:color w:val="000000"/>
                <w:sz w:val="20"/>
                <w:szCs w:val="20"/>
              </w:rPr>
            </w:pPr>
            <w:r w:rsidRPr="002D6A39">
              <w:rPr>
                <w:rFonts w:ascii="Times New Roman" w:hAnsi="Times New Roman"/>
                <w:b/>
                <w:color w:val="000000"/>
                <w:sz w:val="20"/>
                <w:szCs w:val="20"/>
              </w:rPr>
              <w:t>E.4.3</w:t>
            </w:r>
          </w:p>
        </w:tc>
        <w:tc>
          <w:tcPr>
            <w:tcW w:w="6939" w:type="dxa"/>
            <w:vAlign w:val="center"/>
          </w:tcPr>
          <w:p w:rsidR="009A451D" w:rsidRPr="002D6A39" w:rsidRDefault="009A451D" w:rsidP="00683F1B">
            <w:pPr>
              <w:widowControl w:val="0"/>
              <w:autoSpaceDE w:val="0"/>
              <w:autoSpaceDN w:val="0"/>
              <w:adjustRightInd w:val="0"/>
              <w:spacing w:after="0"/>
              <w:ind w:right="166"/>
              <w:jc w:val="both"/>
              <w:rPr>
                <w:rFonts w:ascii="Times New Roman" w:hAnsi="Times New Roman"/>
                <w:color w:val="000000"/>
                <w:spacing w:val="2"/>
                <w:sz w:val="20"/>
                <w:szCs w:val="20"/>
              </w:rPr>
            </w:pPr>
            <w:r w:rsidRPr="002D6A39">
              <w:rPr>
                <w:rFonts w:ascii="Times New Roman" w:hAnsi="Times New Roman"/>
                <w:color w:val="000000"/>
                <w:sz w:val="20"/>
                <w:szCs w:val="20"/>
              </w:rPr>
              <w:t>Kazan yüzey blöfünü gerçekleştirir, otomatik sistemlerde, gözlemler.</w:t>
            </w:r>
          </w:p>
        </w:tc>
      </w:tr>
      <w:tr w:rsidR="009A451D" w:rsidRPr="002D6A39" w:rsidTr="00683F1B">
        <w:trPr>
          <w:cantSplit/>
          <w:trHeight w:hRule="exact" w:val="861"/>
        </w:trPr>
        <w:tc>
          <w:tcPr>
            <w:tcW w:w="817" w:type="dxa"/>
            <w:vMerge/>
            <w:vAlign w:val="center"/>
          </w:tcPr>
          <w:p w:rsidR="009A451D" w:rsidRPr="002D6A39" w:rsidRDefault="009A451D" w:rsidP="00683F1B">
            <w:pPr>
              <w:tabs>
                <w:tab w:val="left" w:pos="2820"/>
              </w:tabs>
              <w:spacing w:after="0"/>
              <w:jc w:val="center"/>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restart"/>
            <w:vAlign w:val="center"/>
          </w:tcPr>
          <w:p w:rsidR="009A451D" w:rsidRPr="002D6A39" w:rsidRDefault="009A451D" w:rsidP="009D7DB0">
            <w:pPr>
              <w:spacing w:after="0"/>
              <w:rPr>
                <w:rFonts w:ascii="Times New Roman" w:hAnsi="Times New Roman"/>
                <w:b/>
                <w:color w:val="000000"/>
                <w:sz w:val="20"/>
                <w:szCs w:val="20"/>
              </w:rPr>
            </w:pPr>
            <w:r w:rsidRPr="002D6A39">
              <w:rPr>
                <w:rFonts w:ascii="Times New Roman" w:hAnsi="Times New Roman"/>
                <w:b/>
                <w:color w:val="000000"/>
                <w:sz w:val="20"/>
                <w:szCs w:val="20"/>
              </w:rPr>
              <w:t>E.5</w:t>
            </w:r>
          </w:p>
        </w:tc>
        <w:tc>
          <w:tcPr>
            <w:tcW w:w="2410" w:type="dxa"/>
            <w:vMerge w:val="restart"/>
            <w:vAlign w:val="center"/>
          </w:tcPr>
          <w:p w:rsidR="009A451D" w:rsidRPr="002D6A39" w:rsidRDefault="009A451D" w:rsidP="00683F1B">
            <w:pPr>
              <w:spacing w:after="0"/>
              <w:rPr>
                <w:rFonts w:ascii="Times New Roman" w:hAnsi="Times New Roman"/>
                <w:color w:val="000000"/>
                <w:sz w:val="20"/>
                <w:szCs w:val="20"/>
              </w:rPr>
            </w:pPr>
            <w:r w:rsidRPr="002D6A39">
              <w:rPr>
                <w:rFonts w:ascii="Times New Roman" w:hAnsi="Times New Roman"/>
                <w:color w:val="000000"/>
                <w:sz w:val="20"/>
                <w:szCs w:val="20"/>
              </w:rPr>
              <w:t xml:space="preserve">Kazanı </w:t>
            </w:r>
            <w:r w:rsidR="00097F36" w:rsidRPr="002D6A39">
              <w:rPr>
                <w:rFonts w:ascii="Times New Roman" w:hAnsi="Times New Roman"/>
                <w:color w:val="000000"/>
                <w:sz w:val="20"/>
                <w:szCs w:val="20"/>
              </w:rPr>
              <w:t>durdurmak ve kapatmak</w:t>
            </w:r>
          </w:p>
        </w:tc>
        <w:tc>
          <w:tcPr>
            <w:tcW w:w="857" w:type="dxa"/>
            <w:vAlign w:val="center"/>
          </w:tcPr>
          <w:p w:rsidR="009A451D" w:rsidRPr="002D6A39" w:rsidRDefault="009A451D"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E.5.1</w:t>
            </w:r>
          </w:p>
        </w:tc>
        <w:tc>
          <w:tcPr>
            <w:tcW w:w="6939" w:type="dxa"/>
            <w:vAlign w:val="center"/>
          </w:tcPr>
          <w:p w:rsidR="009A451D" w:rsidRPr="002D6A39" w:rsidRDefault="009A451D" w:rsidP="00C41B64">
            <w:pPr>
              <w:widowControl w:val="0"/>
              <w:autoSpaceDE w:val="0"/>
              <w:autoSpaceDN w:val="0"/>
              <w:adjustRightInd w:val="0"/>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 xml:space="preserve">Tesis buhar ihtiyacı sona erdiğinde, yakıcı (brülör) sistemini kapatır. </w:t>
            </w:r>
          </w:p>
        </w:tc>
      </w:tr>
      <w:tr w:rsidR="009A451D" w:rsidRPr="002D6A39" w:rsidTr="00683F1B">
        <w:trPr>
          <w:cantSplit/>
          <w:trHeight w:hRule="exact" w:val="861"/>
        </w:trPr>
        <w:tc>
          <w:tcPr>
            <w:tcW w:w="817" w:type="dxa"/>
            <w:vMerge/>
            <w:vAlign w:val="center"/>
          </w:tcPr>
          <w:p w:rsidR="009A451D" w:rsidRPr="002D6A39" w:rsidRDefault="009A451D" w:rsidP="00683F1B">
            <w:pPr>
              <w:tabs>
                <w:tab w:val="left" w:pos="2820"/>
              </w:tabs>
              <w:spacing w:after="0"/>
              <w:jc w:val="center"/>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rPr>
                <w:rFonts w:ascii="Times New Roman" w:hAnsi="Times New Roman"/>
                <w:color w:val="000000"/>
                <w:sz w:val="20"/>
                <w:szCs w:val="20"/>
              </w:rPr>
            </w:pPr>
          </w:p>
        </w:tc>
        <w:tc>
          <w:tcPr>
            <w:tcW w:w="857" w:type="dxa"/>
            <w:vAlign w:val="center"/>
          </w:tcPr>
          <w:p w:rsidR="009A451D" w:rsidRPr="002D6A39" w:rsidRDefault="009A451D"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E.5.2</w:t>
            </w:r>
          </w:p>
        </w:tc>
        <w:tc>
          <w:tcPr>
            <w:tcW w:w="6939" w:type="dxa"/>
            <w:vAlign w:val="center"/>
          </w:tcPr>
          <w:p w:rsidR="009A451D" w:rsidRPr="002D6A39" w:rsidRDefault="009A451D" w:rsidP="00C41B64">
            <w:pPr>
              <w:widowControl w:val="0"/>
              <w:autoSpaceDE w:val="0"/>
              <w:autoSpaceDN w:val="0"/>
              <w:adjustRightInd w:val="0"/>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Yakıt sevk hatlarındaki vanalarını kapatarak, güvenliği temin sağlar.</w:t>
            </w:r>
          </w:p>
        </w:tc>
      </w:tr>
      <w:tr w:rsidR="009A451D" w:rsidRPr="002D6A39" w:rsidTr="008F7B8A">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857" w:type="dxa"/>
            <w:vAlign w:val="center"/>
          </w:tcPr>
          <w:p w:rsidR="009A451D" w:rsidRPr="002D6A39" w:rsidRDefault="009A451D" w:rsidP="00683F1B">
            <w:pPr>
              <w:spacing w:after="0"/>
              <w:rPr>
                <w:rFonts w:ascii="Times New Roman" w:hAnsi="Times New Roman"/>
                <w:b/>
                <w:color w:val="000000"/>
                <w:sz w:val="20"/>
                <w:szCs w:val="20"/>
              </w:rPr>
            </w:pPr>
            <w:r w:rsidRPr="002D6A39">
              <w:rPr>
                <w:rFonts w:ascii="Times New Roman" w:hAnsi="Times New Roman"/>
                <w:b/>
                <w:color w:val="000000"/>
                <w:sz w:val="20"/>
                <w:szCs w:val="20"/>
              </w:rPr>
              <w:t>E.5.3</w:t>
            </w:r>
          </w:p>
        </w:tc>
        <w:tc>
          <w:tcPr>
            <w:tcW w:w="6939" w:type="dxa"/>
            <w:vAlign w:val="center"/>
          </w:tcPr>
          <w:p w:rsidR="009A451D" w:rsidRPr="002D6A39" w:rsidRDefault="009A451D" w:rsidP="00683F1B">
            <w:pPr>
              <w:widowControl w:val="0"/>
              <w:autoSpaceDE w:val="0"/>
              <w:autoSpaceDN w:val="0"/>
              <w:adjustRightInd w:val="0"/>
              <w:spacing w:after="0"/>
              <w:ind w:right="166"/>
              <w:jc w:val="both"/>
              <w:rPr>
                <w:rFonts w:ascii="Times New Roman" w:hAnsi="Times New Roman"/>
                <w:color w:val="000000"/>
                <w:sz w:val="20"/>
                <w:szCs w:val="20"/>
              </w:rPr>
            </w:pPr>
            <w:r w:rsidRPr="002D6A39">
              <w:rPr>
                <w:rFonts w:ascii="Times New Roman" w:hAnsi="Times New Roman"/>
                <w:color w:val="000000"/>
                <w:sz w:val="20"/>
                <w:szCs w:val="20"/>
              </w:rPr>
              <w:t>Günlük veya kısa süreli duruşlarda ana kontrol panelinin elektrik enerjisini kesmez ve güvenlik sistemlerini çalışır durumda bırakır.</w:t>
            </w:r>
          </w:p>
        </w:tc>
      </w:tr>
      <w:tr w:rsidR="009A451D" w:rsidRPr="002D6A39" w:rsidTr="008F7B8A">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857" w:type="dxa"/>
            <w:vAlign w:val="center"/>
          </w:tcPr>
          <w:p w:rsidR="009A451D" w:rsidRPr="002D6A39" w:rsidRDefault="009A451D" w:rsidP="00C41B64">
            <w:pPr>
              <w:spacing w:after="0"/>
              <w:rPr>
                <w:rFonts w:ascii="Times New Roman" w:hAnsi="Times New Roman"/>
                <w:b/>
                <w:color w:val="000000"/>
                <w:sz w:val="20"/>
                <w:szCs w:val="20"/>
              </w:rPr>
            </w:pPr>
            <w:r w:rsidRPr="002D6A39">
              <w:rPr>
                <w:rFonts w:ascii="Times New Roman" w:hAnsi="Times New Roman"/>
                <w:b/>
                <w:color w:val="000000"/>
                <w:sz w:val="20"/>
                <w:szCs w:val="20"/>
              </w:rPr>
              <w:t>E.5.4</w:t>
            </w:r>
          </w:p>
        </w:tc>
        <w:tc>
          <w:tcPr>
            <w:tcW w:w="6939" w:type="dxa"/>
            <w:vAlign w:val="center"/>
          </w:tcPr>
          <w:p w:rsidR="009A451D" w:rsidRPr="002D6A39" w:rsidRDefault="009A451D" w:rsidP="00C41B64">
            <w:pPr>
              <w:widowControl w:val="0"/>
              <w:autoSpaceDE w:val="0"/>
              <w:autoSpaceDN w:val="0"/>
              <w:adjustRightInd w:val="0"/>
              <w:spacing w:after="0"/>
              <w:ind w:right="-20"/>
              <w:jc w:val="both"/>
              <w:rPr>
                <w:rFonts w:ascii="Times New Roman" w:hAnsi="Times New Roman"/>
                <w:color w:val="000000"/>
                <w:sz w:val="20"/>
                <w:szCs w:val="20"/>
              </w:rPr>
            </w:pPr>
            <w:r w:rsidRPr="002D6A39">
              <w:rPr>
                <w:rFonts w:ascii="Times New Roman" w:hAnsi="Times New Roman"/>
                <w:color w:val="000000"/>
                <w:sz w:val="20"/>
                <w:szCs w:val="20"/>
              </w:rPr>
              <w:t>Uzun süreli duruşlarda kazanın boşaltılması gerekli ise, uygun şartlarda bu işlemi sağlar</w:t>
            </w:r>
            <w:r w:rsidR="00AC06E0">
              <w:rPr>
                <w:rFonts w:ascii="Times New Roman" w:hAnsi="Times New Roman"/>
                <w:color w:val="000000"/>
                <w:sz w:val="20"/>
                <w:szCs w:val="20"/>
              </w:rPr>
              <w:t>.</w:t>
            </w:r>
          </w:p>
        </w:tc>
      </w:tr>
      <w:tr w:rsidR="009A451D" w:rsidRPr="002D6A39" w:rsidTr="008F7B8A">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restart"/>
            <w:vAlign w:val="center"/>
          </w:tcPr>
          <w:p w:rsidR="009A451D" w:rsidRPr="002D6A39" w:rsidRDefault="009A451D" w:rsidP="00D529B8">
            <w:pPr>
              <w:spacing w:after="0"/>
              <w:rPr>
                <w:rFonts w:ascii="Times New Roman" w:hAnsi="Times New Roman"/>
                <w:b/>
                <w:color w:val="000000"/>
                <w:sz w:val="20"/>
                <w:szCs w:val="20"/>
              </w:rPr>
            </w:pPr>
            <w:r w:rsidRPr="002D6A39">
              <w:rPr>
                <w:rFonts w:ascii="Times New Roman" w:hAnsi="Times New Roman"/>
                <w:b/>
                <w:color w:val="000000"/>
                <w:sz w:val="20"/>
                <w:szCs w:val="20"/>
              </w:rPr>
              <w:t>E.6</w:t>
            </w:r>
          </w:p>
        </w:tc>
        <w:tc>
          <w:tcPr>
            <w:tcW w:w="2410" w:type="dxa"/>
            <w:vMerge w:val="restart"/>
            <w:vAlign w:val="center"/>
          </w:tcPr>
          <w:p w:rsidR="00097F36" w:rsidRPr="002D6A39" w:rsidRDefault="009A451D" w:rsidP="00D529B8">
            <w:pPr>
              <w:spacing w:after="0"/>
              <w:rPr>
                <w:rFonts w:ascii="Times New Roman" w:hAnsi="Times New Roman"/>
                <w:color w:val="000000"/>
                <w:sz w:val="20"/>
                <w:szCs w:val="20"/>
              </w:rPr>
            </w:pPr>
            <w:r w:rsidRPr="002D6A39">
              <w:rPr>
                <w:rFonts w:ascii="Times New Roman" w:hAnsi="Times New Roman"/>
                <w:color w:val="000000"/>
                <w:sz w:val="20"/>
                <w:szCs w:val="20"/>
              </w:rPr>
              <w:t xml:space="preserve">Acil </w:t>
            </w:r>
            <w:r w:rsidR="00097F36" w:rsidRPr="002D6A39">
              <w:rPr>
                <w:rFonts w:ascii="Times New Roman" w:hAnsi="Times New Roman"/>
                <w:color w:val="000000"/>
                <w:sz w:val="20"/>
                <w:szCs w:val="20"/>
              </w:rPr>
              <w:t>durumlarda müdahale etmek</w:t>
            </w:r>
          </w:p>
          <w:p w:rsidR="009A451D" w:rsidRPr="002D6A39" w:rsidRDefault="00097F36" w:rsidP="00D529B8">
            <w:pPr>
              <w:spacing w:after="0"/>
              <w:rPr>
                <w:rFonts w:ascii="Times New Roman" w:hAnsi="Times New Roman"/>
                <w:b/>
                <w:color w:val="000000"/>
                <w:sz w:val="20"/>
                <w:szCs w:val="20"/>
              </w:rPr>
            </w:pPr>
            <w:r w:rsidRPr="002D6A39">
              <w:rPr>
                <w:rFonts w:ascii="Times New Roman" w:hAnsi="Times New Roman"/>
                <w:color w:val="000000"/>
                <w:sz w:val="20"/>
                <w:szCs w:val="20"/>
              </w:rPr>
              <w:t xml:space="preserve"> </w:t>
            </w:r>
            <w:r w:rsidR="009A451D" w:rsidRPr="002D6A39">
              <w:rPr>
                <w:rFonts w:ascii="Times New Roman" w:hAnsi="Times New Roman"/>
                <w:color w:val="000000"/>
                <w:sz w:val="20"/>
                <w:szCs w:val="20"/>
              </w:rPr>
              <w:t>(devamı var)</w:t>
            </w:r>
          </w:p>
        </w:tc>
        <w:tc>
          <w:tcPr>
            <w:tcW w:w="857" w:type="dxa"/>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b/>
                <w:color w:val="000000"/>
                <w:sz w:val="20"/>
                <w:szCs w:val="20"/>
              </w:rPr>
              <w:t>E.1.1</w:t>
            </w:r>
          </w:p>
        </w:tc>
        <w:tc>
          <w:tcPr>
            <w:tcW w:w="6939" w:type="dxa"/>
            <w:vAlign w:val="center"/>
          </w:tcPr>
          <w:p w:rsidR="009A451D" w:rsidRPr="002D6A39" w:rsidRDefault="009A451D" w:rsidP="002C55FC">
            <w:pPr>
              <w:spacing w:after="0"/>
              <w:contextualSpacing/>
              <w:jc w:val="both"/>
              <w:rPr>
                <w:rFonts w:ascii="Times New Roman" w:hAnsi="Times New Roman"/>
                <w:color w:val="000000"/>
                <w:sz w:val="20"/>
                <w:szCs w:val="20"/>
              </w:rPr>
            </w:pPr>
            <w:r w:rsidRPr="002D6A39">
              <w:rPr>
                <w:rFonts w:ascii="Times New Roman" w:hAnsi="Times New Roman"/>
                <w:color w:val="000000"/>
                <w:sz w:val="20"/>
                <w:szCs w:val="20"/>
              </w:rPr>
              <w:t>Düşük su seviyesi, yüksek sıcaklık, yüksek basınç ya da düşük sıcaklık gibi acil durumlarda ‘’acil kapatma ‘’ butonuna basar.</w:t>
            </w:r>
          </w:p>
        </w:tc>
      </w:tr>
      <w:tr w:rsidR="009A451D" w:rsidRPr="002D6A39" w:rsidTr="008F7B8A">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857" w:type="dxa"/>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b/>
                <w:color w:val="000000"/>
                <w:sz w:val="20"/>
                <w:szCs w:val="20"/>
              </w:rPr>
              <w:t>E.1.2</w:t>
            </w:r>
          </w:p>
        </w:tc>
        <w:tc>
          <w:tcPr>
            <w:tcW w:w="6939" w:type="dxa"/>
            <w:vAlign w:val="center"/>
          </w:tcPr>
          <w:p w:rsidR="009A451D" w:rsidRPr="002D6A39" w:rsidRDefault="009A451D" w:rsidP="002C55FC">
            <w:pPr>
              <w:pStyle w:val="ListeParagraf"/>
              <w:spacing w:after="0"/>
              <w:ind w:left="0" w:right="166"/>
              <w:jc w:val="both"/>
              <w:rPr>
                <w:rFonts w:ascii="Times New Roman" w:hAnsi="Times New Roman"/>
                <w:color w:val="000000"/>
                <w:sz w:val="20"/>
                <w:szCs w:val="20"/>
              </w:rPr>
            </w:pPr>
            <w:r w:rsidRPr="002D6A39">
              <w:rPr>
                <w:rFonts w:ascii="Times New Roman" w:hAnsi="Times New Roman"/>
                <w:color w:val="000000"/>
                <w:sz w:val="20"/>
                <w:szCs w:val="20"/>
              </w:rPr>
              <w:t>Brülör ve pompaların çalışmadığından emin olunca yakıt giriş vanasını ve su giriş vanasını kapatır.</w:t>
            </w:r>
          </w:p>
        </w:tc>
      </w:tr>
    </w:tbl>
    <w:p w:rsidR="00D529B8" w:rsidRPr="002D6A39" w:rsidRDefault="00D529B8">
      <w:pPr>
        <w:rPr>
          <w:rFonts w:ascii="Times New Roman" w:hAnsi="Times New Roman"/>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410"/>
        <w:gridCol w:w="857"/>
        <w:gridCol w:w="6939"/>
      </w:tblGrid>
      <w:tr w:rsidR="00D529B8" w:rsidRPr="002D6A39" w:rsidTr="00D529B8">
        <w:trPr>
          <w:trHeight w:val="530"/>
        </w:trPr>
        <w:tc>
          <w:tcPr>
            <w:tcW w:w="3227" w:type="dxa"/>
            <w:gridSpan w:val="2"/>
            <w:tcBorders>
              <w:top w:val="single" w:sz="4" w:space="0" w:color="auto"/>
            </w:tcBorders>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260" w:type="dxa"/>
            <w:gridSpan w:val="2"/>
            <w:tcBorders>
              <w:top w:val="single" w:sz="4" w:space="0" w:color="auto"/>
            </w:tcBorders>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796" w:type="dxa"/>
            <w:gridSpan w:val="2"/>
            <w:tcBorders>
              <w:top w:val="single" w:sz="4" w:space="0" w:color="auto"/>
            </w:tcBorders>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D529B8" w:rsidRPr="002D6A39" w:rsidTr="00D529B8">
        <w:trPr>
          <w:trHeight w:val="530"/>
        </w:trPr>
        <w:tc>
          <w:tcPr>
            <w:tcW w:w="817"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7"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939" w:type="dxa"/>
            <w:shd w:val="clear" w:color="auto" w:fill="auto"/>
            <w:vAlign w:val="center"/>
          </w:tcPr>
          <w:p w:rsidR="00D529B8" w:rsidRPr="002D6A39" w:rsidRDefault="00D529B8" w:rsidP="00231C00">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9A451D" w:rsidRPr="002D6A39" w:rsidTr="00D529B8">
        <w:trPr>
          <w:cantSplit/>
          <w:trHeight w:hRule="exact" w:val="861"/>
        </w:trPr>
        <w:tc>
          <w:tcPr>
            <w:tcW w:w="817" w:type="dxa"/>
            <w:vMerge w:val="restart"/>
            <w:vAlign w:val="center"/>
          </w:tcPr>
          <w:p w:rsidR="009A451D" w:rsidRPr="002D6A39" w:rsidRDefault="009A451D" w:rsidP="00AC06E0">
            <w:pPr>
              <w:tabs>
                <w:tab w:val="left" w:pos="2820"/>
              </w:tabs>
              <w:spacing w:after="0"/>
              <w:jc w:val="center"/>
              <w:rPr>
                <w:rFonts w:ascii="Times New Roman" w:hAnsi="Times New Roman"/>
                <w:color w:val="000000"/>
                <w:sz w:val="20"/>
                <w:szCs w:val="20"/>
              </w:rPr>
            </w:pPr>
            <w:r w:rsidRPr="002D6A39">
              <w:rPr>
                <w:rFonts w:ascii="Times New Roman" w:hAnsi="Times New Roman"/>
                <w:b/>
                <w:bCs/>
                <w:color w:val="000000"/>
                <w:sz w:val="20"/>
                <w:szCs w:val="20"/>
              </w:rPr>
              <w:t>E</w:t>
            </w:r>
          </w:p>
        </w:tc>
        <w:tc>
          <w:tcPr>
            <w:tcW w:w="2410" w:type="dxa"/>
            <w:vMerge w:val="restart"/>
            <w:vAlign w:val="center"/>
          </w:tcPr>
          <w:p w:rsidR="009A451D" w:rsidRPr="002D6A39" w:rsidRDefault="002B4E94" w:rsidP="002B4E94">
            <w:pPr>
              <w:spacing w:after="0"/>
              <w:rPr>
                <w:rFonts w:ascii="Times New Roman" w:hAnsi="Times New Roman"/>
                <w:b/>
                <w:color w:val="000000"/>
                <w:sz w:val="20"/>
                <w:szCs w:val="20"/>
              </w:rPr>
            </w:pPr>
            <w:r w:rsidRPr="002D6A39">
              <w:rPr>
                <w:rFonts w:ascii="Times New Roman" w:hAnsi="Times New Roman"/>
                <w:color w:val="000000"/>
                <w:sz w:val="20"/>
                <w:szCs w:val="20"/>
              </w:rPr>
              <w:t>Kazanı çalıştırmak</w:t>
            </w:r>
          </w:p>
        </w:tc>
        <w:tc>
          <w:tcPr>
            <w:tcW w:w="850" w:type="dxa"/>
            <w:vMerge w:val="restart"/>
            <w:vAlign w:val="center"/>
          </w:tcPr>
          <w:p w:rsidR="009A451D" w:rsidRPr="002D6A39" w:rsidRDefault="009A451D" w:rsidP="009A451D">
            <w:pPr>
              <w:spacing w:after="0"/>
              <w:rPr>
                <w:rFonts w:ascii="Times New Roman" w:hAnsi="Times New Roman"/>
                <w:b/>
                <w:color w:val="000000"/>
                <w:sz w:val="20"/>
                <w:szCs w:val="20"/>
              </w:rPr>
            </w:pPr>
            <w:r w:rsidRPr="002D6A39">
              <w:rPr>
                <w:rFonts w:ascii="Times New Roman" w:hAnsi="Times New Roman"/>
                <w:b/>
                <w:color w:val="000000"/>
                <w:sz w:val="20"/>
                <w:szCs w:val="20"/>
              </w:rPr>
              <w:t>E.6</w:t>
            </w:r>
          </w:p>
        </w:tc>
        <w:tc>
          <w:tcPr>
            <w:tcW w:w="2410" w:type="dxa"/>
            <w:vMerge w:val="restart"/>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color w:val="000000"/>
                <w:sz w:val="20"/>
                <w:szCs w:val="20"/>
              </w:rPr>
              <w:t xml:space="preserve">Acil </w:t>
            </w:r>
            <w:r w:rsidR="00097F36" w:rsidRPr="002D6A39">
              <w:rPr>
                <w:rFonts w:ascii="Times New Roman" w:hAnsi="Times New Roman"/>
                <w:color w:val="000000"/>
                <w:sz w:val="20"/>
                <w:szCs w:val="20"/>
              </w:rPr>
              <w:t>durumlarda müdahale etmek</w:t>
            </w:r>
          </w:p>
        </w:tc>
        <w:tc>
          <w:tcPr>
            <w:tcW w:w="857" w:type="dxa"/>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b/>
                <w:color w:val="000000"/>
                <w:sz w:val="20"/>
                <w:szCs w:val="20"/>
              </w:rPr>
              <w:t>E.1.3</w:t>
            </w:r>
          </w:p>
        </w:tc>
        <w:tc>
          <w:tcPr>
            <w:tcW w:w="6939" w:type="dxa"/>
            <w:vAlign w:val="center"/>
          </w:tcPr>
          <w:p w:rsidR="009A451D" w:rsidRPr="002D6A39" w:rsidRDefault="009A451D" w:rsidP="002C55FC">
            <w:pPr>
              <w:pStyle w:val="ListeParagraf"/>
              <w:spacing w:after="0"/>
              <w:ind w:left="0" w:right="164"/>
              <w:jc w:val="both"/>
              <w:rPr>
                <w:rFonts w:ascii="Times New Roman" w:hAnsi="Times New Roman"/>
                <w:color w:val="000000"/>
                <w:sz w:val="20"/>
                <w:szCs w:val="20"/>
              </w:rPr>
            </w:pPr>
            <w:r w:rsidRPr="002D6A39">
              <w:rPr>
                <w:rFonts w:ascii="Times New Roman" w:hAnsi="Times New Roman"/>
                <w:color w:val="000000"/>
                <w:sz w:val="20"/>
                <w:szCs w:val="20"/>
              </w:rPr>
              <w:t>Eğer katı yakıtlı bir sistem kullanılıyorsa, alevi tamamen söndürüp, yanmamış yakıtı ocak dışına alır</w:t>
            </w:r>
            <w:r w:rsidR="00AC06E0">
              <w:rPr>
                <w:rFonts w:ascii="Times New Roman" w:hAnsi="Times New Roman"/>
                <w:color w:val="000000"/>
                <w:sz w:val="20"/>
                <w:szCs w:val="20"/>
              </w:rPr>
              <w:t>.</w:t>
            </w:r>
          </w:p>
        </w:tc>
      </w:tr>
      <w:tr w:rsidR="009A451D" w:rsidRPr="002D6A39" w:rsidTr="00D529B8">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857" w:type="dxa"/>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b/>
                <w:color w:val="000000"/>
                <w:sz w:val="20"/>
                <w:szCs w:val="20"/>
              </w:rPr>
              <w:t>E.1.4</w:t>
            </w:r>
          </w:p>
        </w:tc>
        <w:tc>
          <w:tcPr>
            <w:tcW w:w="6939" w:type="dxa"/>
            <w:vAlign w:val="center"/>
          </w:tcPr>
          <w:p w:rsidR="009A451D" w:rsidRPr="002D6A39" w:rsidRDefault="009A451D" w:rsidP="002C55FC">
            <w:pPr>
              <w:pStyle w:val="ListeParagraf"/>
              <w:spacing w:after="0"/>
              <w:ind w:left="0" w:right="164"/>
              <w:jc w:val="both"/>
              <w:rPr>
                <w:rFonts w:ascii="Times New Roman" w:hAnsi="Times New Roman"/>
                <w:color w:val="000000"/>
                <w:sz w:val="20"/>
                <w:szCs w:val="20"/>
              </w:rPr>
            </w:pPr>
            <w:r w:rsidRPr="002D6A39">
              <w:rPr>
                <w:rFonts w:ascii="Times New Roman" w:hAnsi="Times New Roman"/>
                <w:color w:val="000000"/>
                <w:sz w:val="20"/>
                <w:szCs w:val="20"/>
              </w:rPr>
              <w:t>Susuz kalmış ve susuz olarak ısınmış kazanlarda, boru temizleme kapaklarını açar, kazanın soğumasını hızlandırır.</w:t>
            </w:r>
          </w:p>
        </w:tc>
      </w:tr>
      <w:tr w:rsidR="009A451D" w:rsidRPr="002D6A39" w:rsidTr="00D529B8">
        <w:trPr>
          <w:cantSplit/>
          <w:trHeight w:hRule="exact" w:val="861"/>
        </w:trPr>
        <w:tc>
          <w:tcPr>
            <w:tcW w:w="817" w:type="dxa"/>
            <w:vMerge/>
            <w:vAlign w:val="center"/>
          </w:tcPr>
          <w:p w:rsidR="009A451D" w:rsidRPr="002D6A39" w:rsidRDefault="009A451D" w:rsidP="00683F1B">
            <w:pPr>
              <w:tabs>
                <w:tab w:val="left" w:pos="2820"/>
              </w:tabs>
              <w:spacing w:after="0"/>
              <w:rPr>
                <w:rFonts w:ascii="Times New Roman" w:hAnsi="Times New Roman"/>
                <w:color w:val="000000"/>
                <w:sz w:val="20"/>
                <w:szCs w:val="20"/>
              </w:rPr>
            </w:pPr>
          </w:p>
        </w:tc>
        <w:tc>
          <w:tcPr>
            <w:tcW w:w="2410" w:type="dxa"/>
            <w:vMerge/>
            <w:vAlign w:val="center"/>
          </w:tcPr>
          <w:p w:rsidR="009A451D" w:rsidRPr="002D6A39" w:rsidRDefault="009A451D" w:rsidP="00683F1B">
            <w:pPr>
              <w:spacing w:after="0"/>
              <w:rPr>
                <w:rFonts w:ascii="Times New Roman" w:hAnsi="Times New Roman"/>
                <w:b/>
                <w:color w:val="000000"/>
                <w:sz w:val="20"/>
                <w:szCs w:val="20"/>
              </w:rPr>
            </w:pPr>
          </w:p>
        </w:tc>
        <w:tc>
          <w:tcPr>
            <w:tcW w:w="85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2410" w:type="dxa"/>
            <w:vMerge/>
            <w:vAlign w:val="center"/>
          </w:tcPr>
          <w:p w:rsidR="009A451D" w:rsidRPr="002D6A39" w:rsidRDefault="009A451D" w:rsidP="00683F1B">
            <w:pPr>
              <w:spacing w:after="0"/>
              <w:jc w:val="center"/>
              <w:rPr>
                <w:rFonts w:ascii="Times New Roman" w:hAnsi="Times New Roman"/>
                <w:b/>
                <w:color w:val="000000"/>
                <w:sz w:val="20"/>
                <w:szCs w:val="20"/>
              </w:rPr>
            </w:pPr>
          </w:p>
        </w:tc>
        <w:tc>
          <w:tcPr>
            <w:tcW w:w="857" w:type="dxa"/>
            <w:vAlign w:val="center"/>
          </w:tcPr>
          <w:p w:rsidR="009A451D" w:rsidRPr="002D6A39" w:rsidRDefault="009A451D" w:rsidP="00231C00">
            <w:pPr>
              <w:spacing w:after="0"/>
              <w:rPr>
                <w:rFonts w:ascii="Times New Roman" w:hAnsi="Times New Roman"/>
                <w:b/>
                <w:color w:val="000000"/>
                <w:sz w:val="20"/>
                <w:szCs w:val="20"/>
              </w:rPr>
            </w:pPr>
            <w:r w:rsidRPr="002D6A39">
              <w:rPr>
                <w:rFonts w:ascii="Times New Roman" w:hAnsi="Times New Roman"/>
                <w:b/>
                <w:color w:val="000000"/>
                <w:sz w:val="20"/>
                <w:szCs w:val="20"/>
              </w:rPr>
              <w:t>E.1.5</w:t>
            </w:r>
          </w:p>
        </w:tc>
        <w:tc>
          <w:tcPr>
            <w:tcW w:w="6939" w:type="dxa"/>
            <w:vAlign w:val="center"/>
          </w:tcPr>
          <w:p w:rsidR="009A451D" w:rsidRPr="002D6A39" w:rsidRDefault="009A451D" w:rsidP="002C55FC">
            <w:pPr>
              <w:pStyle w:val="ListeParagraf"/>
              <w:spacing w:after="0"/>
              <w:ind w:left="0" w:right="164"/>
              <w:jc w:val="both"/>
              <w:rPr>
                <w:rFonts w:ascii="Times New Roman" w:hAnsi="Times New Roman"/>
                <w:color w:val="000000"/>
                <w:sz w:val="20"/>
                <w:szCs w:val="20"/>
              </w:rPr>
            </w:pPr>
            <w:r w:rsidRPr="002D6A39">
              <w:rPr>
                <w:rFonts w:ascii="Times New Roman" w:hAnsi="Times New Roman"/>
                <w:color w:val="000000"/>
                <w:sz w:val="20"/>
                <w:szCs w:val="20"/>
              </w:rPr>
              <w:t xml:space="preserve">Acil durdurma sonrasında, yetkili kişi ya da kurum gözetimi olmadan, kazanı tekrar çalıştırmaz. </w:t>
            </w:r>
          </w:p>
        </w:tc>
      </w:tr>
    </w:tbl>
    <w:p w:rsidR="001E69FF" w:rsidRPr="002D6A39" w:rsidRDefault="001E69FF" w:rsidP="001E69FF">
      <w:pPr>
        <w:pStyle w:val="ListeParagraf"/>
        <w:ind w:left="0"/>
        <w:rPr>
          <w:rFonts w:ascii="Times New Roman" w:hAnsi="Times New Roman"/>
          <w:b/>
          <w:color w:val="000000"/>
          <w:sz w:val="20"/>
          <w:szCs w:val="20"/>
        </w:rPr>
      </w:pPr>
    </w:p>
    <w:p w:rsidR="001E69FF" w:rsidRPr="002D6A39" w:rsidRDefault="001E69FF" w:rsidP="001E69FF">
      <w:pPr>
        <w:pStyle w:val="ListeParagraf"/>
        <w:ind w:left="0"/>
        <w:rPr>
          <w:rFonts w:ascii="Times New Roman" w:hAnsi="Times New Roman"/>
          <w:b/>
          <w:color w:val="000000"/>
          <w:sz w:val="20"/>
          <w:szCs w:val="20"/>
        </w:rPr>
      </w:pPr>
    </w:p>
    <w:p w:rsidR="001E69FF" w:rsidRPr="002D6A39" w:rsidRDefault="001E69FF" w:rsidP="001E69FF">
      <w:pPr>
        <w:pStyle w:val="ListeParagraf"/>
        <w:ind w:left="0"/>
        <w:rPr>
          <w:rFonts w:ascii="Times New Roman" w:hAnsi="Times New Roman"/>
          <w:b/>
          <w:color w:val="000000"/>
          <w:sz w:val="20"/>
          <w:szCs w:val="20"/>
        </w:rPr>
      </w:pPr>
    </w:p>
    <w:p w:rsidR="001E69FF" w:rsidRPr="002D6A39" w:rsidRDefault="001E69FF" w:rsidP="001E69FF">
      <w:pPr>
        <w:pStyle w:val="ListeParagraf"/>
        <w:ind w:left="0"/>
        <w:rPr>
          <w:rFonts w:ascii="Times New Roman" w:hAnsi="Times New Roman"/>
          <w:b/>
          <w:color w:val="000000"/>
          <w:sz w:val="20"/>
          <w:szCs w:val="20"/>
        </w:rPr>
      </w:pPr>
    </w:p>
    <w:p w:rsidR="001E69FF" w:rsidRPr="002D6A39" w:rsidRDefault="001E69FF" w:rsidP="001E69FF">
      <w:pPr>
        <w:pStyle w:val="ListeParagraf"/>
        <w:ind w:left="0"/>
        <w:rPr>
          <w:rFonts w:ascii="Times New Roman" w:hAnsi="Times New Roman"/>
          <w:b/>
          <w:color w:val="000000"/>
          <w:sz w:val="20"/>
          <w:szCs w:val="20"/>
        </w:rPr>
      </w:pPr>
    </w:p>
    <w:p w:rsidR="001E69FF" w:rsidRPr="002D6A39" w:rsidRDefault="001E69FF" w:rsidP="001E69FF">
      <w:pPr>
        <w:pStyle w:val="ListeParagraf"/>
        <w:ind w:left="0"/>
        <w:rPr>
          <w:rFonts w:ascii="Times New Roman" w:hAnsi="Times New Roman"/>
          <w:b/>
          <w:color w:val="000000"/>
          <w:sz w:val="20"/>
          <w:szCs w:val="20"/>
        </w:rPr>
      </w:pPr>
    </w:p>
    <w:p w:rsidR="00C41B64" w:rsidRPr="002D6A39" w:rsidRDefault="00C41B64" w:rsidP="001E69FF">
      <w:pPr>
        <w:pStyle w:val="ListeParagraf"/>
        <w:ind w:left="0"/>
        <w:rPr>
          <w:rFonts w:ascii="Times New Roman" w:hAnsi="Times New Roman"/>
          <w:b/>
          <w:color w:val="000000"/>
          <w:sz w:val="20"/>
          <w:szCs w:val="20"/>
        </w:rPr>
      </w:pPr>
    </w:p>
    <w:p w:rsidR="001E69FF" w:rsidRPr="002D6A39" w:rsidRDefault="001E69FF" w:rsidP="001E69FF">
      <w:pPr>
        <w:rPr>
          <w:rFonts w:ascii="Times New Roman" w:hAnsi="Times New Roman"/>
          <w:sz w:val="20"/>
          <w:szCs w:val="20"/>
        </w:rPr>
      </w:pPr>
    </w:p>
    <w:p w:rsidR="001E69FF" w:rsidRPr="002D6A39" w:rsidRDefault="001E69FF" w:rsidP="001E69FF">
      <w:pPr>
        <w:rPr>
          <w:rFonts w:ascii="Times New Roman" w:hAnsi="Times New Roman"/>
          <w:sz w:val="20"/>
          <w:szCs w:val="20"/>
        </w:rPr>
      </w:pPr>
    </w:p>
    <w:p w:rsidR="001E69FF" w:rsidRDefault="001E69FF" w:rsidP="001E69FF">
      <w:pPr>
        <w:rPr>
          <w:rFonts w:ascii="Times New Roman" w:hAnsi="Times New Roman"/>
          <w:sz w:val="20"/>
          <w:szCs w:val="20"/>
        </w:rPr>
      </w:pPr>
    </w:p>
    <w:p w:rsidR="002D6A39" w:rsidRDefault="002D6A39" w:rsidP="001E69FF">
      <w:pPr>
        <w:rPr>
          <w:rFonts w:ascii="Times New Roman" w:hAnsi="Times New Roman"/>
          <w:sz w:val="20"/>
          <w:szCs w:val="20"/>
        </w:rPr>
      </w:pPr>
    </w:p>
    <w:p w:rsidR="002D6A39" w:rsidRPr="002D6A39" w:rsidRDefault="002D6A39" w:rsidP="001E69FF">
      <w:pPr>
        <w:rPr>
          <w:rFonts w:ascii="Times New Roman" w:hAnsi="Times New Roman"/>
          <w:sz w:val="20"/>
          <w:szCs w:val="20"/>
        </w:rPr>
      </w:pPr>
    </w:p>
    <w:p w:rsidR="001E69FF" w:rsidRPr="002D6A39" w:rsidRDefault="001E69FF" w:rsidP="001E69FF">
      <w:pPr>
        <w:rPr>
          <w:rFonts w:ascii="Times New Roman" w:hAnsi="Times New Roman"/>
          <w:sz w:val="20"/>
          <w:szCs w:val="20"/>
        </w:rPr>
      </w:pPr>
    </w:p>
    <w:p w:rsidR="002B4E94" w:rsidRPr="002D6A39" w:rsidRDefault="002B4E94" w:rsidP="001E69FF">
      <w:pPr>
        <w:rPr>
          <w:rFonts w:ascii="Times New Roman" w:hAnsi="Times New Roman"/>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850"/>
        <w:gridCol w:w="2663"/>
        <w:gridCol w:w="1023"/>
        <w:gridCol w:w="6520"/>
      </w:tblGrid>
      <w:tr w:rsidR="00757F86" w:rsidRPr="002D6A39" w:rsidTr="00AA3D1C">
        <w:trPr>
          <w:trHeight w:val="530"/>
        </w:trPr>
        <w:tc>
          <w:tcPr>
            <w:tcW w:w="3227" w:type="dxa"/>
            <w:gridSpan w:val="2"/>
            <w:tcBorders>
              <w:top w:val="single" w:sz="4" w:space="0" w:color="auto"/>
            </w:tcBorders>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lastRenderedPageBreak/>
              <w:t>Görevler</w:t>
            </w:r>
          </w:p>
        </w:tc>
        <w:tc>
          <w:tcPr>
            <w:tcW w:w="3513" w:type="dxa"/>
            <w:gridSpan w:val="2"/>
            <w:tcBorders>
              <w:top w:val="single" w:sz="4" w:space="0" w:color="auto"/>
            </w:tcBorders>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İşlemler</w:t>
            </w:r>
          </w:p>
        </w:tc>
        <w:tc>
          <w:tcPr>
            <w:tcW w:w="7543" w:type="dxa"/>
            <w:gridSpan w:val="2"/>
            <w:tcBorders>
              <w:top w:val="single" w:sz="4" w:space="0" w:color="auto"/>
            </w:tcBorders>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Başarım Ölçütleri</w:t>
            </w:r>
          </w:p>
        </w:tc>
      </w:tr>
      <w:tr w:rsidR="00757F86" w:rsidRPr="002D6A39" w:rsidTr="00AA3D1C">
        <w:trPr>
          <w:trHeight w:val="530"/>
        </w:trPr>
        <w:tc>
          <w:tcPr>
            <w:tcW w:w="817"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410"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850"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2663"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Adı</w:t>
            </w:r>
          </w:p>
        </w:tc>
        <w:tc>
          <w:tcPr>
            <w:tcW w:w="1023"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Kodu</w:t>
            </w:r>
          </w:p>
        </w:tc>
        <w:tc>
          <w:tcPr>
            <w:tcW w:w="6520" w:type="dxa"/>
            <w:shd w:val="clear" w:color="auto" w:fill="auto"/>
            <w:vAlign w:val="center"/>
          </w:tcPr>
          <w:p w:rsidR="00757F86" w:rsidRPr="002D6A39" w:rsidRDefault="00757F86" w:rsidP="00757F86">
            <w:pPr>
              <w:spacing w:after="0"/>
              <w:rPr>
                <w:rFonts w:ascii="Times New Roman" w:hAnsi="Times New Roman"/>
                <w:b/>
                <w:color w:val="000000"/>
                <w:sz w:val="20"/>
                <w:szCs w:val="20"/>
              </w:rPr>
            </w:pPr>
            <w:r w:rsidRPr="002D6A39">
              <w:rPr>
                <w:rFonts w:ascii="Times New Roman" w:hAnsi="Times New Roman"/>
                <w:b/>
                <w:color w:val="000000"/>
                <w:sz w:val="20"/>
                <w:szCs w:val="20"/>
              </w:rPr>
              <w:t>Açıklama</w:t>
            </w:r>
          </w:p>
        </w:tc>
      </w:tr>
      <w:tr w:rsidR="001E69FF" w:rsidRPr="002D6A39" w:rsidTr="00AC06E0">
        <w:trPr>
          <w:cantSplit/>
          <w:trHeight w:hRule="exact" w:val="724"/>
        </w:trPr>
        <w:tc>
          <w:tcPr>
            <w:tcW w:w="817" w:type="dxa"/>
            <w:vMerge w:val="restart"/>
            <w:vAlign w:val="center"/>
          </w:tcPr>
          <w:p w:rsidR="001E69FF" w:rsidRPr="002D6A39" w:rsidRDefault="00D529B8" w:rsidP="00AC06E0">
            <w:pPr>
              <w:pStyle w:val="Normal2"/>
              <w:spacing w:line="276" w:lineRule="auto"/>
              <w:jc w:val="center"/>
              <w:rPr>
                <w:rFonts w:ascii="Times New Roman" w:hAnsi="Times New Roman" w:cs="Times New Roman"/>
                <w:color w:val="000000"/>
                <w:sz w:val="20"/>
                <w:szCs w:val="20"/>
              </w:rPr>
            </w:pPr>
            <w:r w:rsidRPr="002D6A39">
              <w:rPr>
                <w:rFonts w:ascii="Times New Roman" w:hAnsi="Times New Roman" w:cs="Times New Roman"/>
                <w:b/>
                <w:bCs/>
                <w:color w:val="000000"/>
                <w:sz w:val="20"/>
                <w:szCs w:val="20"/>
              </w:rPr>
              <w:t>F</w:t>
            </w:r>
          </w:p>
        </w:tc>
        <w:tc>
          <w:tcPr>
            <w:tcW w:w="2410" w:type="dxa"/>
            <w:vMerge w:val="restart"/>
            <w:vAlign w:val="center"/>
          </w:tcPr>
          <w:p w:rsidR="001E69FF" w:rsidRPr="002D6A39" w:rsidRDefault="001E69FF" w:rsidP="00757F86">
            <w:pPr>
              <w:spacing w:after="0"/>
              <w:rPr>
                <w:rFonts w:ascii="Times New Roman" w:hAnsi="Times New Roman"/>
                <w:color w:val="000000"/>
                <w:sz w:val="20"/>
                <w:szCs w:val="20"/>
              </w:rPr>
            </w:pPr>
            <w:r w:rsidRPr="002D6A39">
              <w:rPr>
                <w:rFonts w:ascii="Times New Roman" w:hAnsi="Times New Roman"/>
                <w:color w:val="000000"/>
                <w:sz w:val="20"/>
                <w:szCs w:val="20"/>
              </w:rPr>
              <w:t xml:space="preserve">Temizlik </w:t>
            </w:r>
            <w:r w:rsidR="00097F36" w:rsidRPr="002D6A39">
              <w:rPr>
                <w:rFonts w:ascii="Times New Roman" w:hAnsi="Times New Roman"/>
                <w:color w:val="000000"/>
                <w:sz w:val="20"/>
                <w:szCs w:val="20"/>
              </w:rPr>
              <w:t>ve bakım işlemlerini yapmak</w:t>
            </w:r>
          </w:p>
        </w:tc>
        <w:tc>
          <w:tcPr>
            <w:tcW w:w="850" w:type="dxa"/>
            <w:vMerge w:val="restart"/>
            <w:vAlign w:val="center"/>
          </w:tcPr>
          <w:p w:rsidR="001E69FF" w:rsidRPr="002D6A39" w:rsidRDefault="00D529B8" w:rsidP="00757F86">
            <w:pPr>
              <w:spacing w:after="0"/>
              <w:rPr>
                <w:rFonts w:ascii="Times New Roman" w:hAnsi="Times New Roman"/>
                <w:b/>
                <w:color w:val="000000"/>
                <w:sz w:val="20"/>
                <w:szCs w:val="20"/>
              </w:rPr>
            </w:pPr>
            <w:r w:rsidRPr="002D6A39">
              <w:rPr>
                <w:rFonts w:ascii="Times New Roman" w:hAnsi="Times New Roman"/>
                <w:b/>
                <w:color w:val="000000"/>
                <w:sz w:val="20"/>
                <w:szCs w:val="20"/>
              </w:rPr>
              <w:t>F</w:t>
            </w:r>
            <w:r w:rsidR="001E69FF" w:rsidRPr="002D6A39">
              <w:rPr>
                <w:rFonts w:ascii="Times New Roman" w:hAnsi="Times New Roman"/>
                <w:b/>
                <w:color w:val="000000"/>
                <w:sz w:val="20"/>
                <w:szCs w:val="20"/>
              </w:rPr>
              <w:t>.1.</w:t>
            </w:r>
          </w:p>
        </w:tc>
        <w:tc>
          <w:tcPr>
            <w:tcW w:w="2663" w:type="dxa"/>
            <w:vMerge w:val="restart"/>
            <w:vAlign w:val="center"/>
          </w:tcPr>
          <w:p w:rsidR="001E69FF" w:rsidRPr="002D6A39" w:rsidRDefault="001E69FF" w:rsidP="00757F86">
            <w:pPr>
              <w:spacing w:after="0"/>
              <w:rPr>
                <w:rFonts w:ascii="Times New Roman" w:hAnsi="Times New Roman"/>
                <w:color w:val="000000"/>
                <w:sz w:val="20"/>
                <w:szCs w:val="20"/>
              </w:rPr>
            </w:pPr>
            <w:r w:rsidRPr="002D6A39">
              <w:rPr>
                <w:rFonts w:ascii="Times New Roman" w:hAnsi="Times New Roman"/>
                <w:color w:val="000000"/>
                <w:sz w:val="20"/>
                <w:szCs w:val="20"/>
              </w:rPr>
              <w:t xml:space="preserve">Faal </w:t>
            </w:r>
            <w:r w:rsidR="00097F36" w:rsidRPr="002D6A39">
              <w:rPr>
                <w:rFonts w:ascii="Times New Roman" w:hAnsi="Times New Roman"/>
                <w:color w:val="000000"/>
                <w:sz w:val="20"/>
                <w:szCs w:val="20"/>
              </w:rPr>
              <w:t>olan kazanla ilgili temizlik ve bakımları yapmak</w:t>
            </w:r>
          </w:p>
        </w:tc>
        <w:tc>
          <w:tcPr>
            <w:tcW w:w="1023" w:type="dxa"/>
            <w:vAlign w:val="center"/>
          </w:tcPr>
          <w:p w:rsidR="001E69FF" w:rsidRPr="002D6A39" w:rsidRDefault="00D529B8" w:rsidP="00AC06E0">
            <w:pPr>
              <w:spacing w:after="0"/>
              <w:rPr>
                <w:rFonts w:ascii="Times New Roman" w:hAnsi="Times New Roman"/>
                <w:b/>
                <w:color w:val="000000"/>
                <w:sz w:val="20"/>
                <w:szCs w:val="20"/>
              </w:rPr>
            </w:pPr>
            <w:r w:rsidRPr="002D6A39">
              <w:rPr>
                <w:rFonts w:ascii="Times New Roman" w:hAnsi="Times New Roman"/>
                <w:b/>
                <w:bCs/>
                <w:color w:val="000000"/>
                <w:sz w:val="20"/>
                <w:szCs w:val="20"/>
              </w:rPr>
              <w:t>F</w:t>
            </w:r>
            <w:r w:rsidR="001E69FF" w:rsidRPr="002D6A39">
              <w:rPr>
                <w:rFonts w:ascii="Times New Roman" w:hAnsi="Times New Roman"/>
                <w:b/>
                <w:color w:val="000000"/>
                <w:sz w:val="20"/>
                <w:szCs w:val="20"/>
              </w:rPr>
              <w:t>.1.1</w:t>
            </w:r>
          </w:p>
        </w:tc>
        <w:tc>
          <w:tcPr>
            <w:tcW w:w="6520" w:type="dxa"/>
            <w:vAlign w:val="center"/>
          </w:tcPr>
          <w:p w:rsidR="001E69FF" w:rsidRPr="002D6A39" w:rsidRDefault="001E69FF" w:rsidP="00757F86">
            <w:pPr>
              <w:spacing w:after="0"/>
              <w:jc w:val="both"/>
              <w:rPr>
                <w:rFonts w:ascii="Times New Roman" w:hAnsi="Times New Roman"/>
                <w:color w:val="000000"/>
                <w:sz w:val="20"/>
                <w:szCs w:val="20"/>
              </w:rPr>
            </w:pPr>
            <w:r w:rsidRPr="002D6A39">
              <w:rPr>
                <w:rFonts w:ascii="Times New Roman" w:hAnsi="Times New Roman"/>
                <w:color w:val="000000"/>
                <w:sz w:val="20"/>
                <w:szCs w:val="20"/>
              </w:rPr>
              <w:t>Kazan ve ekipmanların dış yüzey temizliklerini yapar.</w:t>
            </w:r>
          </w:p>
        </w:tc>
      </w:tr>
      <w:tr w:rsidR="001E69FF" w:rsidRPr="002D6A39" w:rsidTr="00AC06E0">
        <w:trPr>
          <w:cantSplit/>
          <w:trHeight w:hRule="exact" w:val="553"/>
        </w:trPr>
        <w:tc>
          <w:tcPr>
            <w:tcW w:w="817" w:type="dxa"/>
            <w:vMerge/>
            <w:vAlign w:val="center"/>
          </w:tcPr>
          <w:p w:rsidR="001E69FF" w:rsidRPr="002D6A39" w:rsidRDefault="001E69FF" w:rsidP="00757F86">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757F86">
            <w:pPr>
              <w:spacing w:after="0"/>
              <w:rPr>
                <w:rFonts w:ascii="Times New Roman" w:hAnsi="Times New Roman"/>
                <w:b/>
                <w:color w:val="000000"/>
                <w:sz w:val="20"/>
                <w:szCs w:val="20"/>
              </w:rPr>
            </w:pPr>
          </w:p>
        </w:tc>
        <w:tc>
          <w:tcPr>
            <w:tcW w:w="850" w:type="dxa"/>
            <w:vMerge/>
            <w:vAlign w:val="center"/>
          </w:tcPr>
          <w:p w:rsidR="001E69FF" w:rsidRPr="002D6A39" w:rsidRDefault="001E69FF" w:rsidP="00757F86">
            <w:pPr>
              <w:pStyle w:val="Balk61"/>
              <w:spacing w:line="276" w:lineRule="auto"/>
              <w:rPr>
                <w:rFonts w:ascii="Times New Roman" w:hAnsi="Times New Roman" w:cs="Times New Roman"/>
                <w:color w:val="000000"/>
                <w:sz w:val="20"/>
                <w:szCs w:val="20"/>
              </w:rPr>
            </w:pPr>
          </w:p>
        </w:tc>
        <w:tc>
          <w:tcPr>
            <w:tcW w:w="2663" w:type="dxa"/>
            <w:vMerge/>
            <w:vAlign w:val="center"/>
          </w:tcPr>
          <w:p w:rsidR="001E69FF" w:rsidRPr="002D6A39" w:rsidRDefault="001E69FF" w:rsidP="00757F86">
            <w:pPr>
              <w:spacing w:after="0"/>
              <w:rPr>
                <w:rFonts w:ascii="Times New Roman" w:hAnsi="Times New Roman"/>
                <w:color w:val="000000"/>
                <w:sz w:val="20"/>
                <w:szCs w:val="20"/>
              </w:rPr>
            </w:pPr>
          </w:p>
        </w:tc>
        <w:tc>
          <w:tcPr>
            <w:tcW w:w="1023" w:type="dxa"/>
            <w:vAlign w:val="center"/>
          </w:tcPr>
          <w:p w:rsidR="001E69FF" w:rsidRPr="002D6A39" w:rsidRDefault="00D529B8" w:rsidP="00AC06E0">
            <w:pPr>
              <w:spacing w:after="0"/>
              <w:rPr>
                <w:rFonts w:ascii="Times New Roman" w:hAnsi="Times New Roman"/>
                <w:b/>
                <w:color w:val="000000"/>
                <w:sz w:val="20"/>
                <w:szCs w:val="20"/>
              </w:rPr>
            </w:pPr>
            <w:r w:rsidRPr="002D6A39">
              <w:rPr>
                <w:rFonts w:ascii="Times New Roman" w:hAnsi="Times New Roman"/>
                <w:b/>
                <w:bCs/>
                <w:color w:val="000000"/>
                <w:sz w:val="20"/>
                <w:szCs w:val="20"/>
              </w:rPr>
              <w:t>F</w:t>
            </w:r>
            <w:r w:rsidR="001E69FF" w:rsidRPr="002D6A39">
              <w:rPr>
                <w:rFonts w:ascii="Times New Roman" w:hAnsi="Times New Roman"/>
                <w:b/>
                <w:color w:val="000000"/>
                <w:sz w:val="20"/>
                <w:szCs w:val="20"/>
              </w:rPr>
              <w:t>.1.2</w:t>
            </w:r>
          </w:p>
        </w:tc>
        <w:tc>
          <w:tcPr>
            <w:tcW w:w="6520" w:type="dxa"/>
            <w:vAlign w:val="center"/>
          </w:tcPr>
          <w:p w:rsidR="001E69FF" w:rsidRPr="002D6A39" w:rsidRDefault="001E69FF" w:rsidP="00757F86">
            <w:pPr>
              <w:pStyle w:val="ListeParagraf"/>
              <w:spacing w:after="0"/>
              <w:ind w:left="0" w:right="166"/>
              <w:contextualSpacing w:val="0"/>
              <w:jc w:val="both"/>
              <w:rPr>
                <w:rFonts w:ascii="Times New Roman" w:hAnsi="Times New Roman"/>
                <w:color w:val="000000"/>
                <w:sz w:val="20"/>
                <w:szCs w:val="20"/>
              </w:rPr>
            </w:pPr>
            <w:r w:rsidRPr="002D6A39">
              <w:rPr>
                <w:rFonts w:ascii="Times New Roman" w:hAnsi="Times New Roman"/>
                <w:color w:val="000000"/>
                <w:sz w:val="20"/>
                <w:szCs w:val="20"/>
              </w:rPr>
              <w:t>Kazan günlük bakım tablosuna uygun olarak gerçekleştirdiği işlemleri kayıt altına alır.</w:t>
            </w:r>
          </w:p>
        </w:tc>
      </w:tr>
      <w:tr w:rsidR="001E69FF" w:rsidRPr="002D6A39" w:rsidTr="00AC06E0">
        <w:trPr>
          <w:cantSplit/>
          <w:trHeight w:hRule="exact" w:val="618"/>
        </w:trPr>
        <w:tc>
          <w:tcPr>
            <w:tcW w:w="817" w:type="dxa"/>
            <w:vMerge/>
            <w:vAlign w:val="center"/>
          </w:tcPr>
          <w:p w:rsidR="001E69FF" w:rsidRPr="002D6A39" w:rsidRDefault="001E69FF" w:rsidP="00757F86">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757F86">
            <w:pPr>
              <w:spacing w:after="0"/>
              <w:rPr>
                <w:rFonts w:ascii="Times New Roman" w:hAnsi="Times New Roman"/>
                <w:b/>
                <w:color w:val="000000"/>
                <w:sz w:val="20"/>
                <w:szCs w:val="20"/>
              </w:rPr>
            </w:pPr>
          </w:p>
        </w:tc>
        <w:tc>
          <w:tcPr>
            <w:tcW w:w="850" w:type="dxa"/>
            <w:vMerge w:val="restart"/>
            <w:vAlign w:val="center"/>
          </w:tcPr>
          <w:p w:rsidR="001E69FF" w:rsidRPr="002D6A39" w:rsidRDefault="00D529B8" w:rsidP="00757F86">
            <w:pPr>
              <w:pStyle w:val="Balk61"/>
              <w:spacing w:line="276" w:lineRule="auto"/>
              <w:rPr>
                <w:rFonts w:ascii="Times New Roman" w:hAnsi="Times New Roman" w:cs="Times New Roman"/>
                <w:color w:val="000000"/>
                <w:sz w:val="20"/>
                <w:szCs w:val="20"/>
              </w:rPr>
            </w:pPr>
            <w:r w:rsidRPr="002D6A39">
              <w:rPr>
                <w:rFonts w:ascii="Times New Roman" w:hAnsi="Times New Roman" w:cs="Times New Roman"/>
                <w:b/>
                <w:bCs/>
                <w:color w:val="000000"/>
                <w:sz w:val="20"/>
                <w:szCs w:val="20"/>
              </w:rPr>
              <w:t>F</w:t>
            </w:r>
            <w:r w:rsidR="001E69FF" w:rsidRPr="002D6A39">
              <w:rPr>
                <w:rFonts w:ascii="Times New Roman" w:hAnsi="Times New Roman" w:cs="Times New Roman"/>
                <w:b/>
                <w:color w:val="000000"/>
                <w:sz w:val="20"/>
                <w:szCs w:val="20"/>
              </w:rPr>
              <w:t>.2.</w:t>
            </w:r>
          </w:p>
        </w:tc>
        <w:tc>
          <w:tcPr>
            <w:tcW w:w="2663" w:type="dxa"/>
            <w:vMerge w:val="restart"/>
            <w:vAlign w:val="center"/>
          </w:tcPr>
          <w:p w:rsidR="001E69FF" w:rsidRPr="002D6A39" w:rsidRDefault="001E69FF" w:rsidP="00757F86">
            <w:pPr>
              <w:spacing w:after="0"/>
              <w:rPr>
                <w:rFonts w:ascii="Times New Roman" w:hAnsi="Times New Roman"/>
                <w:color w:val="000000"/>
                <w:sz w:val="20"/>
                <w:szCs w:val="20"/>
              </w:rPr>
            </w:pPr>
            <w:r w:rsidRPr="002D6A39">
              <w:rPr>
                <w:rFonts w:ascii="Times New Roman" w:hAnsi="Times New Roman"/>
                <w:color w:val="000000"/>
                <w:sz w:val="20"/>
                <w:szCs w:val="20"/>
              </w:rPr>
              <w:t xml:space="preserve">Faal </w:t>
            </w:r>
            <w:r w:rsidR="00097F36" w:rsidRPr="002D6A39">
              <w:rPr>
                <w:rFonts w:ascii="Times New Roman" w:hAnsi="Times New Roman"/>
                <w:color w:val="000000"/>
                <w:sz w:val="20"/>
                <w:szCs w:val="20"/>
              </w:rPr>
              <w:t>olmayan kazanların temizlik ve bakımlarını yapmak</w:t>
            </w:r>
          </w:p>
        </w:tc>
        <w:tc>
          <w:tcPr>
            <w:tcW w:w="1023" w:type="dxa"/>
            <w:vAlign w:val="center"/>
          </w:tcPr>
          <w:p w:rsidR="001E69FF" w:rsidRPr="002D6A39" w:rsidRDefault="00D529B8" w:rsidP="00AC06E0">
            <w:pPr>
              <w:spacing w:after="0"/>
              <w:rPr>
                <w:rFonts w:ascii="Times New Roman" w:hAnsi="Times New Roman"/>
                <w:b/>
                <w:color w:val="000000"/>
                <w:sz w:val="20"/>
                <w:szCs w:val="20"/>
              </w:rPr>
            </w:pPr>
            <w:r w:rsidRPr="002D6A39">
              <w:rPr>
                <w:rFonts w:ascii="Times New Roman" w:hAnsi="Times New Roman"/>
                <w:b/>
                <w:bCs/>
                <w:color w:val="000000"/>
                <w:sz w:val="20"/>
                <w:szCs w:val="20"/>
              </w:rPr>
              <w:t>F</w:t>
            </w:r>
            <w:r w:rsidR="001E69FF" w:rsidRPr="002D6A39">
              <w:rPr>
                <w:rFonts w:ascii="Times New Roman" w:hAnsi="Times New Roman"/>
                <w:b/>
                <w:color w:val="000000"/>
                <w:sz w:val="20"/>
                <w:szCs w:val="20"/>
              </w:rPr>
              <w:t>.2.1</w:t>
            </w:r>
          </w:p>
        </w:tc>
        <w:tc>
          <w:tcPr>
            <w:tcW w:w="6520" w:type="dxa"/>
            <w:vAlign w:val="center"/>
          </w:tcPr>
          <w:p w:rsidR="001E69FF" w:rsidRPr="002D6A39" w:rsidRDefault="001E69FF" w:rsidP="00757F86">
            <w:pPr>
              <w:pStyle w:val="ListeParagraf"/>
              <w:spacing w:after="0"/>
              <w:ind w:left="0" w:right="166"/>
              <w:contextualSpacing w:val="0"/>
              <w:jc w:val="both"/>
              <w:rPr>
                <w:rFonts w:ascii="Times New Roman" w:hAnsi="Times New Roman"/>
                <w:color w:val="000000"/>
                <w:sz w:val="20"/>
                <w:szCs w:val="20"/>
              </w:rPr>
            </w:pPr>
            <w:r w:rsidRPr="002D6A39">
              <w:rPr>
                <w:rFonts w:ascii="Times New Roman" w:hAnsi="Times New Roman"/>
                <w:color w:val="000000"/>
                <w:sz w:val="20"/>
                <w:szCs w:val="20"/>
              </w:rPr>
              <w:t>Kazan ekipmanları ve tesisatta bulunan filtreleri temizler.</w:t>
            </w:r>
          </w:p>
        </w:tc>
      </w:tr>
      <w:tr w:rsidR="001E69FF" w:rsidRPr="002D6A39" w:rsidTr="00AC06E0">
        <w:trPr>
          <w:cantSplit/>
          <w:trHeight w:hRule="exact" w:val="756"/>
        </w:trPr>
        <w:tc>
          <w:tcPr>
            <w:tcW w:w="817" w:type="dxa"/>
            <w:vMerge/>
            <w:vAlign w:val="center"/>
          </w:tcPr>
          <w:p w:rsidR="001E69FF" w:rsidRPr="002D6A39" w:rsidRDefault="001E69FF" w:rsidP="00757F86">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757F86">
            <w:pPr>
              <w:spacing w:after="0"/>
              <w:rPr>
                <w:rFonts w:ascii="Times New Roman" w:hAnsi="Times New Roman"/>
                <w:b/>
                <w:color w:val="000000"/>
                <w:sz w:val="20"/>
                <w:szCs w:val="20"/>
              </w:rPr>
            </w:pPr>
          </w:p>
        </w:tc>
        <w:tc>
          <w:tcPr>
            <w:tcW w:w="850" w:type="dxa"/>
            <w:vMerge/>
            <w:vAlign w:val="center"/>
          </w:tcPr>
          <w:p w:rsidR="001E69FF" w:rsidRPr="002D6A39" w:rsidRDefault="001E69FF" w:rsidP="00757F86">
            <w:pPr>
              <w:pStyle w:val="Balk61"/>
              <w:spacing w:line="276" w:lineRule="auto"/>
              <w:rPr>
                <w:rFonts w:ascii="Times New Roman" w:hAnsi="Times New Roman" w:cs="Times New Roman"/>
                <w:b/>
                <w:color w:val="000000"/>
                <w:sz w:val="20"/>
                <w:szCs w:val="20"/>
              </w:rPr>
            </w:pPr>
          </w:p>
        </w:tc>
        <w:tc>
          <w:tcPr>
            <w:tcW w:w="2663" w:type="dxa"/>
            <w:vMerge/>
            <w:vAlign w:val="center"/>
          </w:tcPr>
          <w:p w:rsidR="001E69FF" w:rsidRPr="002D6A39" w:rsidRDefault="001E69FF" w:rsidP="00757F86">
            <w:pPr>
              <w:spacing w:after="0"/>
              <w:rPr>
                <w:rFonts w:ascii="Times New Roman" w:hAnsi="Times New Roman"/>
                <w:b/>
                <w:color w:val="000000"/>
                <w:sz w:val="20"/>
                <w:szCs w:val="20"/>
              </w:rPr>
            </w:pPr>
          </w:p>
        </w:tc>
        <w:tc>
          <w:tcPr>
            <w:tcW w:w="1023" w:type="dxa"/>
            <w:vAlign w:val="center"/>
          </w:tcPr>
          <w:p w:rsidR="001E69FF" w:rsidRPr="002D6A39" w:rsidRDefault="00D529B8" w:rsidP="00AC06E0">
            <w:pPr>
              <w:spacing w:after="0"/>
              <w:rPr>
                <w:rFonts w:ascii="Times New Roman" w:hAnsi="Times New Roman"/>
                <w:b/>
                <w:color w:val="000000"/>
                <w:sz w:val="20"/>
                <w:szCs w:val="20"/>
              </w:rPr>
            </w:pPr>
            <w:r w:rsidRPr="002D6A39">
              <w:rPr>
                <w:rFonts w:ascii="Times New Roman" w:hAnsi="Times New Roman"/>
                <w:b/>
                <w:bCs/>
                <w:color w:val="000000"/>
                <w:sz w:val="20"/>
                <w:szCs w:val="20"/>
              </w:rPr>
              <w:t>F</w:t>
            </w:r>
            <w:r w:rsidR="001E69FF" w:rsidRPr="002D6A39">
              <w:rPr>
                <w:rFonts w:ascii="Times New Roman" w:hAnsi="Times New Roman"/>
                <w:b/>
                <w:color w:val="000000"/>
                <w:sz w:val="20"/>
                <w:szCs w:val="20"/>
              </w:rPr>
              <w:t>.2.2</w:t>
            </w:r>
          </w:p>
        </w:tc>
        <w:tc>
          <w:tcPr>
            <w:tcW w:w="6520" w:type="dxa"/>
            <w:vAlign w:val="center"/>
          </w:tcPr>
          <w:p w:rsidR="001E69FF" w:rsidRPr="002D6A39" w:rsidRDefault="001E69FF" w:rsidP="00757F86">
            <w:pPr>
              <w:pStyle w:val="ListeParagraf"/>
              <w:spacing w:after="0"/>
              <w:ind w:left="0" w:right="166"/>
              <w:contextualSpacing w:val="0"/>
              <w:jc w:val="both"/>
              <w:rPr>
                <w:rFonts w:ascii="Times New Roman" w:hAnsi="Times New Roman"/>
                <w:color w:val="000000"/>
                <w:sz w:val="20"/>
                <w:szCs w:val="20"/>
              </w:rPr>
            </w:pPr>
            <w:r w:rsidRPr="002D6A39">
              <w:rPr>
                <w:rFonts w:ascii="Times New Roman" w:hAnsi="Times New Roman"/>
                <w:color w:val="000000"/>
                <w:sz w:val="20"/>
                <w:szCs w:val="20"/>
              </w:rPr>
              <w:t>Flanşlı bağlantılarda kaçak veya sızıntı varsa contaları değiştirir, gevşeyen civata, somun ve dişli bağlantıları uygun anahtarlarla sıkar.</w:t>
            </w:r>
          </w:p>
        </w:tc>
      </w:tr>
      <w:tr w:rsidR="001E69FF" w:rsidRPr="002D6A39" w:rsidTr="00AC06E0">
        <w:trPr>
          <w:cantSplit/>
          <w:trHeight w:hRule="exact" w:val="855"/>
        </w:trPr>
        <w:tc>
          <w:tcPr>
            <w:tcW w:w="817" w:type="dxa"/>
            <w:vMerge/>
            <w:vAlign w:val="center"/>
          </w:tcPr>
          <w:p w:rsidR="001E69FF" w:rsidRPr="002D6A39" w:rsidRDefault="001E69FF" w:rsidP="00757F86">
            <w:pPr>
              <w:pStyle w:val="Balk61"/>
              <w:spacing w:line="276" w:lineRule="auto"/>
              <w:rPr>
                <w:rFonts w:ascii="Times New Roman" w:hAnsi="Times New Roman" w:cs="Times New Roman"/>
                <w:color w:val="000000"/>
                <w:sz w:val="20"/>
                <w:szCs w:val="20"/>
              </w:rPr>
            </w:pPr>
          </w:p>
        </w:tc>
        <w:tc>
          <w:tcPr>
            <w:tcW w:w="2410" w:type="dxa"/>
            <w:vMerge/>
            <w:vAlign w:val="center"/>
          </w:tcPr>
          <w:p w:rsidR="001E69FF" w:rsidRPr="002D6A39" w:rsidRDefault="001E69FF" w:rsidP="00757F86">
            <w:pPr>
              <w:spacing w:after="0"/>
              <w:rPr>
                <w:rFonts w:ascii="Times New Roman" w:hAnsi="Times New Roman"/>
                <w:b/>
                <w:color w:val="000000"/>
                <w:sz w:val="20"/>
                <w:szCs w:val="20"/>
              </w:rPr>
            </w:pPr>
          </w:p>
        </w:tc>
        <w:tc>
          <w:tcPr>
            <w:tcW w:w="850" w:type="dxa"/>
            <w:vMerge/>
            <w:vAlign w:val="center"/>
          </w:tcPr>
          <w:p w:rsidR="001E69FF" w:rsidRPr="002D6A39" w:rsidRDefault="001E69FF" w:rsidP="00757F86">
            <w:pPr>
              <w:pStyle w:val="Balk61"/>
              <w:spacing w:line="276" w:lineRule="auto"/>
              <w:rPr>
                <w:rFonts w:ascii="Times New Roman" w:hAnsi="Times New Roman" w:cs="Times New Roman"/>
                <w:b/>
                <w:color w:val="000000"/>
                <w:sz w:val="20"/>
                <w:szCs w:val="20"/>
              </w:rPr>
            </w:pPr>
          </w:p>
        </w:tc>
        <w:tc>
          <w:tcPr>
            <w:tcW w:w="2663" w:type="dxa"/>
            <w:vMerge/>
            <w:vAlign w:val="center"/>
          </w:tcPr>
          <w:p w:rsidR="001E69FF" w:rsidRPr="002D6A39" w:rsidRDefault="001E69FF" w:rsidP="00757F86">
            <w:pPr>
              <w:spacing w:after="0"/>
              <w:rPr>
                <w:rFonts w:ascii="Times New Roman" w:hAnsi="Times New Roman"/>
                <w:b/>
                <w:color w:val="000000"/>
                <w:sz w:val="20"/>
                <w:szCs w:val="20"/>
              </w:rPr>
            </w:pPr>
          </w:p>
        </w:tc>
        <w:tc>
          <w:tcPr>
            <w:tcW w:w="1023" w:type="dxa"/>
            <w:vAlign w:val="center"/>
          </w:tcPr>
          <w:p w:rsidR="001E69FF" w:rsidRPr="002D6A39" w:rsidRDefault="00D529B8" w:rsidP="00AC06E0">
            <w:pPr>
              <w:spacing w:after="0"/>
              <w:rPr>
                <w:rFonts w:ascii="Times New Roman" w:hAnsi="Times New Roman"/>
                <w:b/>
                <w:color w:val="000000"/>
                <w:sz w:val="20"/>
                <w:szCs w:val="20"/>
              </w:rPr>
            </w:pPr>
            <w:r w:rsidRPr="002D6A39">
              <w:rPr>
                <w:rFonts w:ascii="Times New Roman" w:hAnsi="Times New Roman"/>
                <w:b/>
                <w:bCs/>
                <w:color w:val="000000"/>
                <w:sz w:val="20"/>
                <w:szCs w:val="20"/>
              </w:rPr>
              <w:t>F</w:t>
            </w:r>
            <w:r w:rsidR="001E69FF" w:rsidRPr="002D6A39">
              <w:rPr>
                <w:rFonts w:ascii="Times New Roman" w:hAnsi="Times New Roman"/>
                <w:b/>
                <w:color w:val="000000"/>
                <w:sz w:val="20"/>
                <w:szCs w:val="20"/>
              </w:rPr>
              <w:t>.2.3</w:t>
            </w:r>
          </w:p>
        </w:tc>
        <w:tc>
          <w:tcPr>
            <w:tcW w:w="6520" w:type="dxa"/>
            <w:vAlign w:val="center"/>
          </w:tcPr>
          <w:p w:rsidR="001E69FF" w:rsidRPr="002D6A39" w:rsidRDefault="001E69FF" w:rsidP="00B23A29">
            <w:pPr>
              <w:pStyle w:val="ListeParagraf"/>
              <w:spacing w:after="0"/>
              <w:ind w:left="0" w:right="166"/>
              <w:contextualSpacing w:val="0"/>
              <w:jc w:val="both"/>
              <w:rPr>
                <w:rFonts w:ascii="Times New Roman" w:hAnsi="Times New Roman"/>
                <w:color w:val="000000"/>
                <w:sz w:val="20"/>
                <w:szCs w:val="20"/>
              </w:rPr>
            </w:pPr>
            <w:r w:rsidRPr="002D6A39">
              <w:rPr>
                <w:rFonts w:ascii="Times New Roman" w:hAnsi="Times New Roman"/>
                <w:color w:val="000000"/>
                <w:sz w:val="20"/>
                <w:szCs w:val="20"/>
              </w:rPr>
              <w:t xml:space="preserve">Uluslararası standartlarda belirtilen </w:t>
            </w:r>
            <w:r w:rsidR="00B23A29" w:rsidRPr="002D6A39">
              <w:rPr>
                <w:rFonts w:ascii="Times New Roman" w:hAnsi="Times New Roman"/>
                <w:color w:val="000000"/>
                <w:sz w:val="20"/>
                <w:szCs w:val="20"/>
              </w:rPr>
              <w:t>k</w:t>
            </w:r>
            <w:r w:rsidRPr="002D6A39">
              <w:rPr>
                <w:rFonts w:ascii="Times New Roman" w:hAnsi="Times New Roman"/>
                <w:color w:val="000000"/>
                <w:sz w:val="20"/>
                <w:szCs w:val="20"/>
              </w:rPr>
              <w:t xml:space="preserve">azan kontrol çizelgelerinde tarif edilen, </w:t>
            </w:r>
            <w:r w:rsidR="009F0945" w:rsidRPr="002D6A39">
              <w:rPr>
                <w:rFonts w:ascii="Times New Roman" w:hAnsi="Times New Roman"/>
                <w:color w:val="000000"/>
                <w:sz w:val="20"/>
                <w:szCs w:val="20"/>
              </w:rPr>
              <w:t>periyodik</w:t>
            </w:r>
            <w:r w:rsidRPr="002D6A39">
              <w:rPr>
                <w:rFonts w:ascii="Times New Roman" w:hAnsi="Times New Roman"/>
                <w:color w:val="000000"/>
                <w:sz w:val="20"/>
                <w:szCs w:val="20"/>
              </w:rPr>
              <w:t xml:space="preserve"> kontrol ve bakımların yapılmasını temin eder. </w:t>
            </w:r>
          </w:p>
        </w:tc>
      </w:tr>
    </w:tbl>
    <w:p w:rsidR="001E69FF" w:rsidRPr="002D6A39" w:rsidRDefault="001E69FF"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p w:rsidR="00757F86" w:rsidRDefault="00757F86" w:rsidP="001E69FF">
      <w:pPr>
        <w:rPr>
          <w:rFonts w:ascii="Times New Roman" w:hAnsi="Times New Roman"/>
          <w:sz w:val="20"/>
          <w:szCs w:val="20"/>
        </w:rPr>
      </w:pPr>
    </w:p>
    <w:p w:rsidR="002D6A39" w:rsidRDefault="002D6A39" w:rsidP="001E69FF">
      <w:pPr>
        <w:rPr>
          <w:rFonts w:ascii="Times New Roman" w:hAnsi="Times New Roman"/>
          <w:sz w:val="20"/>
          <w:szCs w:val="20"/>
        </w:rPr>
      </w:pPr>
    </w:p>
    <w:p w:rsidR="002D6A39" w:rsidRPr="002D6A39" w:rsidRDefault="002D6A39" w:rsidP="001E69FF">
      <w:pPr>
        <w:rPr>
          <w:rFonts w:ascii="Times New Roman" w:hAnsi="Times New Roman"/>
          <w:sz w:val="20"/>
          <w:szCs w:val="20"/>
        </w:rPr>
      </w:pPr>
    </w:p>
    <w:p w:rsidR="00757F86" w:rsidRPr="002D6A39" w:rsidRDefault="00757F86" w:rsidP="001E69FF">
      <w:pPr>
        <w:rPr>
          <w:rFonts w:ascii="Times New Roman" w:hAnsi="Times New Roman"/>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850"/>
        <w:gridCol w:w="2694"/>
        <w:gridCol w:w="992"/>
        <w:gridCol w:w="6411"/>
      </w:tblGrid>
      <w:tr w:rsidR="001E69FF" w:rsidRPr="002D6A39" w:rsidTr="008F7B8A">
        <w:trPr>
          <w:trHeight w:val="530"/>
        </w:trPr>
        <w:tc>
          <w:tcPr>
            <w:tcW w:w="3227" w:type="dxa"/>
            <w:gridSpan w:val="2"/>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lastRenderedPageBreak/>
              <w:t>Görevler</w:t>
            </w:r>
          </w:p>
        </w:tc>
        <w:tc>
          <w:tcPr>
            <w:tcW w:w="3544" w:type="dxa"/>
            <w:gridSpan w:val="2"/>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İşlemler</w:t>
            </w:r>
          </w:p>
        </w:tc>
        <w:tc>
          <w:tcPr>
            <w:tcW w:w="7403" w:type="dxa"/>
            <w:gridSpan w:val="2"/>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Başarım Ölçütleri</w:t>
            </w:r>
          </w:p>
        </w:tc>
      </w:tr>
      <w:tr w:rsidR="001E69FF" w:rsidRPr="002D6A39" w:rsidTr="008F7B8A">
        <w:trPr>
          <w:trHeight w:val="530"/>
        </w:trPr>
        <w:tc>
          <w:tcPr>
            <w:tcW w:w="817"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Kod</w:t>
            </w:r>
          </w:p>
        </w:tc>
        <w:tc>
          <w:tcPr>
            <w:tcW w:w="2410"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Adı</w:t>
            </w:r>
          </w:p>
        </w:tc>
        <w:tc>
          <w:tcPr>
            <w:tcW w:w="850"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Kod</w:t>
            </w:r>
          </w:p>
        </w:tc>
        <w:tc>
          <w:tcPr>
            <w:tcW w:w="2694"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Adı</w:t>
            </w:r>
          </w:p>
        </w:tc>
        <w:tc>
          <w:tcPr>
            <w:tcW w:w="992"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Kod</w:t>
            </w:r>
          </w:p>
        </w:tc>
        <w:tc>
          <w:tcPr>
            <w:tcW w:w="6411" w:type="dxa"/>
            <w:vAlign w:val="center"/>
          </w:tcPr>
          <w:p w:rsidR="001E69FF" w:rsidRPr="002D6A39" w:rsidRDefault="001E69FF" w:rsidP="000A5FF6">
            <w:pPr>
              <w:spacing w:after="0"/>
              <w:rPr>
                <w:rFonts w:ascii="Times New Roman" w:hAnsi="Times New Roman"/>
                <w:b/>
                <w:sz w:val="20"/>
                <w:szCs w:val="20"/>
              </w:rPr>
            </w:pPr>
            <w:r w:rsidRPr="002D6A39">
              <w:rPr>
                <w:rFonts w:ascii="Times New Roman" w:hAnsi="Times New Roman"/>
                <w:b/>
                <w:sz w:val="20"/>
                <w:szCs w:val="20"/>
              </w:rPr>
              <w:t>Açıklama</w:t>
            </w:r>
          </w:p>
        </w:tc>
      </w:tr>
      <w:tr w:rsidR="001E69FF" w:rsidRPr="002D6A39" w:rsidTr="008F7B8A">
        <w:trPr>
          <w:cantSplit/>
          <w:trHeight w:hRule="exact" w:val="624"/>
        </w:trPr>
        <w:tc>
          <w:tcPr>
            <w:tcW w:w="817" w:type="dxa"/>
            <w:vMerge w:val="restart"/>
            <w:vAlign w:val="center"/>
          </w:tcPr>
          <w:p w:rsidR="001E69FF" w:rsidRPr="002D6A39" w:rsidRDefault="002B4E94" w:rsidP="00AC06E0">
            <w:pPr>
              <w:spacing w:after="0"/>
              <w:jc w:val="center"/>
              <w:rPr>
                <w:rFonts w:ascii="Times New Roman" w:hAnsi="Times New Roman"/>
                <w:sz w:val="20"/>
                <w:szCs w:val="20"/>
              </w:rPr>
            </w:pPr>
            <w:r w:rsidRPr="002D6A39">
              <w:rPr>
                <w:rFonts w:ascii="Times New Roman" w:hAnsi="Times New Roman"/>
                <w:b/>
                <w:sz w:val="20"/>
                <w:szCs w:val="20"/>
              </w:rPr>
              <w:t>G</w:t>
            </w:r>
          </w:p>
        </w:tc>
        <w:tc>
          <w:tcPr>
            <w:tcW w:w="2410" w:type="dxa"/>
            <w:vMerge w:val="restart"/>
            <w:vAlign w:val="center"/>
          </w:tcPr>
          <w:p w:rsidR="001E69FF" w:rsidRPr="002D6A39" w:rsidRDefault="001E69FF" w:rsidP="004640A1">
            <w:pPr>
              <w:tabs>
                <w:tab w:val="left" w:pos="2820"/>
              </w:tabs>
              <w:spacing w:after="0"/>
              <w:rPr>
                <w:rFonts w:ascii="Times New Roman" w:hAnsi="Times New Roman"/>
                <w:sz w:val="20"/>
                <w:szCs w:val="20"/>
              </w:rPr>
            </w:pPr>
            <w:r w:rsidRPr="002D6A39">
              <w:rPr>
                <w:rFonts w:ascii="Times New Roman" w:hAnsi="Times New Roman"/>
                <w:bCs/>
                <w:sz w:val="20"/>
                <w:szCs w:val="20"/>
              </w:rPr>
              <w:t>Mesleki gelişim faaliyetlerine katılmak</w:t>
            </w:r>
          </w:p>
        </w:tc>
        <w:tc>
          <w:tcPr>
            <w:tcW w:w="850" w:type="dxa"/>
            <w:vMerge w:val="restart"/>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.1</w:t>
            </w:r>
          </w:p>
        </w:tc>
        <w:tc>
          <w:tcPr>
            <w:tcW w:w="2694" w:type="dxa"/>
            <w:vMerge w:val="restart"/>
            <w:vAlign w:val="center"/>
          </w:tcPr>
          <w:p w:rsidR="001E69FF" w:rsidRPr="002D6A39" w:rsidRDefault="001E69FF" w:rsidP="004640A1">
            <w:pPr>
              <w:tabs>
                <w:tab w:val="left" w:pos="2820"/>
              </w:tabs>
              <w:spacing w:after="0"/>
              <w:rPr>
                <w:rFonts w:ascii="Times New Roman" w:hAnsi="Times New Roman"/>
                <w:sz w:val="20"/>
                <w:szCs w:val="20"/>
              </w:rPr>
            </w:pPr>
            <w:r w:rsidRPr="002D6A39">
              <w:rPr>
                <w:rFonts w:ascii="Times New Roman" w:hAnsi="Times New Roman"/>
                <w:bCs/>
                <w:sz w:val="20"/>
                <w:szCs w:val="20"/>
              </w:rPr>
              <w:t>Bireysel mesleki gelişimi konusunda çalışmalar yapmak</w:t>
            </w:r>
          </w:p>
        </w:tc>
        <w:tc>
          <w:tcPr>
            <w:tcW w:w="992" w:type="dxa"/>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.1.1</w:t>
            </w:r>
          </w:p>
        </w:tc>
        <w:tc>
          <w:tcPr>
            <w:tcW w:w="6411" w:type="dxa"/>
            <w:vAlign w:val="center"/>
          </w:tcPr>
          <w:p w:rsidR="001E69FF" w:rsidRPr="002D6A39" w:rsidRDefault="001E69FF" w:rsidP="004640A1">
            <w:pPr>
              <w:widowControl w:val="0"/>
              <w:autoSpaceDE w:val="0"/>
              <w:autoSpaceDN w:val="0"/>
              <w:adjustRightInd w:val="0"/>
              <w:spacing w:after="0"/>
              <w:ind w:right="-20"/>
              <w:jc w:val="both"/>
              <w:rPr>
                <w:rFonts w:ascii="Times New Roman" w:hAnsi="Times New Roman"/>
                <w:spacing w:val="2"/>
                <w:sz w:val="20"/>
                <w:szCs w:val="20"/>
              </w:rPr>
            </w:pPr>
            <w:r w:rsidRPr="002D6A39">
              <w:rPr>
                <w:rFonts w:ascii="Times New Roman" w:hAnsi="Times New Roman"/>
                <w:sz w:val="20"/>
                <w:szCs w:val="20"/>
              </w:rPr>
              <w:t>Buhar kazanı işletilmesi ile ilgili eğitimlere katılır ve aldığı belgeleri muhafaza eder.</w:t>
            </w:r>
          </w:p>
        </w:tc>
      </w:tr>
      <w:tr w:rsidR="001E69FF" w:rsidRPr="002D6A39" w:rsidTr="008F7B8A">
        <w:trPr>
          <w:cantSplit/>
          <w:trHeight w:hRule="exact" w:val="567"/>
        </w:trPr>
        <w:tc>
          <w:tcPr>
            <w:tcW w:w="817" w:type="dxa"/>
            <w:vMerge/>
            <w:vAlign w:val="center"/>
          </w:tcPr>
          <w:p w:rsidR="001E69FF" w:rsidRPr="002D6A39" w:rsidRDefault="001E69FF" w:rsidP="004640A1">
            <w:pPr>
              <w:spacing w:after="0"/>
              <w:jc w:val="center"/>
              <w:rPr>
                <w:rFonts w:ascii="Times New Roman" w:hAnsi="Times New Roman"/>
                <w:color w:val="5F497A"/>
                <w:sz w:val="20"/>
                <w:szCs w:val="20"/>
              </w:rPr>
            </w:pPr>
          </w:p>
        </w:tc>
        <w:tc>
          <w:tcPr>
            <w:tcW w:w="2410" w:type="dxa"/>
            <w:vMerge/>
            <w:vAlign w:val="center"/>
          </w:tcPr>
          <w:p w:rsidR="001E69FF" w:rsidRPr="002D6A39" w:rsidRDefault="001E69FF" w:rsidP="004640A1">
            <w:pPr>
              <w:tabs>
                <w:tab w:val="left" w:pos="2820"/>
              </w:tabs>
              <w:spacing w:after="0"/>
              <w:rPr>
                <w:rFonts w:ascii="Times New Roman" w:hAnsi="Times New Roman"/>
                <w:sz w:val="20"/>
                <w:szCs w:val="20"/>
              </w:rPr>
            </w:pPr>
          </w:p>
        </w:tc>
        <w:tc>
          <w:tcPr>
            <w:tcW w:w="850" w:type="dxa"/>
            <w:vMerge/>
            <w:vAlign w:val="center"/>
          </w:tcPr>
          <w:p w:rsidR="001E69FF" w:rsidRPr="002D6A39" w:rsidRDefault="001E69FF" w:rsidP="004C4330">
            <w:pPr>
              <w:spacing w:after="0"/>
              <w:rPr>
                <w:rFonts w:ascii="Times New Roman" w:hAnsi="Times New Roman"/>
                <w:b/>
                <w:sz w:val="20"/>
                <w:szCs w:val="20"/>
              </w:rPr>
            </w:pPr>
          </w:p>
        </w:tc>
        <w:tc>
          <w:tcPr>
            <w:tcW w:w="2694" w:type="dxa"/>
            <w:vMerge/>
            <w:vAlign w:val="center"/>
          </w:tcPr>
          <w:p w:rsidR="001E69FF" w:rsidRPr="002D6A39" w:rsidRDefault="001E69FF" w:rsidP="004640A1">
            <w:pPr>
              <w:spacing w:after="0"/>
              <w:rPr>
                <w:rFonts w:ascii="Times New Roman" w:hAnsi="Times New Roman"/>
                <w:bCs/>
                <w:sz w:val="20"/>
                <w:szCs w:val="20"/>
              </w:rPr>
            </w:pPr>
          </w:p>
        </w:tc>
        <w:tc>
          <w:tcPr>
            <w:tcW w:w="992" w:type="dxa"/>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.1.2</w:t>
            </w:r>
          </w:p>
        </w:tc>
        <w:tc>
          <w:tcPr>
            <w:tcW w:w="6411" w:type="dxa"/>
            <w:vAlign w:val="center"/>
          </w:tcPr>
          <w:p w:rsidR="001E69FF" w:rsidRPr="002D6A39" w:rsidRDefault="001E69FF" w:rsidP="004640A1">
            <w:pPr>
              <w:widowControl w:val="0"/>
              <w:autoSpaceDE w:val="0"/>
              <w:autoSpaceDN w:val="0"/>
              <w:adjustRightInd w:val="0"/>
              <w:spacing w:after="0"/>
              <w:ind w:right="-20"/>
              <w:jc w:val="both"/>
              <w:rPr>
                <w:rFonts w:ascii="Times New Roman" w:hAnsi="Times New Roman"/>
                <w:spacing w:val="2"/>
                <w:sz w:val="20"/>
                <w:szCs w:val="20"/>
              </w:rPr>
            </w:pPr>
            <w:r w:rsidRPr="002D6A39">
              <w:rPr>
                <w:rFonts w:ascii="Times New Roman" w:hAnsi="Times New Roman"/>
                <w:spacing w:val="2"/>
                <w:sz w:val="20"/>
                <w:szCs w:val="20"/>
              </w:rPr>
              <w:t>Mesleği ile ilgili yeni teknolojileri ve gelişmeleri takip eder.</w:t>
            </w:r>
          </w:p>
        </w:tc>
      </w:tr>
      <w:tr w:rsidR="001E69FF" w:rsidRPr="002D6A39" w:rsidTr="008F7B8A">
        <w:trPr>
          <w:cantSplit/>
          <w:trHeight w:hRule="exact" w:val="567"/>
        </w:trPr>
        <w:tc>
          <w:tcPr>
            <w:tcW w:w="817" w:type="dxa"/>
            <w:vMerge/>
            <w:vAlign w:val="center"/>
          </w:tcPr>
          <w:p w:rsidR="001E69FF" w:rsidRPr="002D6A39" w:rsidRDefault="001E69FF" w:rsidP="004640A1">
            <w:pPr>
              <w:spacing w:after="0"/>
              <w:jc w:val="center"/>
              <w:rPr>
                <w:rFonts w:ascii="Times New Roman" w:hAnsi="Times New Roman"/>
                <w:sz w:val="20"/>
                <w:szCs w:val="20"/>
              </w:rPr>
            </w:pPr>
          </w:p>
        </w:tc>
        <w:tc>
          <w:tcPr>
            <w:tcW w:w="2410" w:type="dxa"/>
            <w:vMerge/>
            <w:vAlign w:val="center"/>
          </w:tcPr>
          <w:p w:rsidR="001E69FF" w:rsidRPr="002D6A39" w:rsidRDefault="001E69FF" w:rsidP="004640A1">
            <w:pPr>
              <w:tabs>
                <w:tab w:val="left" w:pos="2820"/>
              </w:tabs>
              <w:spacing w:after="0"/>
              <w:rPr>
                <w:rFonts w:ascii="Times New Roman" w:hAnsi="Times New Roman"/>
                <w:sz w:val="20"/>
                <w:szCs w:val="20"/>
              </w:rPr>
            </w:pPr>
          </w:p>
        </w:tc>
        <w:tc>
          <w:tcPr>
            <w:tcW w:w="850" w:type="dxa"/>
            <w:vMerge w:val="restart"/>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.2</w:t>
            </w:r>
          </w:p>
        </w:tc>
        <w:tc>
          <w:tcPr>
            <w:tcW w:w="2694" w:type="dxa"/>
            <w:vMerge w:val="restart"/>
            <w:vAlign w:val="center"/>
          </w:tcPr>
          <w:p w:rsidR="001E69FF" w:rsidRPr="002D6A39" w:rsidRDefault="001E69FF" w:rsidP="004640A1">
            <w:pPr>
              <w:spacing w:after="0"/>
              <w:rPr>
                <w:rFonts w:ascii="Times New Roman" w:hAnsi="Times New Roman"/>
                <w:sz w:val="20"/>
                <w:szCs w:val="20"/>
              </w:rPr>
            </w:pPr>
            <w:r w:rsidRPr="002D6A39">
              <w:rPr>
                <w:rFonts w:ascii="Times New Roman" w:hAnsi="Times New Roman"/>
                <w:bCs/>
                <w:sz w:val="20"/>
                <w:szCs w:val="20"/>
              </w:rPr>
              <w:t>Astlarına ve diğer çalışanlara mesleki eğitimler vermek</w:t>
            </w:r>
          </w:p>
        </w:tc>
        <w:tc>
          <w:tcPr>
            <w:tcW w:w="992" w:type="dxa"/>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.2.1</w:t>
            </w:r>
          </w:p>
        </w:tc>
        <w:tc>
          <w:tcPr>
            <w:tcW w:w="6411" w:type="dxa"/>
            <w:vAlign w:val="center"/>
          </w:tcPr>
          <w:p w:rsidR="001E69FF" w:rsidRPr="002D6A39" w:rsidRDefault="001E69FF" w:rsidP="004640A1">
            <w:pPr>
              <w:widowControl w:val="0"/>
              <w:autoSpaceDE w:val="0"/>
              <w:autoSpaceDN w:val="0"/>
              <w:adjustRightInd w:val="0"/>
              <w:spacing w:after="0"/>
              <w:ind w:right="-20"/>
              <w:jc w:val="both"/>
              <w:rPr>
                <w:rFonts w:ascii="Times New Roman" w:hAnsi="Times New Roman"/>
                <w:spacing w:val="2"/>
                <w:sz w:val="20"/>
                <w:szCs w:val="20"/>
              </w:rPr>
            </w:pPr>
            <w:r w:rsidRPr="002D6A39">
              <w:rPr>
                <w:rFonts w:ascii="Times New Roman" w:hAnsi="Times New Roman"/>
                <w:spacing w:val="2"/>
                <w:sz w:val="20"/>
                <w:szCs w:val="20"/>
              </w:rPr>
              <w:t>Bilgi ve deneyimlerini birlikte çalıştığı kişilere aktarır.</w:t>
            </w:r>
          </w:p>
        </w:tc>
      </w:tr>
      <w:tr w:rsidR="001E69FF" w:rsidRPr="002D6A39" w:rsidTr="008F7B8A">
        <w:trPr>
          <w:cantSplit/>
          <w:trHeight w:hRule="exact" w:val="567"/>
        </w:trPr>
        <w:tc>
          <w:tcPr>
            <w:tcW w:w="817" w:type="dxa"/>
            <w:vMerge/>
            <w:vAlign w:val="center"/>
          </w:tcPr>
          <w:p w:rsidR="001E69FF" w:rsidRPr="002D6A39" w:rsidRDefault="001E69FF" w:rsidP="004640A1">
            <w:pPr>
              <w:spacing w:after="0"/>
              <w:jc w:val="center"/>
              <w:rPr>
                <w:rFonts w:ascii="Times New Roman" w:hAnsi="Times New Roman"/>
                <w:sz w:val="20"/>
                <w:szCs w:val="20"/>
              </w:rPr>
            </w:pPr>
          </w:p>
        </w:tc>
        <w:tc>
          <w:tcPr>
            <w:tcW w:w="2410" w:type="dxa"/>
            <w:vMerge/>
            <w:vAlign w:val="center"/>
          </w:tcPr>
          <w:p w:rsidR="001E69FF" w:rsidRPr="002D6A39" w:rsidRDefault="001E69FF" w:rsidP="004640A1">
            <w:pPr>
              <w:tabs>
                <w:tab w:val="left" w:pos="2820"/>
              </w:tabs>
              <w:spacing w:after="0"/>
              <w:rPr>
                <w:rFonts w:ascii="Times New Roman" w:hAnsi="Times New Roman"/>
                <w:sz w:val="20"/>
                <w:szCs w:val="20"/>
              </w:rPr>
            </w:pPr>
          </w:p>
        </w:tc>
        <w:tc>
          <w:tcPr>
            <w:tcW w:w="850" w:type="dxa"/>
            <w:vMerge/>
            <w:vAlign w:val="center"/>
          </w:tcPr>
          <w:p w:rsidR="001E69FF" w:rsidRPr="002D6A39" w:rsidRDefault="001E69FF" w:rsidP="004640A1">
            <w:pPr>
              <w:spacing w:after="0"/>
              <w:jc w:val="center"/>
              <w:rPr>
                <w:rFonts w:ascii="Times New Roman" w:hAnsi="Times New Roman"/>
                <w:b/>
                <w:sz w:val="20"/>
                <w:szCs w:val="20"/>
              </w:rPr>
            </w:pPr>
          </w:p>
        </w:tc>
        <w:tc>
          <w:tcPr>
            <w:tcW w:w="2694" w:type="dxa"/>
            <w:vMerge/>
            <w:vAlign w:val="center"/>
          </w:tcPr>
          <w:p w:rsidR="001E69FF" w:rsidRPr="002D6A39" w:rsidRDefault="001E69FF" w:rsidP="004640A1">
            <w:pPr>
              <w:spacing w:after="0"/>
              <w:rPr>
                <w:rFonts w:ascii="Times New Roman" w:hAnsi="Times New Roman"/>
                <w:bCs/>
                <w:sz w:val="20"/>
                <w:szCs w:val="20"/>
              </w:rPr>
            </w:pPr>
          </w:p>
        </w:tc>
        <w:tc>
          <w:tcPr>
            <w:tcW w:w="992" w:type="dxa"/>
            <w:vAlign w:val="center"/>
          </w:tcPr>
          <w:p w:rsidR="001E69FF" w:rsidRPr="002D6A39" w:rsidRDefault="002B4E94" w:rsidP="004C4330">
            <w:pPr>
              <w:spacing w:after="0"/>
              <w:rPr>
                <w:rFonts w:ascii="Times New Roman" w:hAnsi="Times New Roman"/>
                <w:b/>
                <w:sz w:val="20"/>
                <w:szCs w:val="20"/>
              </w:rPr>
            </w:pPr>
            <w:r w:rsidRPr="002D6A39">
              <w:rPr>
                <w:rFonts w:ascii="Times New Roman" w:hAnsi="Times New Roman"/>
                <w:b/>
                <w:sz w:val="20"/>
                <w:szCs w:val="20"/>
              </w:rPr>
              <w:t>G</w:t>
            </w:r>
            <w:r w:rsidR="001E69FF" w:rsidRPr="002D6A39">
              <w:rPr>
                <w:rFonts w:ascii="Times New Roman" w:hAnsi="Times New Roman"/>
                <w:b/>
                <w:sz w:val="20"/>
                <w:szCs w:val="20"/>
              </w:rPr>
              <w:t>.2.2</w:t>
            </w:r>
          </w:p>
        </w:tc>
        <w:tc>
          <w:tcPr>
            <w:tcW w:w="6411" w:type="dxa"/>
            <w:vAlign w:val="center"/>
          </w:tcPr>
          <w:p w:rsidR="001E69FF" w:rsidRPr="002D6A39" w:rsidRDefault="001E69FF" w:rsidP="004640A1">
            <w:pPr>
              <w:widowControl w:val="0"/>
              <w:autoSpaceDE w:val="0"/>
              <w:autoSpaceDN w:val="0"/>
              <w:adjustRightInd w:val="0"/>
              <w:spacing w:after="0"/>
              <w:ind w:right="-20"/>
              <w:jc w:val="both"/>
              <w:rPr>
                <w:rFonts w:ascii="Times New Roman" w:hAnsi="Times New Roman"/>
                <w:sz w:val="20"/>
                <w:szCs w:val="20"/>
              </w:rPr>
            </w:pPr>
            <w:r w:rsidRPr="002D6A39">
              <w:rPr>
                <w:rFonts w:ascii="Times New Roman" w:hAnsi="Times New Roman"/>
                <w:sz w:val="20"/>
                <w:szCs w:val="20"/>
              </w:rPr>
              <w:t xml:space="preserve">Buhar kazanı işletilmesi ile </w:t>
            </w:r>
            <w:r w:rsidRPr="002D6A39">
              <w:rPr>
                <w:rFonts w:ascii="Times New Roman" w:hAnsi="Times New Roman"/>
                <w:spacing w:val="2"/>
                <w:sz w:val="20"/>
                <w:szCs w:val="20"/>
              </w:rPr>
              <w:t>ilgili sınırlı seviyede bilgilendirme ve eğitimleri uygular.</w:t>
            </w:r>
          </w:p>
        </w:tc>
      </w:tr>
    </w:tbl>
    <w:p w:rsidR="001E69FF" w:rsidRPr="002D6A39" w:rsidRDefault="001E69FF" w:rsidP="001E69FF">
      <w:pPr>
        <w:pStyle w:val="ListeParagraf"/>
        <w:ind w:left="0"/>
        <w:rPr>
          <w:rFonts w:ascii="Times New Roman" w:hAnsi="Times New Roman"/>
          <w:b/>
          <w:color w:val="000000"/>
          <w:sz w:val="20"/>
          <w:szCs w:val="20"/>
        </w:rPr>
        <w:sectPr w:rsidR="001E69FF" w:rsidRPr="002D6A39" w:rsidSect="000F2995">
          <w:headerReference w:type="default" r:id="rId17"/>
          <w:footerReference w:type="default" r:id="rId18"/>
          <w:headerReference w:type="first" r:id="rId19"/>
          <w:footerReference w:type="first" r:id="rId20"/>
          <w:pgSz w:w="16838" w:h="11906" w:orient="landscape" w:code="9"/>
          <w:pgMar w:top="1418" w:right="1418" w:bottom="1418" w:left="1418" w:header="227" w:footer="709" w:gutter="0"/>
          <w:cols w:space="708"/>
          <w:titlePg/>
          <w:docGrid w:linePitch="360"/>
        </w:sectPr>
      </w:pPr>
    </w:p>
    <w:p w:rsidR="001E69FF" w:rsidRPr="00585B7B" w:rsidRDefault="001E69FF" w:rsidP="00585B7B">
      <w:pPr>
        <w:pStyle w:val="ListeParagraf"/>
        <w:numPr>
          <w:ilvl w:val="1"/>
          <w:numId w:val="10"/>
        </w:numPr>
        <w:jc w:val="both"/>
        <w:outlineLvl w:val="1"/>
        <w:rPr>
          <w:rFonts w:ascii="Times New Roman" w:hAnsi="Times New Roman"/>
          <w:b/>
          <w:sz w:val="24"/>
          <w:szCs w:val="24"/>
        </w:rPr>
      </w:pPr>
      <w:r w:rsidRPr="00585B7B">
        <w:rPr>
          <w:rFonts w:ascii="Times New Roman" w:hAnsi="Times New Roman"/>
          <w:b/>
          <w:sz w:val="24"/>
          <w:szCs w:val="24"/>
        </w:rPr>
        <w:lastRenderedPageBreak/>
        <w:t>Kullanılan Araç, Gereç ve Ekipman</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Açık Ağız Anahtar Seti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 xml:space="preserve">Boru Anahtarı </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Çekiç</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 xml:space="preserve">El feneri </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Gaz kaçak dedektörü</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İlk yardım çantası</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İşaretleme kalemi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Karga burun</w:t>
      </w:r>
    </w:p>
    <w:p w:rsidR="00AC06E0" w:rsidRPr="004C4330" w:rsidRDefault="00AC06E0" w:rsidP="00585B7B">
      <w:pPr>
        <w:numPr>
          <w:ilvl w:val="0"/>
          <w:numId w:val="16"/>
        </w:numPr>
        <w:tabs>
          <w:tab w:val="left" w:pos="426"/>
        </w:tabs>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Kişisel koruyucu donanım (baret, koruyucu burunlu ayakkabı, eldiven, gaz maskesi, kulak tıkacı, siperlik, toz gözlüğü, toz maskesi, koruyucu elbise)</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Klemens</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Kontrol kalemi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Lokma Seti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Ohm Metre – Multimetre</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Pense</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Su Numune alma cam şişesi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Su sertlik ölçüm kiti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Su terazisi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Tornavida</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Uyarıcı bant</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Yan Keski</w:t>
      </w:r>
    </w:p>
    <w:p w:rsidR="00AC06E0" w:rsidRPr="004C4330" w:rsidRDefault="00AC06E0" w:rsidP="00585B7B">
      <w:pPr>
        <w:numPr>
          <w:ilvl w:val="0"/>
          <w:numId w:val="16"/>
        </w:numPr>
        <w:spacing w:after="0"/>
        <w:ind w:left="426"/>
        <w:jc w:val="both"/>
        <w:rPr>
          <w:rFonts w:ascii="Times New Roman" w:hAnsi="Times New Roman"/>
          <w:sz w:val="24"/>
          <w:szCs w:val="24"/>
          <w:lang w:eastAsia="tr-TR"/>
        </w:rPr>
      </w:pPr>
      <w:r>
        <w:rPr>
          <w:rFonts w:ascii="Times New Roman" w:hAnsi="Times New Roman"/>
          <w:sz w:val="24"/>
          <w:szCs w:val="24"/>
          <w:lang w:eastAsia="tr-TR"/>
        </w:rPr>
        <w:t>Yangın söndürme cihazı</w:t>
      </w:r>
    </w:p>
    <w:p w:rsidR="00AC06E0" w:rsidRDefault="00AC06E0" w:rsidP="00585B7B">
      <w:pPr>
        <w:numPr>
          <w:ilvl w:val="0"/>
          <w:numId w:val="16"/>
        </w:numPr>
        <w:spacing w:after="0"/>
        <w:ind w:left="426"/>
        <w:jc w:val="both"/>
        <w:rPr>
          <w:rFonts w:ascii="Times New Roman" w:hAnsi="Times New Roman"/>
          <w:sz w:val="24"/>
          <w:szCs w:val="24"/>
          <w:lang w:eastAsia="tr-TR"/>
        </w:rPr>
      </w:pPr>
      <w:r w:rsidRPr="004C4330">
        <w:rPr>
          <w:rFonts w:ascii="Times New Roman" w:hAnsi="Times New Roman"/>
          <w:sz w:val="24"/>
          <w:szCs w:val="24"/>
          <w:lang w:eastAsia="tr-TR"/>
        </w:rPr>
        <w:t>Yıldız Anahtar Seti</w:t>
      </w:r>
    </w:p>
    <w:p w:rsidR="001E69FF" w:rsidRDefault="001E69FF" w:rsidP="001E69FF">
      <w:pPr>
        <w:pStyle w:val="ListeParagraf"/>
        <w:ind w:left="0"/>
        <w:rPr>
          <w:rFonts w:ascii="Times New Roman" w:hAnsi="Times New Roman"/>
          <w:color w:val="000000"/>
          <w:sz w:val="24"/>
          <w:szCs w:val="24"/>
        </w:rPr>
      </w:pPr>
    </w:p>
    <w:p w:rsidR="001E69FF" w:rsidRPr="00585B7B" w:rsidRDefault="001E69FF" w:rsidP="00585B7B">
      <w:pPr>
        <w:pStyle w:val="ListeParagraf"/>
        <w:numPr>
          <w:ilvl w:val="1"/>
          <w:numId w:val="13"/>
        </w:numPr>
        <w:tabs>
          <w:tab w:val="left" w:pos="426"/>
        </w:tabs>
        <w:ind w:hanging="501"/>
        <w:rPr>
          <w:rFonts w:ascii="Times New Roman" w:hAnsi="Times New Roman"/>
          <w:b/>
          <w:color w:val="000000"/>
          <w:sz w:val="24"/>
          <w:szCs w:val="24"/>
        </w:rPr>
      </w:pPr>
      <w:r>
        <w:rPr>
          <w:rFonts w:ascii="Times New Roman" w:hAnsi="Times New Roman"/>
          <w:b/>
          <w:color w:val="000000"/>
          <w:sz w:val="24"/>
          <w:szCs w:val="24"/>
        </w:rPr>
        <w:t>B</w:t>
      </w:r>
      <w:r w:rsidRPr="00322AB4">
        <w:rPr>
          <w:rFonts w:ascii="Times New Roman" w:hAnsi="Times New Roman"/>
          <w:b/>
          <w:color w:val="000000"/>
          <w:sz w:val="24"/>
          <w:szCs w:val="24"/>
        </w:rPr>
        <w:t>ilgi ve Beceriler</w:t>
      </w:r>
    </w:p>
    <w:p w:rsidR="00AC06E0" w:rsidRPr="00322AB4" w:rsidRDefault="006B3659"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Akış şeması, buhar ve</w:t>
      </w:r>
      <w:r w:rsidR="00AC06E0" w:rsidRPr="00322AB4">
        <w:rPr>
          <w:rFonts w:ascii="Times New Roman" w:hAnsi="Times New Roman"/>
          <w:color w:val="000000"/>
          <w:sz w:val="24"/>
          <w:szCs w:val="24"/>
        </w:rPr>
        <w:t xml:space="preserve"> </w:t>
      </w:r>
      <w:proofErr w:type="spellStart"/>
      <w:r>
        <w:rPr>
          <w:rFonts w:ascii="Times New Roman" w:hAnsi="Times New Roman"/>
          <w:color w:val="000000"/>
          <w:sz w:val="24"/>
          <w:szCs w:val="24"/>
        </w:rPr>
        <w:t>kondens</w:t>
      </w:r>
      <w:proofErr w:type="spellEnd"/>
      <w:r>
        <w:rPr>
          <w:rFonts w:ascii="Times New Roman" w:hAnsi="Times New Roman"/>
          <w:color w:val="000000"/>
          <w:sz w:val="24"/>
          <w:szCs w:val="24"/>
        </w:rPr>
        <w:t xml:space="preserve"> hatları </w:t>
      </w:r>
      <w:r w:rsidR="00AC06E0" w:rsidRPr="00322AB4">
        <w:rPr>
          <w:rFonts w:ascii="Times New Roman" w:hAnsi="Times New Roman"/>
          <w:color w:val="000000"/>
          <w:sz w:val="24"/>
          <w:szCs w:val="24"/>
        </w:rPr>
        <w:t>tesisat projesi okuyabilme bilgisi</w:t>
      </w:r>
    </w:p>
    <w:p w:rsidR="00AC06E0" w:rsidRPr="00322AB4" w:rsidRDefault="00A077C8"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Arıza giderme yöntemleri</w:t>
      </w:r>
      <w:r w:rsidR="00AC06E0" w:rsidRPr="00322AB4">
        <w:rPr>
          <w:rFonts w:ascii="Times New Roman" w:hAnsi="Times New Roman"/>
          <w:color w:val="000000"/>
          <w:sz w:val="24"/>
          <w:szCs w:val="24"/>
        </w:rPr>
        <w:t xml:space="preserve"> bilgisi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Basit su analizi bilgisi</w:t>
      </w:r>
    </w:p>
    <w:p w:rsidR="005C67E0" w:rsidRPr="00322AB4" w:rsidRDefault="005C67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Buhar fazı akışkan özellikleri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Ekip</w:t>
      </w:r>
      <w:r w:rsidRPr="00322AB4">
        <w:rPr>
          <w:rFonts w:ascii="Times New Roman" w:hAnsi="Times New Roman"/>
          <w:color w:val="000000"/>
          <w:sz w:val="24"/>
          <w:szCs w:val="24"/>
        </w:rPr>
        <w:t xml:space="preserve"> içinde çalışma becerisi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Ekipmanların periyodik bakım ve kalibrasyon takibi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El aletlerini kullanma bilgi ve becerisi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El becerisi</w:t>
      </w:r>
    </w:p>
    <w:p w:rsidR="004D6452" w:rsidRPr="00322AB4" w:rsidRDefault="004D6452"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Elektronik ve otomasyon sistemleri temel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Genel Akışkan Sayaç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Genel doğal gaz, patlama ve yanma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Genel katı yakıt depolama yanma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Genel sıvı yakıtlarla ilgili temel bilgi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İlkyardım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İş sağlığı ve güvenliği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İşyeri çalışma prosedürleri bilgisi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lastRenderedPageBreak/>
        <w:t>Kayıt tutma ve raporlama becerisi</w:t>
      </w:r>
    </w:p>
    <w:p w:rsidR="005C67E0" w:rsidRPr="00585B7B" w:rsidRDefault="005C67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proofErr w:type="spellStart"/>
      <w:r>
        <w:rPr>
          <w:rFonts w:ascii="Times New Roman" w:hAnsi="Times New Roman"/>
          <w:color w:val="000000"/>
          <w:sz w:val="24"/>
          <w:szCs w:val="24"/>
        </w:rPr>
        <w:t>Kondens</w:t>
      </w:r>
      <w:proofErr w:type="spellEnd"/>
      <w:r>
        <w:rPr>
          <w:rFonts w:ascii="Times New Roman" w:hAnsi="Times New Roman"/>
          <w:color w:val="000000"/>
          <w:sz w:val="24"/>
          <w:szCs w:val="24"/>
        </w:rPr>
        <w:t xml:space="preserve"> sistemleri ve </w:t>
      </w:r>
      <w:proofErr w:type="spellStart"/>
      <w:r>
        <w:rPr>
          <w:rFonts w:ascii="Times New Roman" w:hAnsi="Times New Roman"/>
          <w:color w:val="000000"/>
          <w:sz w:val="24"/>
          <w:szCs w:val="24"/>
        </w:rPr>
        <w:t>yoğuşma</w:t>
      </w:r>
      <w:proofErr w:type="spellEnd"/>
      <w:r>
        <w:rPr>
          <w:rFonts w:ascii="Times New Roman" w:hAnsi="Times New Roman"/>
          <w:color w:val="000000"/>
          <w:sz w:val="24"/>
          <w:szCs w:val="24"/>
        </w:rPr>
        <w:t xml:space="preserve"> sistematiği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Mesleki terim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Meslekle ilgili mevzuat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Montaj bilgisi ve becerisi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Mukavemet ve sızdırmazlık test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Ölçme ve kontrol bilgisi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Sözlü ve yazılı iletişim becerisi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Standard ölçüler ve birimler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Temel Akışkan bilgisi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Pr>
          <w:rFonts w:ascii="Times New Roman" w:hAnsi="Times New Roman"/>
          <w:color w:val="000000"/>
          <w:sz w:val="24"/>
          <w:szCs w:val="24"/>
        </w:rPr>
        <w:t>Temel çalışma mevzuatı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Temel Isı Transferi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Temel Mesleki elektrik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Vana çalışma prensipleri bilgisi</w:t>
      </w:r>
    </w:p>
    <w:p w:rsidR="00AC06E0" w:rsidRPr="00322AB4"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Yalıtım bilgi ve becerisi</w:t>
      </w:r>
    </w:p>
    <w:p w:rsidR="00AC06E0" w:rsidRDefault="00AC06E0" w:rsidP="00AC06E0">
      <w:pPr>
        <w:numPr>
          <w:ilvl w:val="0"/>
          <w:numId w:val="8"/>
        </w:numPr>
        <w:autoSpaceDE w:val="0"/>
        <w:autoSpaceDN w:val="0"/>
        <w:adjustRightInd w:val="0"/>
        <w:spacing w:after="0"/>
        <w:ind w:left="426" w:hanging="357"/>
        <w:jc w:val="both"/>
        <w:rPr>
          <w:rFonts w:ascii="Times New Roman" w:hAnsi="Times New Roman"/>
          <w:color w:val="000000"/>
          <w:sz w:val="24"/>
          <w:szCs w:val="24"/>
        </w:rPr>
      </w:pPr>
      <w:r w:rsidRPr="00322AB4">
        <w:rPr>
          <w:rFonts w:ascii="Times New Roman" w:hAnsi="Times New Roman"/>
          <w:color w:val="000000"/>
          <w:sz w:val="24"/>
          <w:szCs w:val="24"/>
        </w:rPr>
        <w:t xml:space="preserve">Yangın söndürme </w:t>
      </w:r>
      <w:r>
        <w:rPr>
          <w:rFonts w:ascii="Times New Roman" w:hAnsi="Times New Roman"/>
          <w:color w:val="000000"/>
          <w:sz w:val="24"/>
          <w:szCs w:val="24"/>
        </w:rPr>
        <w:t>ve önlemeye yönelik temel bilgi</w:t>
      </w:r>
    </w:p>
    <w:p w:rsidR="001E69FF" w:rsidRPr="00322AB4" w:rsidRDefault="001E69FF" w:rsidP="001E69FF">
      <w:pPr>
        <w:pStyle w:val="ListeParagraf"/>
        <w:ind w:left="0"/>
        <w:rPr>
          <w:rFonts w:ascii="Times New Roman" w:hAnsi="Times New Roman"/>
          <w:b/>
          <w:color w:val="000000"/>
          <w:sz w:val="24"/>
          <w:szCs w:val="24"/>
        </w:rPr>
      </w:pPr>
    </w:p>
    <w:p w:rsidR="001E69FF" w:rsidRPr="00701FF1" w:rsidRDefault="001E69FF" w:rsidP="00701FF1">
      <w:pPr>
        <w:pStyle w:val="ListeParagraf"/>
        <w:numPr>
          <w:ilvl w:val="1"/>
          <w:numId w:val="13"/>
        </w:numPr>
        <w:rPr>
          <w:rFonts w:ascii="Times New Roman" w:hAnsi="Times New Roman"/>
          <w:b/>
          <w:color w:val="000000"/>
          <w:sz w:val="24"/>
          <w:szCs w:val="24"/>
        </w:rPr>
      </w:pPr>
      <w:r>
        <w:rPr>
          <w:rFonts w:ascii="Times New Roman" w:hAnsi="Times New Roman"/>
          <w:b/>
          <w:color w:val="000000"/>
          <w:sz w:val="24"/>
          <w:szCs w:val="24"/>
        </w:rPr>
        <w:t xml:space="preserve">  </w:t>
      </w:r>
      <w:r w:rsidRPr="00322AB4">
        <w:rPr>
          <w:rFonts w:ascii="Times New Roman" w:hAnsi="Times New Roman"/>
          <w:b/>
          <w:color w:val="000000"/>
          <w:sz w:val="24"/>
          <w:szCs w:val="24"/>
        </w:rPr>
        <w:t>Tutum ve Davranışlar</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Acil ve stresli durumlarda soğukkanlı olmak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Astlarının iş disiplinini sağlamak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Bilgi, tecrübe ve yetkisi dahilinde karar vermek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Çalışma zamanını iş emrine uygun şekilde etkili ve verimli kullanmak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Çevre, kalite ve İSG mevzuatında yer alan düzenlemeleri benimsemek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Dikkatli ve titiz olmak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Doğal kaynak kullanımı ve geri kazanım konusunda duyarlı olmak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 xml:space="preserve">Görevi ile ilgili yenilikleri takip etmek ve izlemek </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İşyeri hiyerarşi ilişkisine saygı göstermek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 xml:space="preserve">İşyerine ait araç, gereç ve ekipmanın kullanımına özen göstermek </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 xml:space="preserve">Mesleki gelişim için araştırmaya açık olmak </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Olumsuz çevresel etkileri belirlemek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Sistem ve sahalarda risk ve tehlike analizi çalışmalarına katkıda bulunmak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 xml:space="preserve">Sorumluluklarını bilmek ve yerine getirmek </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Süreç kalitesine özen göstermek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Talimat ve kılavuzlara harfiyen uymak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Taşıma ve kaldırma donanımını doğru şekilde kullanmak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Tehlike durumlarında ilgilileri bilgilendirmek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Temizlik, düzen ve işyeri tertibine özen göstermek</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 xml:space="preserve">Vardiya değişimlerinde etkili, açık ve doğru şekilde bilgi paylaşmak </w:t>
      </w:r>
    </w:p>
    <w:p w:rsidR="00946EF6" w:rsidRDefault="00946EF6" w:rsidP="00C4057C">
      <w:pPr>
        <w:numPr>
          <w:ilvl w:val="0"/>
          <w:numId w:val="18"/>
        </w:numPr>
        <w:tabs>
          <w:tab w:val="clear" w:pos="360"/>
          <w:tab w:val="num" w:pos="709"/>
          <w:tab w:val="left" w:pos="851"/>
        </w:tabs>
        <w:spacing w:after="0"/>
        <w:ind w:left="567" w:hanging="425"/>
        <w:jc w:val="both"/>
        <w:rPr>
          <w:rFonts w:ascii="Times New Roman" w:hAnsi="Times New Roman"/>
          <w:sz w:val="24"/>
          <w:szCs w:val="24"/>
        </w:rPr>
      </w:pPr>
      <w:r>
        <w:rPr>
          <w:rFonts w:ascii="Times New Roman" w:hAnsi="Times New Roman"/>
          <w:sz w:val="24"/>
          <w:szCs w:val="24"/>
        </w:rPr>
        <w:t>Yetkisi dahilinde olmayan kusurlar hakkında ilgilileri bilgilendirmek</w:t>
      </w:r>
    </w:p>
    <w:p w:rsidR="001E69FF" w:rsidRDefault="001E69FF" w:rsidP="001E69FF">
      <w:pPr>
        <w:autoSpaceDE w:val="0"/>
        <w:autoSpaceDN w:val="0"/>
        <w:adjustRightInd w:val="0"/>
        <w:spacing w:after="0" w:line="360" w:lineRule="auto"/>
        <w:rPr>
          <w:rFonts w:ascii="Times New Roman" w:hAnsi="Times New Roman"/>
          <w:color w:val="000000"/>
          <w:sz w:val="24"/>
          <w:szCs w:val="24"/>
        </w:rPr>
      </w:pPr>
    </w:p>
    <w:p w:rsidR="001E69FF" w:rsidRDefault="001E69FF" w:rsidP="001E69FF">
      <w:pPr>
        <w:autoSpaceDE w:val="0"/>
        <w:autoSpaceDN w:val="0"/>
        <w:adjustRightInd w:val="0"/>
        <w:spacing w:after="0" w:line="360" w:lineRule="auto"/>
        <w:rPr>
          <w:rFonts w:ascii="Times New Roman" w:hAnsi="Times New Roman"/>
          <w:color w:val="000000"/>
          <w:sz w:val="24"/>
          <w:szCs w:val="24"/>
        </w:rPr>
      </w:pPr>
    </w:p>
    <w:p w:rsidR="001E69FF" w:rsidRDefault="001E69FF" w:rsidP="001E69FF">
      <w:pPr>
        <w:autoSpaceDE w:val="0"/>
        <w:autoSpaceDN w:val="0"/>
        <w:adjustRightInd w:val="0"/>
        <w:spacing w:after="0" w:line="360" w:lineRule="auto"/>
        <w:rPr>
          <w:rFonts w:ascii="Times New Roman" w:hAnsi="Times New Roman"/>
          <w:color w:val="000000"/>
          <w:sz w:val="24"/>
          <w:szCs w:val="24"/>
        </w:rPr>
      </w:pPr>
    </w:p>
    <w:p w:rsidR="00927EB3" w:rsidRDefault="00927EB3" w:rsidP="001E69FF">
      <w:pPr>
        <w:autoSpaceDE w:val="0"/>
        <w:autoSpaceDN w:val="0"/>
        <w:adjustRightInd w:val="0"/>
        <w:spacing w:after="0" w:line="360" w:lineRule="auto"/>
        <w:rPr>
          <w:rFonts w:ascii="Times New Roman" w:hAnsi="Times New Roman"/>
          <w:color w:val="000000"/>
          <w:sz w:val="24"/>
          <w:szCs w:val="24"/>
        </w:rPr>
      </w:pPr>
    </w:p>
    <w:p w:rsidR="001E69FF" w:rsidRDefault="001E69FF" w:rsidP="001E69FF">
      <w:pPr>
        <w:autoSpaceDE w:val="0"/>
        <w:autoSpaceDN w:val="0"/>
        <w:adjustRightInd w:val="0"/>
        <w:spacing w:after="0" w:line="360" w:lineRule="auto"/>
        <w:rPr>
          <w:rFonts w:ascii="Times New Roman" w:hAnsi="Times New Roman"/>
          <w:color w:val="000000"/>
          <w:sz w:val="24"/>
          <w:szCs w:val="24"/>
        </w:rPr>
      </w:pPr>
    </w:p>
    <w:p w:rsidR="001E69FF" w:rsidRPr="007C52FF" w:rsidRDefault="001E69FF" w:rsidP="007C52FF">
      <w:pPr>
        <w:pStyle w:val="ListeParagraf"/>
        <w:numPr>
          <w:ilvl w:val="0"/>
          <w:numId w:val="10"/>
        </w:numPr>
        <w:rPr>
          <w:rFonts w:ascii="Times New Roman" w:hAnsi="Times New Roman"/>
          <w:b/>
          <w:color w:val="000000"/>
          <w:sz w:val="24"/>
          <w:szCs w:val="24"/>
        </w:rPr>
      </w:pPr>
      <w:r w:rsidRPr="00322AB4">
        <w:rPr>
          <w:rFonts w:ascii="Times New Roman" w:hAnsi="Times New Roman"/>
          <w:b/>
          <w:color w:val="000000"/>
          <w:sz w:val="24"/>
          <w:szCs w:val="24"/>
        </w:rPr>
        <w:t>ÖLÇME, DEĞERLENDİRME VE BELGELENDİRME</w:t>
      </w:r>
    </w:p>
    <w:p w:rsidR="001E69FF" w:rsidRPr="00322AB4" w:rsidRDefault="001E69FF" w:rsidP="001E69FF">
      <w:pPr>
        <w:jc w:val="both"/>
        <w:rPr>
          <w:rFonts w:ascii="Times New Roman" w:hAnsi="Times New Roman"/>
          <w:color w:val="000000"/>
          <w:sz w:val="24"/>
          <w:szCs w:val="24"/>
        </w:rPr>
      </w:pPr>
      <w:r w:rsidRPr="00322AB4">
        <w:rPr>
          <w:rFonts w:ascii="Times New Roman" w:hAnsi="Times New Roman"/>
          <w:color w:val="000000"/>
          <w:sz w:val="24"/>
          <w:szCs w:val="24"/>
        </w:rPr>
        <w:t xml:space="preserve">Buhar Kazanı Operatörü </w:t>
      </w:r>
      <w:r>
        <w:rPr>
          <w:rFonts w:ascii="Times New Roman" w:hAnsi="Times New Roman"/>
          <w:color w:val="000000"/>
          <w:sz w:val="24"/>
          <w:szCs w:val="24"/>
        </w:rPr>
        <w:t xml:space="preserve">(Seviye 4) </w:t>
      </w:r>
      <w:r w:rsidRPr="00322AB4">
        <w:rPr>
          <w:rFonts w:ascii="Times New Roman" w:hAnsi="Times New Roman"/>
          <w:color w:val="000000"/>
          <w:sz w:val="24"/>
          <w:szCs w:val="24"/>
        </w:rPr>
        <w:t>meslek standardını esas alan ulusal yeterliliklere göre belgelendirme amacıyla yapılacak ölçme ve değerlendirme, gerekli şartların sağlandığı ölçme ve değerlendirme merkezlerinde yazılı teorik ve uygulamalı olarak gerçekleştirilecektir</w:t>
      </w:r>
    </w:p>
    <w:p w:rsidR="001E69FF" w:rsidRPr="00BE7304" w:rsidRDefault="001E69FF" w:rsidP="001E69FF">
      <w:pPr>
        <w:pStyle w:val="ListeParagraf"/>
        <w:ind w:left="0"/>
        <w:contextualSpacing w:val="0"/>
        <w:jc w:val="both"/>
        <w:outlineLvl w:val="0"/>
        <w:rPr>
          <w:rFonts w:ascii="Times New Roman" w:hAnsi="Times New Roman"/>
          <w:sz w:val="24"/>
          <w:szCs w:val="24"/>
        </w:rPr>
      </w:pPr>
      <w:r w:rsidRPr="00B864F7">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r>
        <w:rPr>
          <w:rFonts w:ascii="Times New Roman" w:hAnsi="Times New Roman"/>
          <w:bCs/>
          <w:sz w:val="24"/>
          <w:szCs w:val="24"/>
        </w:rPr>
        <w:t>30/12/2008 tarihli ve 27096 sayılı Resmî Gazete’de yayımlanan</w:t>
      </w:r>
      <w:r w:rsidRPr="00B864F7">
        <w:rPr>
          <w:rFonts w:ascii="Times New Roman" w:hAnsi="Times New Roman"/>
          <w:sz w:val="24"/>
          <w:szCs w:val="24"/>
        </w:rPr>
        <w:t xml:space="preserve"> Mesleki Yeterlilik, Sınav ve Belgelendirme Yönetmeliği çerçevesinde yürütülür.</w:t>
      </w:r>
    </w:p>
    <w:p w:rsidR="001E69FF" w:rsidRPr="00322AB4" w:rsidRDefault="001E69FF" w:rsidP="001E69FF">
      <w:pPr>
        <w:pStyle w:val="ListeParagraf"/>
        <w:ind w:left="0"/>
        <w:jc w:val="right"/>
        <w:rPr>
          <w:rFonts w:ascii="Times New Roman" w:hAnsi="Times New Roman"/>
          <w:color w:val="000000"/>
          <w:sz w:val="24"/>
          <w:szCs w:val="24"/>
        </w:rPr>
      </w:pPr>
    </w:p>
    <w:p w:rsidR="001E69FF" w:rsidRPr="00322AB4" w:rsidRDefault="001E69FF" w:rsidP="001E69FF">
      <w:pPr>
        <w:pStyle w:val="ListeParagraf"/>
        <w:ind w:left="0"/>
        <w:jc w:val="both"/>
        <w:rPr>
          <w:rFonts w:ascii="Times New Roman" w:hAnsi="Times New Roman"/>
          <w:color w:val="000000"/>
          <w:sz w:val="24"/>
          <w:szCs w:val="24"/>
        </w:rPr>
      </w:pPr>
    </w:p>
    <w:p w:rsidR="001E69FF" w:rsidRPr="00322AB4" w:rsidRDefault="001E69FF" w:rsidP="001E69FF">
      <w:pPr>
        <w:pStyle w:val="ListeParagraf"/>
        <w:ind w:left="0"/>
        <w:jc w:val="both"/>
        <w:rPr>
          <w:rFonts w:ascii="Times New Roman" w:hAnsi="Times New Roman"/>
          <w:color w:val="000000"/>
          <w:sz w:val="24"/>
          <w:szCs w:val="24"/>
        </w:rPr>
      </w:pPr>
    </w:p>
    <w:p w:rsidR="001E69FF" w:rsidRPr="00322AB4" w:rsidRDefault="001E69FF" w:rsidP="001E69FF">
      <w:pPr>
        <w:pStyle w:val="ListeParagraf"/>
        <w:ind w:left="0"/>
        <w:jc w:val="both"/>
        <w:rPr>
          <w:rFonts w:ascii="Times New Roman" w:hAnsi="Times New Roman"/>
          <w:color w:val="000000"/>
          <w:sz w:val="24"/>
          <w:szCs w:val="24"/>
        </w:rPr>
      </w:pPr>
    </w:p>
    <w:p w:rsidR="001E69FF" w:rsidRPr="00322AB4"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1E69FF" w:rsidRDefault="001E69FF" w:rsidP="001E69FF">
      <w:pPr>
        <w:pStyle w:val="ListeParagraf"/>
        <w:ind w:left="0"/>
        <w:jc w:val="both"/>
        <w:rPr>
          <w:rFonts w:ascii="Times New Roman" w:hAnsi="Times New Roman"/>
          <w:color w:val="000000"/>
          <w:sz w:val="24"/>
          <w:szCs w:val="24"/>
        </w:rPr>
      </w:pPr>
    </w:p>
    <w:p w:rsidR="00701FF1" w:rsidRDefault="00701FF1" w:rsidP="001E69FF">
      <w:pPr>
        <w:pStyle w:val="ListeParagraf"/>
        <w:ind w:left="0"/>
        <w:jc w:val="both"/>
        <w:rPr>
          <w:rFonts w:ascii="Times New Roman" w:hAnsi="Times New Roman"/>
          <w:color w:val="000000"/>
          <w:sz w:val="24"/>
          <w:szCs w:val="24"/>
        </w:rPr>
      </w:pPr>
    </w:p>
    <w:p w:rsidR="001E69FF" w:rsidRPr="00322AB4" w:rsidRDefault="001E69FF" w:rsidP="001E69FF">
      <w:pPr>
        <w:pStyle w:val="ListeParagraf"/>
        <w:ind w:left="0"/>
        <w:jc w:val="both"/>
        <w:rPr>
          <w:rFonts w:ascii="Times New Roman" w:hAnsi="Times New Roman"/>
          <w:color w:val="000000"/>
          <w:sz w:val="24"/>
          <w:szCs w:val="24"/>
        </w:rPr>
      </w:pPr>
    </w:p>
    <w:p w:rsidR="001E69FF" w:rsidRPr="00322AB4" w:rsidRDefault="001E69FF" w:rsidP="001E69FF">
      <w:pPr>
        <w:jc w:val="both"/>
        <w:rPr>
          <w:rFonts w:ascii="Times New Roman" w:hAnsi="Times New Roman"/>
          <w:color w:val="000000"/>
          <w:sz w:val="24"/>
          <w:szCs w:val="24"/>
        </w:rPr>
      </w:pPr>
      <w:r w:rsidRPr="00322AB4">
        <w:rPr>
          <w:rFonts w:ascii="Times New Roman" w:hAnsi="Times New Roman"/>
          <w:color w:val="000000"/>
          <w:sz w:val="24"/>
          <w:szCs w:val="24"/>
        </w:rPr>
        <w:t>Not: Bu kısım Resmi Gazete’de yayımlanmayacaktır. Sadece MYK web sitesinde yer alacaktır.</w:t>
      </w:r>
    </w:p>
    <w:p w:rsidR="001E69FF" w:rsidRPr="00322AB4" w:rsidRDefault="001E69FF" w:rsidP="001E69FF">
      <w:pPr>
        <w:jc w:val="both"/>
        <w:rPr>
          <w:rFonts w:ascii="Times New Roman" w:hAnsi="Times New Roman"/>
          <w:b/>
          <w:color w:val="000000"/>
          <w:sz w:val="24"/>
          <w:szCs w:val="24"/>
          <w:u w:val="single"/>
        </w:rPr>
      </w:pPr>
      <w:r w:rsidRPr="00322AB4">
        <w:rPr>
          <w:rFonts w:ascii="Times New Roman" w:hAnsi="Times New Roman"/>
          <w:b/>
          <w:color w:val="000000"/>
          <w:sz w:val="24"/>
          <w:szCs w:val="24"/>
          <w:u w:val="single"/>
        </w:rPr>
        <w:t>Ek:</w:t>
      </w:r>
      <w:r w:rsidRPr="00322AB4">
        <w:rPr>
          <w:rFonts w:ascii="Times New Roman" w:hAnsi="Times New Roman"/>
          <w:b/>
          <w:color w:val="000000"/>
          <w:sz w:val="24"/>
          <w:szCs w:val="24"/>
        </w:rPr>
        <w:t xml:space="preserve"> Meslek Standardı Hazırlama Sürecinde Görev Alanlar</w:t>
      </w:r>
    </w:p>
    <w:p w:rsidR="001E69FF" w:rsidRPr="00322AB4" w:rsidRDefault="001E69FF" w:rsidP="001E69FF">
      <w:pPr>
        <w:tabs>
          <w:tab w:val="left" w:pos="9202"/>
        </w:tabs>
        <w:rPr>
          <w:rFonts w:ascii="Times New Roman" w:hAnsi="Times New Roman"/>
          <w:b/>
          <w:color w:val="000000"/>
          <w:sz w:val="24"/>
          <w:szCs w:val="24"/>
        </w:rPr>
      </w:pPr>
    </w:p>
    <w:p w:rsidR="001E69FF" w:rsidRPr="00A804C2" w:rsidRDefault="001E69FF" w:rsidP="00A804C2">
      <w:pPr>
        <w:pStyle w:val="ListeParagraf"/>
        <w:numPr>
          <w:ilvl w:val="0"/>
          <w:numId w:val="19"/>
        </w:numPr>
        <w:tabs>
          <w:tab w:val="left" w:pos="9202"/>
        </w:tabs>
        <w:rPr>
          <w:rFonts w:ascii="Times New Roman" w:hAnsi="Times New Roman"/>
          <w:b/>
          <w:color w:val="000000"/>
          <w:sz w:val="24"/>
          <w:szCs w:val="24"/>
        </w:rPr>
      </w:pPr>
      <w:r w:rsidRPr="00A804C2">
        <w:rPr>
          <w:rFonts w:ascii="Times New Roman" w:hAnsi="Times New Roman"/>
          <w:b/>
          <w:color w:val="000000"/>
          <w:sz w:val="24"/>
          <w:szCs w:val="24"/>
        </w:rPr>
        <w:t>Meslek Standardı Hazırlayan Kuruluşun Meslek Standardı Ekibi:</w:t>
      </w:r>
      <w:r w:rsidRPr="00A804C2">
        <w:rPr>
          <w:rFonts w:ascii="Times New Roman" w:hAnsi="Times New Roman"/>
          <w:b/>
          <w:color w:val="000000"/>
          <w:sz w:val="24"/>
          <w:szCs w:val="24"/>
        </w:rPr>
        <w:tab/>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Cevat AKKAYA</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Muammer AKGÜN</w:t>
      </w:r>
    </w:p>
    <w:p w:rsidR="001E69FF" w:rsidRDefault="001E69FF" w:rsidP="001E69FF">
      <w:pPr>
        <w:rPr>
          <w:rFonts w:ascii="Times New Roman" w:hAnsi="Times New Roman"/>
          <w:color w:val="000000"/>
          <w:sz w:val="24"/>
          <w:szCs w:val="24"/>
        </w:rPr>
      </w:pPr>
      <w:r w:rsidRPr="00322AB4">
        <w:rPr>
          <w:rFonts w:ascii="Times New Roman" w:hAnsi="Times New Roman"/>
          <w:color w:val="000000"/>
          <w:sz w:val="24"/>
          <w:szCs w:val="24"/>
        </w:rPr>
        <w:t>Tanju</w:t>
      </w:r>
      <w:r>
        <w:rPr>
          <w:rFonts w:ascii="Times New Roman" w:hAnsi="Times New Roman"/>
          <w:color w:val="000000"/>
          <w:sz w:val="24"/>
          <w:szCs w:val="24"/>
        </w:rPr>
        <w:t xml:space="preserve"> A</w:t>
      </w:r>
      <w:r w:rsidR="004C186E">
        <w:rPr>
          <w:rFonts w:ascii="Times New Roman" w:hAnsi="Times New Roman"/>
          <w:color w:val="000000"/>
          <w:sz w:val="24"/>
          <w:szCs w:val="24"/>
        </w:rPr>
        <w:t>YTUĞ</w:t>
      </w:r>
    </w:p>
    <w:p w:rsidR="001E69FF" w:rsidRDefault="001E69FF" w:rsidP="001E69FF">
      <w:pPr>
        <w:rPr>
          <w:rFonts w:ascii="Times New Roman" w:hAnsi="Times New Roman"/>
          <w:color w:val="000000"/>
          <w:sz w:val="24"/>
          <w:szCs w:val="24"/>
        </w:rPr>
      </w:pPr>
      <w:r w:rsidRPr="00322AB4">
        <w:rPr>
          <w:rFonts w:ascii="Times New Roman" w:hAnsi="Times New Roman"/>
          <w:color w:val="000000"/>
          <w:sz w:val="24"/>
          <w:szCs w:val="24"/>
        </w:rPr>
        <w:t>Tufan</w:t>
      </w:r>
      <w:r>
        <w:rPr>
          <w:rFonts w:ascii="Times New Roman" w:hAnsi="Times New Roman"/>
          <w:color w:val="000000"/>
          <w:sz w:val="24"/>
          <w:szCs w:val="24"/>
        </w:rPr>
        <w:t xml:space="preserve"> K</w:t>
      </w:r>
      <w:r w:rsidR="004C186E">
        <w:rPr>
          <w:rFonts w:ascii="Times New Roman" w:hAnsi="Times New Roman"/>
          <w:color w:val="000000"/>
          <w:sz w:val="24"/>
          <w:szCs w:val="24"/>
        </w:rPr>
        <w:t>OÇ</w:t>
      </w:r>
    </w:p>
    <w:p w:rsidR="001E69FF" w:rsidRPr="00322AB4" w:rsidRDefault="001E69FF" w:rsidP="001E69FF">
      <w:pPr>
        <w:rPr>
          <w:rFonts w:ascii="Times New Roman" w:hAnsi="Times New Roman"/>
          <w:color w:val="000000"/>
          <w:sz w:val="24"/>
          <w:szCs w:val="24"/>
        </w:rPr>
      </w:pPr>
    </w:p>
    <w:p w:rsidR="001E69FF" w:rsidRPr="00A804C2" w:rsidRDefault="001E69FF" w:rsidP="00A804C2">
      <w:pPr>
        <w:pStyle w:val="ListeParagraf"/>
        <w:numPr>
          <w:ilvl w:val="0"/>
          <w:numId w:val="19"/>
        </w:numPr>
        <w:rPr>
          <w:rFonts w:ascii="Times New Roman" w:hAnsi="Times New Roman"/>
          <w:b/>
          <w:color w:val="000000"/>
          <w:sz w:val="24"/>
          <w:szCs w:val="24"/>
        </w:rPr>
      </w:pPr>
      <w:r w:rsidRPr="00A804C2">
        <w:rPr>
          <w:rFonts w:ascii="Times New Roman" w:hAnsi="Times New Roman"/>
          <w:b/>
          <w:color w:val="000000"/>
          <w:sz w:val="24"/>
          <w:szCs w:val="24"/>
        </w:rPr>
        <w:t>Teknik Çalışma Grubu Üyeleri:</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Cevat AKKAYA</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Muammer AKGÜN</w:t>
      </w:r>
    </w:p>
    <w:p w:rsidR="001E69FF" w:rsidRDefault="001E69FF" w:rsidP="001E69FF">
      <w:pPr>
        <w:rPr>
          <w:rFonts w:ascii="Times New Roman" w:hAnsi="Times New Roman"/>
          <w:color w:val="000000"/>
          <w:sz w:val="24"/>
          <w:szCs w:val="24"/>
        </w:rPr>
      </w:pPr>
      <w:r>
        <w:rPr>
          <w:rFonts w:ascii="Times New Roman" w:hAnsi="Times New Roman"/>
          <w:color w:val="000000"/>
          <w:sz w:val="24"/>
          <w:szCs w:val="24"/>
        </w:rPr>
        <w:t>Tanju A</w:t>
      </w:r>
      <w:r w:rsidR="004C186E">
        <w:rPr>
          <w:rFonts w:ascii="Times New Roman" w:hAnsi="Times New Roman"/>
          <w:color w:val="000000"/>
          <w:sz w:val="24"/>
          <w:szCs w:val="24"/>
        </w:rPr>
        <w:t>YTUĞ</w:t>
      </w:r>
    </w:p>
    <w:p w:rsidR="001E69FF" w:rsidRDefault="001E69FF" w:rsidP="001E69FF">
      <w:pPr>
        <w:rPr>
          <w:rFonts w:ascii="Times New Roman" w:hAnsi="Times New Roman"/>
          <w:color w:val="000000"/>
          <w:sz w:val="24"/>
          <w:szCs w:val="24"/>
        </w:rPr>
      </w:pPr>
      <w:r>
        <w:rPr>
          <w:rFonts w:ascii="Times New Roman" w:hAnsi="Times New Roman"/>
          <w:color w:val="000000"/>
          <w:sz w:val="24"/>
          <w:szCs w:val="24"/>
        </w:rPr>
        <w:t>Tufan K</w:t>
      </w:r>
      <w:r w:rsidR="004C186E">
        <w:rPr>
          <w:rFonts w:ascii="Times New Roman" w:hAnsi="Times New Roman"/>
          <w:color w:val="000000"/>
          <w:sz w:val="24"/>
          <w:szCs w:val="24"/>
        </w:rPr>
        <w:t>OÇ</w:t>
      </w:r>
    </w:p>
    <w:p w:rsidR="001E69FF" w:rsidRDefault="001E69FF" w:rsidP="001E69FF">
      <w:pPr>
        <w:rPr>
          <w:rFonts w:ascii="Times New Roman" w:hAnsi="Times New Roman"/>
          <w:color w:val="000000"/>
          <w:sz w:val="24"/>
          <w:szCs w:val="24"/>
        </w:rPr>
      </w:pPr>
    </w:p>
    <w:p w:rsidR="001E69FF" w:rsidRPr="00322AB4" w:rsidRDefault="001E69FF" w:rsidP="001E69FF">
      <w:pPr>
        <w:rPr>
          <w:rFonts w:ascii="Times New Roman" w:hAnsi="Times New Roman"/>
          <w:color w:val="000000"/>
          <w:sz w:val="24"/>
          <w:szCs w:val="24"/>
        </w:rPr>
      </w:pPr>
    </w:p>
    <w:p w:rsidR="001E69FF" w:rsidRPr="00A804C2" w:rsidRDefault="001E69FF" w:rsidP="00A804C2">
      <w:pPr>
        <w:pStyle w:val="ListeParagraf"/>
        <w:numPr>
          <w:ilvl w:val="0"/>
          <w:numId w:val="19"/>
        </w:numPr>
        <w:spacing w:after="0" w:line="240" w:lineRule="auto"/>
        <w:rPr>
          <w:rFonts w:ascii="Times New Roman" w:hAnsi="Times New Roman"/>
          <w:b/>
          <w:color w:val="000000"/>
          <w:sz w:val="24"/>
          <w:szCs w:val="24"/>
        </w:rPr>
      </w:pPr>
      <w:r w:rsidRPr="00A804C2">
        <w:rPr>
          <w:rFonts w:ascii="Times New Roman" w:hAnsi="Times New Roman"/>
          <w:b/>
          <w:color w:val="000000"/>
          <w:sz w:val="24"/>
          <w:szCs w:val="24"/>
        </w:rPr>
        <w:t>Görüş İstenen Kişi, Kurum ve Kuruluşlar:</w:t>
      </w:r>
    </w:p>
    <w:p w:rsidR="001E69FF" w:rsidRPr="00322AB4" w:rsidRDefault="001E69FF" w:rsidP="001E69FF">
      <w:pPr>
        <w:spacing w:after="0" w:line="240" w:lineRule="auto"/>
        <w:rPr>
          <w:rFonts w:ascii="Times New Roman" w:hAnsi="Times New Roman"/>
          <w:b/>
          <w:color w:val="000000"/>
          <w:sz w:val="24"/>
          <w:szCs w:val="24"/>
        </w:rPr>
      </w:pP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w:t>
      </w:r>
    </w:p>
    <w:p w:rsidR="001E69FF" w:rsidRPr="00322AB4" w:rsidRDefault="001E69FF" w:rsidP="001E69FF">
      <w:pPr>
        <w:rPr>
          <w:rFonts w:ascii="Times New Roman" w:hAnsi="Times New Roman"/>
          <w:color w:val="000000"/>
          <w:sz w:val="24"/>
          <w:szCs w:val="24"/>
        </w:rPr>
      </w:pPr>
      <w:r w:rsidRPr="00322AB4">
        <w:rPr>
          <w:rFonts w:ascii="Times New Roman" w:hAnsi="Times New Roman"/>
          <w:color w:val="000000"/>
          <w:sz w:val="24"/>
          <w:szCs w:val="24"/>
        </w:rPr>
        <w:t>……………………………</w:t>
      </w:r>
    </w:p>
    <w:p w:rsidR="001E69FF" w:rsidRPr="00322AB4" w:rsidRDefault="001E69FF" w:rsidP="001E69FF">
      <w:pPr>
        <w:rPr>
          <w:rFonts w:ascii="Times New Roman" w:hAnsi="Times New Roman"/>
          <w:color w:val="000000"/>
          <w:sz w:val="24"/>
          <w:szCs w:val="24"/>
        </w:rPr>
      </w:pPr>
    </w:p>
    <w:p w:rsidR="004C186E" w:rsidRDefault="004C186E" w:rsidP="001E69FF">
      <w:pPr>
        <w:spacing w:line="240" w:lineRule="auto"/>
        <w:rPr>
          <w:rFonts w:ascii="Times New Roman" w:hAnsi="Times New Roman"/>
          <w:b/>
          <w:color w:val="000000"/>
          <w:sz w:val="24"/>
          <w:szCs w:val="24"/>
        </w:rPr>
      </w:pPr>
    </w:p>
    <w:p w:rsidR="004C186E" w:rsidRDefault="004C186E" w:rsidP="001E69FF">
      <w:pPr>
        <w:spacing w:line="240" w:lineRule="auto"/>
        <w:rPr>
          <w:rFonts w:ascii="Times New Roman" w:hAnsi="Times New Roman"/>
          <w:b/>
          <w:color w:val="000000"/>
          <w:sz w:val="24"/>
          <w:szCs w:val="24"/>
        </w:rPr>
      </w:pPr>
    </w:p>
    <w:p w:rsidR="004C186E" w:rsidRDefault="004C186E" w:rsidP="001E69FF">
      <w:pPr>
        <w:spacing w:line="240" w:lineRule="auto"/>
        <w:rPr>
          <w:rFonts w:ascii="Times New Roman" w:hAnsi="Times New Roman"/>
          <w:b/>
          <w:color w:val="000000"/>
          <w:sz w:val="24"/>
          <w:szCs w:val="24"/>
        </w:rPr>
      </w:pPr>
    </w:p>
    <w:p w:rsidR="004C186E" w:rsidRDefault="004C186E" w:rsidP="001E69FF">
      <w:pPr>
        <w:spacing w:line="240" w:lineRule="auto"/>
        <w:rPr>
          <w:rFonts w:ascii="Times New Roman" w:hAnsi="Times New Roman"/>
          <w:b/>
          <w:color w:val="000000"/>
          <w:sz w:val="24"/>
          <w:szCs w:val="24"/>
        </w:rPr>
      </w:pPr>
    </w:p>
    <w:p w:rsidR="001E69FF" w:rsidRPr="00A804C2" w:rsidRDefault="001E69FF" w:rsidP="00A804C2">
      <w:pPr>
        <w:pStyle w:val="ListeParagraf"/>
        <w:numPr>
          <w:ilvl w:val="0"/>
          <w:numId w:val="19"/>
        </w:numPr>
        <w:spacing w:line="240" w:lineRule="auto"/>
        <w:rPr>
          <w:rFonts w:ascii="Times New Roman" w:hAnsi="Times New Roman"/>
          <w:b/>
          <w:color w:val="000000"/>
          <w:sz w:val="24"/>
          <w:szCs w:val="24"/>
        </w:rPr>
      </w:pPr>
      <w:r w:rsidRPr="00A804C2">
        <w:rPr>
          <w:rFonts w:ascii="Times New Roman" w:hAnsi="Times New Roman"/>
          <w:b/>
          <w:color w:val="000000"/>
          <w:sz w:val="24"/>
          <w:szCs w:val="24"/>
        </w:rPr>
        <w:t>MYK Sektör Komitesi Üyeleri ve Uzmanlar</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Abdullah KAYA,</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Başkan (Türkiye Esnaf ve Sanatkârları Konfederasyonu)</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Haydar BATTALOĞLU,</w:t>
      </w:r>
      <w:r w:rsidRPr="00964D54">
        <w:rPr>
          <w:rFonts w:ascii="Times New Roman" w:eastAsia="Times New Roman" w:hAnsi="Times New Roman"/>
          <w:sz w:val="24"/>
          <w:szCs w:val="24"/>
          <w:lang w:eastAsia="tr-TR"/>
        </w:rPr>
        <w:tab/>
        <w:t>Başkan Vekili (Milli Eğitim Bakanlığı)</w:t>
      </w:r>
    </w:p>
    <w:p w:rsidR="00A804C2" w:rsidRPr="00964D54" w:rsidRDefault="00A804C2" w:rsidP="00A804C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Prof.Dr. Murat DOĞRUEL</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t>Üye (Yükseköğretim Kurulu</w:t>
      </w:r>
      <w:r>
        <w:rPr>
          <w:rFonts w:ascii="Times New Roman" w:eastAsia="Times New Roman" w:hAnsi="Times New Roman"/>
          <w:sz w:val="24"/>
          <w:szCs w:val="24"/>
          <w:lang w:eastAsia="tr-TR"/>
        </w:rPr>
        <w:t xml:space="preserve"> Başkanlığı</w:t>
      </w:r>
      <w:r w:rsidRPr="00964D54">
        <w:rPr>
          <w:rFonts w:ascii="Times New Roman" w:eastAsia="Times New Roman" w:hAnsi="Times New Roman"/>
          <w:sz w:val="24"/>
          <w:szCs w:val="24"/>
          <w:lang w:eastAsia="tr-TR"/>
        </w:rPr>
        <w:t>)</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Nasip Gül </w:t>
      </w:r>
      <w:r>
        <w:rPr>
          <w:rFonts w:ascii="Times New Roman" w:eastAsia="Times New Roman" w:hAnsi="Times New Roman"/>
          <w:sz w:val="24"/>
          <w:szCs w:val="24"/>
          <w:lang w:eastAsia="tr-TR"/>
        </w:rPr>
        <w:t>ERÇOBAN</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t>Üye (Çalışma ve Sosyal Güvenlik Bakanlığı)</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Edip TÜRKAY,</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(Enerji ve Tabii Kaynaklar Bakanlığı)</w:t>
      </w:r>
    </w:p>
    <w:p w:rsidR="00A804C2" w:rsidRPr="00964D54" w:rsidRDefault="00A804C2" w:rsidP="00A804C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Zekeriya KAHVECİ</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w:t>
      </w:r>
      <w:r w:rsidRPr="00964D54">
        <w:rPr>
          <w:rFonts w:ascii="Times New Roman" w:hAnsi="Times New Roman"/>
          <w:sz w:val="24"/>
          <w:szCs w:val="24"/>
          <w:lang w:eastAsia="tr-TR"/>
        </w:rPr>
        <w:t>Bilim, Sanayi ve Teknoloji Bakanlığı</w:t>
      </w:r>
      <w:r w:rsidRPr="00964D54">
        <w:rPr>
          <w:rFonts w:ascii="Times New Roman" w:eastAsia="Times New Roman" w:hAnsi="Times New Roman"/>
          <w:sz w:val="24"/>
          <w:szCs w:val="24"/>
          <w:lang w:eastAsia="tr-TR"/>
        </w:rPr>
        <w:t>)</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Oğuz BEDİR,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İşçi Sendikaları Konfederasyonu)</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Ertuğrul CAN,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Odalar ve Borsalar Birliği)</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Ahmet BALIK,</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(Hak İşçi Sendikaları Konfederasyonu)</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Aykut ENGİN,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İşveren Sendikaları Konfederasyonu)</w:t>
      </w:r>
    </w:p>
    <w:p w:rsidR="00A804C2" w:rsidRPr="00964D54" w:rsidRDefault="00A804C2" w:rsidP="00A804C2">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Hacı Ali EROĞLU,</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(Mesleki Yeterlilik Kurumu)</w:t>
      </w:r>
      <w:r w:rsidRPr="00964D54">
        <w:rPr>
          <w:rFonts w:ascii="Times New Roman" w:eastAsia="Times New Roman" w:hAnsi="Times New Roman"/>
          <w:sz w:val="24"/>
          <w:szCs w:val="24"/>
          <w:lang w:eastAsia="tr-TR"/>
        </w:rPr>
        <w:tab/>
      </w:r>
    </w:p>
    <w:p w:rsidR="00A804C2" w:rsidRDefault="00A804C2" w:rsidP="00A804C2">
      <w:pPr>
        <w:ind w:left="330" w:hanging="330"/>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Firuzan SİLAHŞÖR,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Başkan Yardımcısı V. </w:t>
      </w:r>
      <w:r w:rsidRPr="00964D54">
        <w:rPr>
          <w:rFonts w:ascii="Times New Roman" w:eastAsia="Times New Roman" w:hAnsi="Times New Roman"/>
          <w:sz w:val="24"/>
          <w:szCs w:val="24"/>
          <w:lang w:eastAsia="tr-TR"/>
        </w:rPr>
        <w:t xml:space="preserve"> (Mesleki Yeterlilik Kurumu)</w:t>
      </w:r>
    </w:p>
    <w:p w:rsidR="001E69FF" w:rsidRPr="00322AB4" w:rsidRDefault="001E69FF" w:rsidP="001E69FF">
      <w:pPr>
        <w:rPr>
          <w:rFonts w:ascii="Times New Roman" w:hAnsi="Times New Roman"/>
          <w:color w:val="000000"/>
          <w:sz w:val="24"/>
          <w:szCs w:val="24"/>
        </w:rPr>
      </w:pPr>
    </w:p>
    <w:p w:rsidR="001E69FF" w:rsidRPr="00A804C2" w:rsidRDefault="001E69FF" w:rsidP="00A804C2">
      <w:pPr>
        <w:pStyle w:val="ListeParagraf"/>
        <w:numPr>
          <w:ilvl w:val="0"/>
          <w:numId w:val="19"/>
        </w:numPr>
        <w:spacing w:line="240" w:lineRule="auto"/>
        <w:rPr>
          <w:rFonts w:ascii="Times New Roman" w:hAnsi="Times New Roman"/>
          <w:b/>
          <w:color w:val="000000"/>
          <w:sz w:val="24"/>
          <w:szCs w:val="24"/>
        </w:rPr>
      </w:pPr>
      <w:r w:rsidRPr="00A804C2">
        <w:rPr>
          <w:rFonts w:ascii="Times New Roman" w:hAnsi="Times New Roman"/>
          <w:b/>
          <w:color w:val="000000"/>
          <w:sz w:val="24"/>
          <w:szCs w:val="24"/>
        </w:rPr>
        <w:t>MYK Yönetim Kurulu</w:t>
      </w:r>
    </w:p>
    <w:p w:rsidR="00A804C2" w:rsidRPr="008B2C42" w:rsidRDefault="00A804C2" w:rsidP="00A804C2">
      <w:pPr>
        <w:tabs>
          <w:tab w:val="left" w:pos="3261"/>
        </w:tabs>
        <w:rPr>
          <w:rFonts w:ascii="Times New Roman" w:hAnsi="Times New Roman"/>
          <w:sz w:val="24"/>
          <w:szCs w:val="24"/>
        </w:rPr>
      </w:pPr>
      <w:r w:rsidRPr="008B2C42">
        <w:rPr>
          <w:rFonts w:ascii="Times New Roman" w:hAnsi="Times New Roman"/>
          <w:sz w:val="24"/>
          <w:szCs w:val="24"/>
        </w:rPr>
        <w:t>Bayram AKBAŞ,</w:t>
      </w:r>
      <w:r w:rsidRPr="008B2C42">
        <w:rPr>
          <w:rFonts w:ascii="Times New Roman" w:hAnsi="Times New Roman"/>
          <w:sz w:val="24"/>
          <w:szCs w:val="24"/>
        </w:rPr>
        <w:tab/>
        <w:t>Başkan (Çalışma ve Sosyal Güvenlik Bakanlığı Temsilcisi)</w:t>
      </w:r>
    </w:p>
    <w:p w:rsidR="00A804C2" w:rsidRPr="008B2C42" w:rsidRDefault="00A804C2" w:rsidP="00A804C2">
      <w:pPr>
        <w:tabs>
          <w:tab w:val="left" w:pos="3261"/>
        </w:tabs>
        <w:rPr>
          <w:rFonts w:ascii="Times New Roman" w:hAnsi="Times New Roman"/>
          <w:sz w:val="24"/>
          <w:szCs w:val="24"/>
        </w:rPr>
      </w:pPr>
      <w:r w:rsidRPr="008B2C42">
        <w:rPr>
          <w:rFonts w:ascii="Times New Roman" w:hAnsi="Times New Roman"/>
          <w:sz w:val="24"/>
          <w:szCs w:val="24"/>
        </w:rPr>
        <w:t>Doç.Dr. Ömer AÇIKGÖZ,          Başkan Vekili (Milli Eğitim Bakanlığı Temsilcisi)</w:t>
      </w:r>
    </w:p>
    <w:p w:rsidR="00A804C2" w:rsidRPr="008B2C42" w:rsidRDefault="00A804C2" w:rsidP="00A804C2">
      <w:pPr>
        <w:tabs>
          <w:tab w:val="left" w:pos="3261"/>
        </w:tabs>
        <w:rPr>
          <w:rFonts w:ascii="Times New Roman" w:hAnsi="Times New Roman"/>
          <w:sz w:val="24"/>
          <w:szCs w:val="24"/>
        </w:rPr>
      </w:pPr>
      <w:r w:rsidRPr="008B2C42">
        <w:rPr>
          <w:rFonts w:ascii="Times New Roman" w:hAnsi="Times New Roman"/>
          <w:sz w:val="24"/>
          <w:szCs w:val="24"/>
        </w:rPr>
        <w:t>Prof. Dr. Mahmut ÖZER,</w:t>
      </w:r>
      <w:r w:rsidRPr="008B2C42">
        <w:rPr>
          <w:rFonts w:ascii="Times New Roman" w:hAnsi="Times New Roman"/>
          <w:sz w:val="24"/>
          <w:szCs w:val="24"/>
        </w:rPr>
        <w:tab/>
        <w:t>Üye (Yükseköğretim Kurulu Başkanlığı Temsilcisi)</w:t>
      </w:r>
    </w:p>
    <w:p w:rsidR="00A804C2" w:rsidRPr="008B2C42" w:rsidRDefault="00A804C2" w:rsidP="00A804C2">
      <w:pPr>
        <w:tabs>
          <w:tab w:val="left" w:pos="3261"/>
        </w:tabs>
        <w:rPr>
          <w:rFonts w:ascii="Times New Roman" w:hAnsi="Times New Roman"/>
          <w:sz w:val="24"/>
          <w:szCs w:val="24"/>
        </w:rPr>
      </w:pPr>
      <w:r w:rsidRPr="008B2C42">
        <w:rPr>
          <w:rFonts w:ascii="Times New Roman" w:hAnsi="Times New Roman"/>
          <w:sz w:val="24"/>
          <w:szCs w:val="24"/>
        </w:rPr>
        <w:t>Dr. Osman YILDIZ,</w:t>
      </w:r>
      <w:r w:rsidRPr="008B2C42">
        <w:rPr>
          <w:rFonts w:ascii="Times New Roman" w:hAnsi="Times New Roman"/>
          <w:sz w:val="24"/>
          <w:szCs w:val="24"/>
        </w:rPr>
        <w:tab/>
        <w:t>Üye (İşçi Sendikaları Konfederasyonları Temsilcisi)</w:t>
      </w:r>
    </w:p>
    <w:p w:rsidR="00A804C2" w:rsidRPr="008B2C42" w:rsidRDefault="00A804C2" w:rsidP="00A804C2">
      <w:pPr>
        <w:tabs>
          <w:tab w:val="left" w:pos="3261"/>
        </w:tabs>
        <w:rPr>
          <w:rFonts w:ascii="Times New Roman" w:hAnsi="Times New Roman"/>
          <w:sz w:val="24"/>
          <w:szCs w:val="24"/>
        </w:rPr>
      </w:pPr>
      <w:r w:rsidRPr="008B2C42">
        <w:rPr>
          <w:rFonts w:ascii="Times New Roman" w:hAnsi="Times New Roman"/>
          <w:sz w:val="24"/>
          <w:szCs w:val="24"/>
        </w:rPr>
        <w:t>Mustafa DEMİR,</w:t>
      </w:r>
      <w:r w:rsidRPr="008B2C42">
        <w:rPr>
          <w:rFonts w:ascii="Times New Roman" w:hAnsi="Times New Roman"/>
          <w:sz w:val="24"/>
          <w:szCs w:val="24"/>
        </w:rPr>
        <w:tab/>
        <w:t>Üye (İşveren Sendikaları Konfederasyonu Temsilcisi)</w:t>
      </w:r>
    </w:p>
    <w:p w:rsidR="00A804C2" w:rsidRPr="005354E9" w:rsidRDefault="00A804C2" w:rsidP="00A804C2">
      <w:pPr>
        <w:tabs>
          <w:tab w:val="left" w:pos="3261"/>
        </w:tabs>
        <w:rPr>
          <w:rFonts w:ascii="Times New Roman" w:hAnsi="Times New Roman"/>
          <w:sz w:val="24"/>
          <w:szCs w:val="24"/>
        </w:rPr>
      </w:pPr>
      <w:r w:rsidRPr="008B2C42">
        <w:rPr>
          <w:rFonts w:ascii="Times New Roman" w:hAnsi="Times New Roman"/>
          <w:sz w:val="24"/>
          <w:szCs w:val="24"/>
        </w:rPr>
        <w:t>Bendevi PALANDÖKEN</w:t>
      </w:r>
      <w:r w:rsidRPr="005354E9">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Üye (</w:t>
      </w:r>
      <w:r w:rsidRPr="005354E9">
        <w:rPr>
          <w:rFonts w:ascii="Times New Roman" w:hAnsi="Times New Roman"/>
          <w:sz w:val="24"/>
          <w:szCs w:val="24"/>
        </w:rPr>
        <w:t>Kamu Kurumu Niteliğindeki Meslek Kuruluşları Temsilcisi</w:t>
      </w:r>
      <w:r>
        <w:rPr>
          <w:rFonts w:ascii="Times New Roman" w:hAnsi="Times New Roman"/>
          <w:sz w:val="24"/>
          <w:szCs w:val="24"/>
        </w:rPr>
        <w:t>)</w:t>
      </w:r>
    </w:p>
    <w:p w:rsidR="001E69FF" w:rsidRPr="00322AB4" w:rsidRDefault="001E69FF" w:rsidP="001E69FF">
      <w:pPr>
        <w:tabs>
          <w:tab w:val="left" w:pos="3108"/>
        </w:tabs>
        <w:rPr>
          <w:color w:val="000000"/>
        </w:rPr>
      </w:pPr>
    </w:p>
    <w:p w:rsidR="0085622A" w:rsidRDefault="0085622A"/>
    <w:sectPr w:rsidR="0085622A" w:rsidSect="000F2995">
      <w:headerReference w:type="default" r:id="rId21"/>
      <w:footerReference w:type="default" r:id="rId22"/>
      <w:headerReference w:type="first" r:id="rId23"/>
      <w:footerReference w:type="first" r:id="rId24"/>
      <w:footnotePr>
        <w:numRestart w:val="eachPage"/>
      </w:footnotePr>
      <w:pgSz w:w="11906" w:h="16838" w:code="9"/>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C9" w:rsidRDefault="007759C9" w:rsidP="001E69FF">
      <w:pPr>
        <w:spacing w:after="0" w:line="240" w:lineRule="auto"/>
      </w:pPr>
      <w:r>
        <w:separator/>
      </w:r>
    </w:p>
  </w:endnote>
  <w:endnote w:type="continuationSeparator" w:id="0">
    <w:p w:rsidR="007759C9" w:rsidRDefault="007759C9" w:rsidP="001E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117395" w:rsidRDefault="00231C00" w:rsidP="000F29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r>
    <w:r w:rsidRPr="00117395">
      <w:rPr>
        <w:rFonts w:ascii="Times New Roman" w:hAnsi="Times New Roman"/>
        <w:sz w:val="24"/>
        <w:szCs w:val="24"/>
      </w:rPr>
      <w:t xml:space="preserve">Sayfa </w:t>
    </w:r>
    <w:r w:rsidR="00684105"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84105" w:rsidRPr="00117395">
      <w:rPr>
        <w:rFonts w:ascii="Times New Roman" w:hAnsi="Times New Roman"/>
        <w:sz w:val="24"/>
        <w:szCs w:val="24"/>
      </w:rPr>
      <w:fldChar w:fldCharType="separate"/>
    </w:r>
    <w:r w:rsidR="00F741FC">
      <w:rPr>
        <w:rFonts w:ascii="Times New Roman" w:hAnsi="Times New Roman"/>
        <w:noProof/>
        <w:sz w:val="24"/>
        <w:szCs w:val="24"/>
      </w:rPr>
      <w:t>8</w:t>
    </w:r>
    <w:r w:rsidR="00684105" w:rsidRPr="00117395">
      <w:rPr>
        <w:rFonts w:ascii="Times New Roman" w:hAnsi="Times New Roman"/>
        <w:sz w:val="24"/>
        <w:szCs w:val="24"/>
      </w:rPr>
      <w:fldChar w:fldCharType="end"/>
    </w:r>
  </w:p>
  <w:p w:rsidR="00231C00" w:rsidRPr="00340C12" w:rsidRDefault="00231C00" w:rsidP="000F29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117395" w:rsidRDefault="00231C00" w:rsidP="000F2995">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Sayfa 1</w:t>
    </w:r>
  </w:p>
  <w:p w:rsidR="00231C00" w:rsidRDefault="00231C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117395" w:rsidRDefault="00231C00" w:rsidP="00EA1A07">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684105"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84105" w:rsidRPr="00117395">
      <w:rPr>
        <w:rFonts w:ascii="Times New Roman" w:hAnsi="Times New Roman"/>
        <w:sz w:val="24"/>
        <w:szCs w:val="24"/>
      </w:rPr>
      <w:fldChar w:fldCharType="separate"/>
    </w:r>
    <w:r w:rsidR="005734A4">
      <w:rPr>
        <w:rFonts w:ascii="Times New Roman" w:hAnsi="Times New Roman"/>
        <w:noProof/>
        <w:sz w:val="24"/>
        <w:szCs w:val="24"/>
      </w:rPr>
      <w:t>2</w:t>
    </w:r>
    <w:r w:rsidR="00684105" w:rsidRPr="00117395">
      <w:rPr>
        <w:rFonts w:ascii="Times New Roman" w:hAnsi="Times New Roman"/>
        <w:sz w:val="24"/>
        <w:szCs w:val="24"/>
      </w:rPr>
      <w:fldChar w:fldCharType="end"/>
    </w:r>
  </w:p>
  <w:p w:rsidR="00231C00" w:rsidRPr="00340C12" w:rsidRDefault="00231C00" w:rsidP="000F299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117395" w:rsidRDefault="00231C00" w:rsidP="000F29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684105"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84105" w:rsidRPr="00117395">
      <w:rPr>
        <w:rFonts w:ascii="Times New Roman" w:hAnsi="Times New Roman"/>
        <w:sz w:val="24"/>
        <w:szCs w:val="24"/>
      </w:rPr>
      <w:fldChar w:fldCharType="separate"/>
    </w:r>
    <w:r w:rsidR="00F741FC">
      <w:rPr>
        <w:rFonts w:ascii="Times New Roman" w:hAnsi="Times New Roman"/>
        <w:noProof/>
        <w:sz w:val="24"/>
        <w:szCs w:val="24"/>
      </w:rPr>
      <w:t>18</w:t>
    </w:r>
    <w:r w:rsidR="00684105" w:rsidRPr="00117395">
      <w:rPr>
        <w:rFonts w:ascii="Times New Roman" w:hAnsi="Times New Roman"/>
        <w:sz w:val="24"/>
        <w:szCs w:val="24"/>
      </w:rPr>
      <w:fldChar w:fldCharType="end"/>
    </w:r>
  </w:p>
  <w:p w:rsidR="00231C00" w:rsidRPr="00340C12" w:rsidRDefault="00231C00" w:rsidP="000F299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117395" w:rsidRDefault="00231C00" w:rsidP="00EA1A07">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17395">
      <w:rPr>
        <w:rFonts w:ascii="Times New Roman" w:hAnsi="Times New Roman"/>
        <w:sz w:val="24"/>
        <w:szCs w:val="24"/>
      </w:rPr>
      <w:t xml:space="preserve">Sayfa </w:t>
    </w:r>
    <w:r w:rsidR="00684105"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684105" w:rsidRPr="00117395">
      <w:rPr>
        <w:rFonts w:ascii="Times New Roman" w:hAnsi="Times New Roman"/>
        <w:sz w:val="24"/>
        <w:szCs w:val="24"/>
      </w:rPr>
      <w:fldChar w:fldCharType="separate"/>
    </w:r>
    <w:r w:rsidR="00F741FC">
      <w:rPr>
        <w:rFonts w:ascii="Times New Roman" w:hAnsi="Times New Roman"/>
        <w:noProof/>
        <w:sz w:val="24"/>
        <w:szCs w:val="24"/>
      </w:rPr>
      <w:t>9</w:t>
    </w:r>
    <w:r w:rsidR="00684105" w:rsidRPr="00117395">
      <w:rPr>
        <w:rFonts w:ascii="Times New Roman" w:hAnsi="Times New Roman"/>
        <w:sz w:val="24"/>
        <w:szCs w:val="24"/>
      </w:rPr>
      <w:fldChar w:fldCharType="end"/>
    </w:r>
  </w:p>
  <w:p w:rsidR="00231C00" w:rsidRPr="00340C12" w:rsidRDefault="00231C00" w:rsidP="000F299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Cambria" w:hAnsi="Cambria"/>
      </w:rPr>
      <w:tab/>
      <w:t>S</w:t>
    </w:r>
    <w:r w:rsidRPr="00780C8B">
      <w:rPr>
        <w:rFonts w:ascii="Times New Roman" w:hAnsi="Times New Roman"/>
      </w:rPr>
      <w:t xml:space="preserve">ayfa </w:t>
    </w:r>
    <w:r w:rsidR="00684105" w:rsidRPr="00780C8B">
      <w:rPr>
        <w:rFonts w:ascii="Times New Roman" w:hAnsi="Times New Roman"/>
      </w:rPr>
      <w:fldChar w:fldCharType="begin"/>
    </w:r>
    <w:r w:rsidRPr="00780C8B">
      <w:rPr>
        <w:rFonts w:ascii="Times New Roman" w:hAnsi="Times New Roman"/>
      </w:rPr>
      <w:instrText xml:space="preserve"> PAGE   \* MERGEFORMAT </w:instrText>
    </w:r>
    <w:r w:rsidR="00684105" w:rsidRPr="00780C8B">
      <w:rPr>
        <w:rFonts w:ascii="Times New Roman" w:hAnsi="Times New Roman"/>
      </w:rPr>
      <w:fldChar w:fldCharType="separate"/>
    </w:r>
    <w:r w:rsidR="00F741FC">
      <w:rPr>
        <w:rFonts w:ascii="Times New Roman" w:hAnsi="Times New Roman"/>
        <w:noProof/>
      </w:rPr>
      <w:t>20</w:t>
    </w:r>
    <w:r w:rsidR="00684105" w:rsidRPr="00780C8B">
      <w:rPr>
        <w:rFonts w:ascii="Times New Roman" w:hAnsi="Times New Roman"/>
      </w:rPr>
      <w:fldChar w:fldCharType="end"/>
    </w:r>
  </w:p>
  <w:p w:rsidR="00231C00" w:rsidRPr="009C15DD" w:rsidRDefault="00231C00" w:rsidP="000F299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Altbilgi"/>
      <w:pBdr>
        <w:top w:val="thinThickSmallGap" w:sz="24" w:space="1" w:color="622423"/>
      </w:pBdr>
      <w:tabs>
        <w:tab w:val="clear" w:pos="4536"/>
      </w:tabs>
      <w:rPr>
        <w:rFonts w:ascii="Cambria" w:hAnsi="Cambria"/>
      </w:rPr>
    </w:pPr>
    <w:r w:rsidRPr="00117395">
      <w:rPr>
        <w:rFonts w:ascii="Times New Roman" w:hAnsi="Times New Roman"/>
        <w:sz w:val="24"/>
        <w:szCs w:val="24"/>
      </w:rPr>
      <w:t>©</w:t>
    </w:r>
    <w:r>
      <w:rPr>
        <w:rFonts w:ascii="Times New Roman" w:hAnsi="Times New Roman"/>
        <w:sz w:val="24"/>
        <w:szCs w:val="24"/>
      </w:rPr>
      <w:t xml:space="preserve"> Mesleki Yeterlilik Kurumu, 2010</w:t>
    </w:r>
    <w:r>
      <w:rPr>
        <w:rFonts w:ascii="Cambria" w:hAnsi="Cambria"/>
      </w:rPr>
      <w:tab/>
      <w:t xml:space="preserve">Sayfa </w:t>
    </w:r>
    <w:r w:rsidR="007759C9">
      <w:fldChar w:fldCharType="begin"/>
    </w:r>
    <w:r w:rsidR="007759C9">
      <w:instrText xml:space="preserve"> PAGE   \* MERGEFORMAT </w:instrText>
    </w:r>
    <w:r w:rsidR="007759C9">
      <w:fldChar w:fldCharType="separate"/>
    </w:r>
    <w:r w:rsidRPr="00033FD3">
      <w:rPr>
        <w:rFonts w:ascii="Cambria" w:hAnsi="Cambria"/>
        <w:noProof/>
      </w:rPr>
      <w:t>15</w:t>
    </w:r>
    <w:r w:rsidR="007759C9">
      <w:rPr>
        <w:rFonts w:ascii="Cambria" w:hAnsi="Cambria"/>
        <w:noProof/>
      </w:rPr>
      <w:fldChar w:fldCharType="end"/>
    </w:r>
  </w:p>
  <w:p w:rsidR="00231C00" w:rsidRDefault="00231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C9" w:rsidRDefault="007759C9" w:rsidP="001E69FF">
      <w:pPr>
        <w:spacing w:after="0" w:line="240" w:lineRule="auto"/>
      </w:pPr>
      <w:r>
        <w:separator/>
      </w:r>
    </w:p>
  </w:footnote>
  <w:footnote w:type="continuationSeparator" w:id="0">
    <w:p w:rsidR="007759C9" w:rsidRDefault="007759C9" w:rsidP="001E69FF">
      <w:pPr>
        <w:spacing w:after="0" w:line="240" w:lineRule="auto"/>
      </w:pPr>
      <w:r>
        <w:continuationSeparator/>
      </w:r>
    </w:p>
  </w:footnote>
  <w:footnote w:id="1">
    <w:p w:rsidR="00231C00" w:rsidRPr="00C00A0A" w:rsidRDefault="00231C00" w:rsidP="001E69FF">
      <w:pPr>
        <w:pStyle w:val="DipnotMetni"/>
      </w:pPr>
      <w:r>
        <w:rPr>
          <w:rStyle w:val="DipnotBavurusu"/>
        </w:rPr>
        <w:footnoteRef/>
      </w:r>
      <w:r>
        <w:t xml:space="preserve"> </w:t>
      </w:r>
      <w:r w:rsidRPr="004E1531">
        <w:rPr>
          <w:rFonts w:ascii="Times New Roman" w:hAnsi="Times New Roman"/>
        </w:rPr>
        <w:t>Mesleğin yeterlilik seviyesi, sekizli (8) seviye matrisinde seviye (4) olarak belirlenmiştir</w:t>
      </w:r>
      <w:r w:rsidRPr="006A3E7A">
        <w:rPr>
          <w:rFonts w:ascii="Times New Roman" w:hAnsi="Times New Roman"/>
          <w:color w:val="FF0000"/>
        </w:rPr>
        <w:t>.</w:t>
      </w:r>
    </w:p>
  </w:footnote>
  <w:footnote w:id="2">
    <w:p w:rsidR="00231C00" w:rsidRDefault="00231C00">
      <w:pPr>
        <w:pStyle w:val="DipnotMetni"/>
      </w:pPr>
      <w:r>
        <w:rPr>
          <w:rStyle w:val="DipnotBavurusu"/>
        </w:rPr>
        <w:footnoteRef/>
      </w:r>
      <w:r>
        <w:t xml:space="preserve"> </w:t>
      </w:r>
      <w:r w:rsidRPr="002A2A50">
        <w:rPr>
          <w:rFonts w:ascii="Times New Roman" w:hAnsi="Times New Roman"/>
          <w:color w:val="000000"/>
        </w:rPr>
        <w:t>Katı yakıt yakan kazan</w:t>
      </w:r>
      <w:r>
        <w:rPr>
          <w:rFonts w:ascii="Times New Roman" w:hAnsi="Times New Roman"/>
          <w:color w:val="000000"/>
        </w:rPr>
        <w:t>larda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p>
  <w:p w:rsidR="00231C00" w:rsidRPr="00EC2E2A" w:rsidRDefault="00231C00" w:rsidP="000F2995">
    <w:pPr>
      <w:pStyle w:val="stbilgi"/>
      <w:tabs>
        <w:tab w:val="clear" w:pos="9072"/>
        <w:tab w:val="right" w:pos="936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p>
  <w:p w:rsidR="00231C00" w:rsidRDefault="00231C0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r>
      <w:rPr>
        <w:rFonts w:ascii="Times New Roman" w:hAnsi="Times New Roman"/>
        <w:color w:val="FF0000"/>
      </w:rPr>
      <w:tab/>
    </w:r>
  </w:p>
  <w:p w:rsidR="00231C00" w:rsidRPr="00F2552C" w:rsidRDefault="00231C00" w:rsidP="000F2995">
    <w:pPr>
      <w:pStyle w:val="stbilgi"/>
      <w:tabs>
        <w:tab w:val="clear" w:pos="9072"/>
        <w:tab w:val="right" w:pos="9360"/>
      </w:tabs>
      <w:rPr>
        <w:rFonts w:ascii="Times New Roman" w:hAnsi="Times New Roman"/>
      </w:rPr>
    </w:pPr>
    <w:r w:rsidRPr="00F2552C">
      <w:rPr>
        <w:rFonts w:ascii="Times New Roman" w:hAnsi="Times New Roman"/>
      </w:rPr>
      <w:t>Bu</w:t>
    </w:r>
    <w:r>
      <w:rPr>
        <w:rFonts w:ascii="Times New Roman" w:hAnsi="Times New Roman"/>
      </w:rPr>
      <w:t>har Kazanı Operatörü (Seviye 4)</w:t>
    </w:r>
    <w:r>
      <w:rPr>
        <w:rFonts w:ascii="Times New Roman" w:hAnsi="Times New Roman"/>
      </w:rPr>
      <w:tab/>
    </w:r>
    <w:r>
      <w:rPr>
        <w:rFonts w:ascii="Times New Roman" w:hAnsi="Times New Roman"/>
      </w:rPr>
      <w:tab/>
      <w:t>…………../…………./00</w:t>
    </w:r>
    <w:r w:rsidRPr="00F2552C">
      <w:rPr>
        <w:rFonts w:ascii="Times New Roman" w:hAnsi="Times New Roman"/>
      </w:rPr>
      <w:t xml:space="preserve">              </w:t>
    </w:r>
  </w:p>
  <w:p w:rsidR="00231C00" w:rsidRPr="00EC2E2A" w:rsidRDefault="00231C00" w:rsidP="000F2995">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Rev.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p>
  <w:p w:rsidR="00231C00" w:rsidRPr="00F2552C" w:rsidRDefault="00231C00" w:rsidP="006049DB">
    <w:pPr>
      <w:pStyle w:val="stbilgi"/>
      <w:tabs>
        <w:tab w:val="clear" w:pos="9072"/>
        <w:tab w:val="right" w:pos="9360"/>
      </w:tabs>
      <w:rPr>
        <w:rFonts w:ascii="Times New Roman" w:hAnsi="Times New Roman"/>
      </w:rPr>
    </w:pPr>
    <w:r w:rsidRPr="00F2552C">
      <w:rPr>
        <w:rFonts w:ascii="Times New Roman" w:hAnsi="Times New Roman"/>
      </w:rPr>
      <w:t>Buhar Kazanı Operatörü (Seviye 4)</w:t>
    </w:r>
    <w:r w:rsidRPr="00F2552C">
      <w:rPr>
        <w:rFonts w:ascii="Times New Roman" w:hAnsi="Times New Roman"/>
      </w:rPr>
      <w:tab/>
    </w:r>
    <w:r>
      <w:rPr>
        <w:rFonts w:ascii="Times New Roman" w:hAnsi="Times New Roman"/>
      </w:rPr>
      <w:tab/>
      <w:t>…………../…………./00</w:t>
    </w:r>
    <w:r w:rsidRPr="00F2552C">
      <w:rPr>
        <w:rFonts w:ascii="Times New Roman" w:hAnsi="Times New Roman"/>
      </w:rPr>
      <w:t xml:space="preserve">              </w:t>
    </w:r>
  </w:p>
  <w:p w:rsidR="00231C00" w:rsidRPr="00EC2E2A" w:rsidRDefault="00231C00" w:rsidP="006049D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Rev. No</w:t>
    </w:r>
  </w:p>
  <w:p w:rsidR="00231C00" w:rsidRDefault="00231C00" w:rsidP="006049DB">
    <w:pPr>
      <w:pStyle w:val="stbilgi"/>
      <w:tabs>
        <w:tab w:val="clear" w:pos="9072"/>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r>
      <w:rPr>
        <w:rFonts w:ascii="Times New Roman" w:hAnsi="Times New Roman"/>
        <w:color w:val="FF0000"/>
      </w:rPr>
      <w:tab/>
    </w:r>
  </w:p>
  <w:p w:rsidR="00231C00" w:rsidRPr="00F2552C" w:rsidRDefault="00231C00" w:rsidP="000F2995">
    <w:pPr>
      <w:pStyle w:val="stbilgi"/>
      <w:tabs>
        <w:tab w:val="clear" w:pos="9072"/>
        <w:tab w:val="right" w:pos="9360"/>
      </w:tabs>
      <w:rPr>
        <w:rFonts w:ascii="Times New Roman" w:hAnsi="Times New Roman"/>
      </w:rPr>
    </w:pPr>
    <w:r w:rsidRPr="00F2552C">
      <w:rPr>
        <w:rFonts w:ascii="Times New Roman" w:hAnsi="Times New Roman"/>
      </w:rPr>
      <w:t>Bu</w:t>
    </w:r>
    <w:r>
      <w:rPr>
        <w:rFonts w:ascii="Times New Roman" w:hAnsi="Times New Roman"/>
      </w:rPr>
      <w:t>har Kazanı Operatörü (Seviye 4)</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w:t>
    </w:r>
    <w:r w:rsidRPr="00F2552C">
      <w:rPr>
        <w:rFonts w:ascii="Times New Roman" w:hAnsi="Times New Roman"/>
      </w:rPr>
      <w:t xml:space="preserve">              </w:t>
    </w:r>
  </w:p>
  <w:p w:rsidR="00231C00" w:rsidRPr="00EC2E2A" w:rsidRDefault="00231C00" w:rsidP="000F2995">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p>
  <w:p w:rsidR="00231C00" w:rsidRPr="00F2552C" w:rsidRDefault="00231C00" w:rsidP="006049DB">
    <w:pPr>
      <w:pStyle w:val="stbilgi"/>
      <w:tabs>
        <w:tab w:val="clear" w:pos="9072"/>
        <w:tab w:val="right" w:pos="9360"/>
      </w:tabs>
      <w:rPr>
        <w:rFonts w:ascii="Times New Roman" w:hAnsi="Times New Roman"/>
      </w:rPr>
    </w:pPr>
    <w:r w:rsidRPr="00F2552C">
      <w:rPr>
        <w:rFonts w:ascii="Times New Roman" w:hAnsi="Times New Roman"/>
      </w:rPr>
      <w:t>Buhar Kazanı Operatörü (Seviye 4)</w:t>
    </w:r>
    <w:r w:rsidRPr="00F2552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w:t>
    </w:r>
    <w:r w:rsidRPr="00F2552C">
      <w:rPr>
        <w:rFonts w:ascii="Times New Roman" w:hAnsi="Times New Roman"/>
      </w:rPr>
      <w:t xml:space="preserve">              </w:t>
    </w:r>
  </w:p>
  <w:p w:rsidR="00231C00" w:rsidRPr="00FB4920" w:rsidRDefault="00231C00" w:rsidP="006049DB">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w:t>
    </w:r>
    <w:r>
      <w:rPr>
        <w:rFonts w:ascii="Times New Roman" w:hAnsi="Times New Roman"/>
      </w:rPr>
      <w:tab/>
      <w:t xml:space="preserve">  Referans Kodu / Onay Tarihi / Rev. 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Pr="00F2552C" w:rsidRDefault="00231C00" w:rsidP="00A66EB2">
    <w:pPr>
      <w:pStyle w:val="stbilgi"/>
      <w:tabs>
        <w:tab w:val="clear" w:pos="9072"/>
        <w:tab w:val="right" w:pos="9360"/>
      </w:tabs>
      <w:rPr>
        <w:rFonts w:ascii="Times New Roman" w:hAnsi="Times New Roman"/>
      </w:rPr>
    </w:pPr>
    <w:r w:rsidRPr="00F2552C">
      <w:rPr>
        <w:rFonts w:ascii="Times New Roman" w:hAnsi="Times New Roman"/>
      </w:rPr>
      <w:t>Bu</w:t>
    </w:r>
    <w:r>
      <w:rPr>
        <w:rFonts w:ascii="Times New Roman" w:hAnsi="Times New Roman"/>
      </w:rPr>
      <w:t>har Kazanı Operatörü (Seviye 4)</w:t>
    </w:r>
    <w:r>
      <w:rPr>
        <w:rFonts w:ascii="Times New Roman" w:hAnsi="Times New Roman"/>
      </w:rPr>
      <w:tab/>
    </w:r>
    <w:r>
      <w:rPr>
        <w:rFonts w:ascii="Times New Roman" w:hAnsi="Times New Roman"/>
      </w:rPr>
      <w:tab/>
      <w:t>…………../…………./00</w:t>
    </w:r>
    <w:r w:rsidRPr="00F2552C">
      <w:rPr>
        <w:rFonts w:ascii="Times New Roman" w:hAnsi="Times New Roman"/>
      </w:rPr>
      <w:t xml:space="preserve">              </w:t>
    </w:r>
  </w:p>
  <w:p w:rsidR="00231C00" w:rsidRPr="00EC2E2A" w:rsidRDefault="00231C00" w:rsidP="00A66EB2">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Referans Kodu / Onay Tarihi / Rev. No</w:t>
    </w:r>
  </w:p>
  <w:p w:rsidR="00231C00" w:rsidRPr="00A66EB2" w:rsidRDefault="00231C00" w:rsidP="00A66EB2">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00" w:rsidRDefault="00231C00" w:rsidP="000F2995">
    <w:pPr>
      <w:pStyle w:val="stbilgi"/>
      <w:tabs>
        <w:tab w:val="clear" w:pos="9072"/>
        <w:tab w:val="right" w:pos="9360"/>
      </w:tabs>
      <w:rPr>
        <w:rFonts w:ascii="Times New Roman" w:hAnsi="Times New Roman"/>
        <w:color w:val="FF0000"/>
      </w:rPr>
    </w:pPr>
  </w:p>
  <w:p w:rsidR="00231C00" w:rsidRDefault="00231C00" w:rsidP="000F2995">
    <w:pPr>
      <w:pStyle w:val="stbilgi"/>
      <w:tabs>
        <w:tab w:val="clear" w:pos="9072"/>
        <w:tab w:val="right" w:pos="9360"/>
      </w:tabs>
      <w:rPr>
        <w:rFonts w:ascii="Times New Roman" w:hAnsi="Times New Roman"/>
      </w:rPr>
    </w:pPr>
    <w:r w:rsidRPr="007B1035">
      <w:rPr>
        <w:rFonts w:ascii="Times New Roman" w:hAnsi="Times New Roman"/>
        <w:color w:val="FF0000"/>
      </w:rPr>
      <w:t>Meslek Adı</w:t>
    </w:r>
    <w:r>
      <w:rPr>
        <w:rFonts w:ascii="Times New Roman" w:hAnsi="Times New Roman"/>
      </w:rPr>
      <w:t xml:space="preserve">                        </w:t>
    </w:r>
    <w:r>
      <w:rPr>
        <w:rFonts w:ascii="Times New Roman" w:hAnsi="Times New Roman"/>
      </w:rPr>
      <w:tab/>
      <w:t xml:space="preserve">                                                </w:t>
    </w:r>
    <w:r w:rsidRPr="007B1035">
      <w:rPr>
        <w:rFonts w:ascii="Times New Roman" w:hAnsi="Times New Roman"/>
        <w:color w:val="FF0000"/>
      </w:rPr>
      <w:t xml:space="preserve"> …………. /  Yönetim Kurulu Onay Tarihi/00</w:t>
    </w:r>
  </w:p>
  <w:p w:rsidR="00231C00" w:rsidRDefault="00231C00" w:rsidP="000F2995">
    <w:pPr>
      <w:pStyle w:val="stbilgi"/>
      <w:tabs>
        <w:tab w:val="clear" w:pos="9072"/>
        <w:tab w:val="left" w:pos="351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231C00" w:rsidRDefault="00231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5E1"/>
    <w:multiLevelType w:val="hybridMultilevel"/>
    <w:tmpl w:val="2EC46078"/>
    <w:lvl w:ilvl="0" w:tplc="6A2A6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877C90"/>
    <w:multiLevelType w:val="hybridMultilevel"/>
    <w:tmpl w:val="F77614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10512E"/>
    <w:multiLevelType w:val="hybridMultilevel"/>
    <w:tmpl w:val="1A347BD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6147D"/>
    <w:multiLevelType w:val="hybridMultilevel"/>
    <w:tmpl w:val="E55801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490E73"/>
    <w:multiLevelType w:val="hybridMultilevel"/>
    <w:tmpl w:val="05DE8A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7254FA"/>
    <w:multiLevelType w:val="hybridMultilevel"/>
    <w:tmpl w:val="80FE0702"/>
    <w:lvl w:ilvl="0" w:tplc="C4B4C1E2">
      <w:numFmt w:val="bullet"/>
      <w:lvlText w:val=""/>
      <w:lvlJc w:val="left"/>
      <w:pPr>
        <w:ind w:left="720" w:hanging="360"/>
      </w:pPr>
      <w:rPr>
        <w:rFonts w:ascii="Symbol" w:eastAsia="Calibri" w:hAnsi="Symbol" w:cs="TimesNewRomanPSM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7351B"/>
    <w:multiLevelType w:val="multilevel"/>
    <w:tmpl w:val="19D2DAE0"/>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nsid w:val="49267120"/>
    <w:multiLevelType w:val="multilevel"/>
    <w:tmpl w:val="82184116"/>
    <w:lvl w:ilvl="0">
      <w:start w:val="2"/>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00206B"/>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D449A5"/>
    <w:multiLevelType w:val="hybridMultilevel"/>
    <w:tmpl w:val="182254AA"/>
    <w:lvl w:ilvl="0" w:tplc="882A401E">
      <w:numFmt w:val="bullet"/>
      <w:lvlText w:val=""/>
      <w:lvlJc w:val="left"/>
      <w:pPr>
        <w:ind w:left="720" w:hanging="360"/>
      </w:pPr>
      <w:rPr>
        <w:rFonts w:ascii="Symbol" w:eastAsia="Calibr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E5C30"/>
    <w:multiLevelType w:val="multilevel"/>
    <w:tmpl w:val="440AB374"/>
    <w:lvl w:ilvl="0">
      <w:start w:val="3"/>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
    <w:nsid w:val="5565413A"/>
    <w:multiLevelType w:val="hybridMultilevel"/>
    <w:tmpl w:val="DBE8141A"/>
    <w:lvl w:ilvl="0" w:tplc="5CEC47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EF777C9"/>
    <w:multiLevelType w:val="hybridMultilevel"/>
    <w:tmpl w:val="5C70B542"/>
    <w:lvl w:ilvl="0" w:tplc="5CEC473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B248E6"/>
    <w:multiLevelType w:val="hybridMultilevel"/>
    <w:tmpl w:val="C35E8504"/>
    <w:lvl w:ilvl="0" w:tplc="041F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3E1B82"/>
    <w:multiLevelType w:val="hybridMultilevel"/>
    <w:tmpl w:val="8B92CBA0"/>
    <w:lvl w:ilvl="0" w:tplc="3ADC74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F80A5C"/>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811640A"/>
    <w:multiLevelType w:val="multilevel"/>
    <w:tmpl w:val="625840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14"/>
  </w:num>
  <w:num w:numId="5">
    <w:abstractNumId w:val="9"/>
  </w:num>
  <w:num w:numId="6">
    <w:abstractNumId w:val="5"/>
  </w:num>
  <w:num w:numId="7">
    <w:abstractNumId w:val="11"/>
  </w:num>
  <w:num w:numId="8">
    <w:abstractNumId w:val="2"/>
  </w:num>
  <w:num w:numId="9">
    <w:abstractNumId w:val="0"/>
  </w:num>
  <w:num w:numId="10">
    <w:abstractNumId w:val="8"/>
  </w:num>
  <w:num w:numId="11">
    <w:abstractNumId w:val="7"/>
  </w:num>
  <w:num w:numId="12">
    <w:abstractNumId w:val="6"/>
  </w:num>
  <w:num w:numId="13">
    <w:abstractNumId w:val="10"/>
  </w:num>
  <w:num w:numId="14">
    <w:abstractNumId w:val="1"/>
  </w:num>
  <w:num w:numId="15">
    <w:abstractNumId w:val="12"/>
  </w:num>
  <w:num w:numId="16">
    <w:abstractNumId w:val="4"/>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FF"/>
    <w:rsid w:val="00067185"/>
    <w:rsid w:val="00084081"/>
    <w:rsid w:val="00092C79"/>
    <w:rsid w:val="00097F36"/>
    <w:rsid w:val="000A5FF6"/>
    <w:rsid w:val="000E52E6"/>
    <w:rsid w:val="000F2995"/>
    <w:rsid w:val="00151426"/>
    <w:rsid w:val="001754A4"/>
    <w:rsid w:val="001A089B"/>
    <w:rsid w:val="001E69FF"/>
    <w:rsid w:val="001F6238"/>
    <w:rsid w:val="00201BEA"/>
    <w:rsid w:val="00214C6E"/>
    <w:rsid w:val="00231C00"/>
    <w:rsid w:val="002779EF"/>
    <w:rsid w:val="00283608"/>
    <w:rsid w:val="002A2A50"/>
    <w:rsid w:val="002B4E94"/>
    <w:rsid w:val="002C437C"/>
    <w:rsid w:val="002C55FC"/>
    <w:rsid w:val="002D060F"/>
    <w:rsid w:val="002D6A39"/>
    <w:rsid w:val="0032239B"/>
    <w:rsid w:val="00326F41"/>
    <w:rsid w:val="003908A0"/>
    <w:rsid w:val="003C7601"/>
    <w:rsid w:val="004140F0"/>
    <w:rsid w:val="0044722B"/>
    <w:rsid w:val="00456021"/>
    <w:rsid w:val="004640A1"/>
    <w:rsid w:val="00476596"/>
    <w:rsid w:val="004C186E"/>
    <w:rsid w:val="004C4330"/>
    <w:rsid w:val="004D2820"/>
    <w:rsid w:val="004D6452"/>
    <w:rsid w:val="004E7CAE"/>
    <w:rsid w:val="00506731"/>
    <w:rsid w:val="005734A4"/>
    <w:rsid w:val="00573EAA"/>
    <w:rsid w:val="00575B8B"/>
    <w:rsid w:val="00575CFF"/>
    <w:rsid w:val="00585B7B"/>
    <w:rsid w:val="00587D5C"/>
    <w:rsid w:val="00597186"/>
    <w:rsid w:val="005B5102"/>
    <w:rsid w:val="005C67E0"/>
    <w:rsid w:val="005E5E52"/>
    <w:rsid w:val="006049DB"/>
    <w:rsid w:val="006222C5"/>
    <w:rsid w:val="00634E61"/>
    <w:rsid w:val="00657B27"/>
    <w:rsid w:val="00683F1B"/>
    <w:rsid w:val="00684105"/>
    <w:rsid w:val="006B3659"/>
    <w:rsid w:val="006E2103"/>
    <w:rsid w:val="006F011E"/>
    <w:rsid w:val="00701FF1"/>
    <w:rsid w:val="0072574F"/>
    <w:rsid w:val="00742646"/>
    <w:rsid w:val="007500B3"/>
    <w:rsid w:val="00757F86"/>
    <w:rsid w:val="00761ADE"/>
    <w:rsid w:val="007720F3"/>
    <w:rsid w:val="007759C9"/>
    <w:rsid w:val="00780C8B"/>
    <w:rsid w:val="0079745E"/>
    <w:rsid w:val="007B60E3"/>
    <w:rsid w:val="007C52FF"/>
    <w:rsid w:val="0084278F"/>
    <w:rsid w:val="00853F7A"/>
    <w:rsid w:val="0085622A"/>
    <w:rsid w:val="00860D0A"/>
    <w:rsid w:val="0089379D"/>
    <w:rsid w:val="008B2C42"/>
    <w:rsid w:val="008C008B"/>
    <w:rsid w:val="008C5B59"/>
    <w:rsid w:val="008F7B8A"/>
    <w:rsid w:val="00905030"/>
    <w:rsid w:val="00922EC5"/>
    <w:rsid w:val="00927EB3"/>
    <w:rsid w:val="00936032"/>
    <w:rsid w:val="00946EF6"/>
    <w:rsid w:val="009611E8"/>
    <w:rsid w:val="009A451D"/>
    <w:rsid w:val="009B3756"/>
    <w:rsid w:val="009B550F"/>
    <w:rsid w:val="009D43AC"/>
    <w:rsid w:val="009D7DB0"/>
    <w:rsid w:val="009F0945"/>
    <w:rsid w:val="009F7B73"/>
    <w:rsid w:val="00A075E7"/>
    <w:rsid w:val="00A077C8"/>
    <w:rsid w:val="00A10BF3"/>
    <w:rsid w:val="00A25A26"/>
    <w:rsid w:val="00A519D3"/>
    <w:rsid w:val="00A66EB2"/>
    <w:rsid w:val="00A804C2"/>
    <w:rsid w:val="00A90BE1"/>
    <w:rsid w:val="00AA3D1C"/>
    <w:rsid w:val="00AC06E0"/>
    <w:rsid w:val="00AC3A4C"/>
    <w:rsid w:val="00AD38D2"/>
    <w:rsid w:val="00AF4232"/>
    <w:rsid w:val="00B23A29"/>
    <w:rsid w:val="00B53513"/>
    <w:rsid w:val="00BD04E5"/>
    <w:rsid w:val="00C2669B"/>
    <w:rsid w:val="00C362AF"/>
    <w:rsid w:val="00C4057C"/>
    <w:rsid w:val="00C41B64"/>
    <w:rsid w:val="00CE2A3A"/>
    <w:rsid w:val="00CE4503"/>
    <w:rsid w:val="00D529B8"/>
    <w:rsid w:val="00D77A03"/>
    <w:rsid w:val="00DF472C"/>
    <w:rsid w:val="00E10FF2"/>
    <w:rsid w:val="00E373A6"/>
    <w:rsid w:val="00E443DA"/>
    <w:rsid w:val="00E70BC3"/>
    <w:rsid w:val="00EA1A07"/>
    <w:rsid w:val="00EB08DD"/>
    <w:rsid w:val="00EC7903"/>
    <w:rsid w:val="00F5455E"/>
    <w:rsid w:val="00F741FC"/>
    <w:rsid w:val="00F87BFB"/>
    <w:rsid w:val="00FB4920"/>
    <w:rsid w:val="00FF7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FF"/>
    <w:rPr>
      <w:rFonts w:ascii="Calibri" w:eastAsia="Calibri" w:hAnsi="Calibri" w:cs="Times New Roman"/>
    </w:rPr>
  </w:style>
  <w:style w:type="paragraph" w:styleId="Balk1">
    <w:name w:val="heading 1"/>
    <w:basedOn w:val="Normal"/>
    <w:next w:val="Normal"/>
    <w:link w:val="Balk1Char"/>
    <w:uiPriority w:val="9"/>
    <w:qFormat/>
    <w:rsid w:val="001E69FF"/>
    <w:pPr>
      <w:keepNext/>
      <w:keepLines/>
      <w:spacing w:before="480" w:after="0"/>
      <w:outlineLvl w:val="0"/>
    </w:pPr>
    <w:rPr>
      <w:rFonts w:ascii="Cambria" w:eastAsia="Times New Roman" w:hAnsi="Cambria"/>
      <w:b/>
      <w:bCs/>
      <w:color w:val="365F91"/>
      <w:sz w:val="28"/>
      <w:szCs w:val="28"/>
      <w:lang w:val="x-none" w:eastAsia="x-none"/>
    </w:rPr>
  </w:style>
  <w:style w:type="paragraph" w:styleId="Balk2">
    <w:name w:val="heading 2"/>
    <w:basedOn w:val="Normal"/>
    <w:next w:val="Normal"/>
    <w:link w:val="Balk2Char"/>
    <w:uiPriority w:val="9"/>
    <w:unhideWhenUsed/>
    <w:qFormat/>
    <w:rsid w:val="001E69FF"/>
    <w:pPr>
      <w:keepNext/>
      <w:keepLines/>
      <w:spacing w:before="200" w:after="0"/>
      <w:outlineLvl w:val="1"/>
    </w:pPr>
    <w:rPr>
      <w:rFonts w:ascii="Cambria" w:eastAsia="Times New Roman"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69FF"/>
    <w:rPr>
      <w:rFonts w:ascii="Cambria" w:eastAsia="Times New Roman" w:hAnsi="Cambria" w:cs="Times New Roman"/>
      <w:b/>
      <w:bCs/>
      <w:color w:val="365F91"/>
      <w:sz w:val="28"/>
      <w:szCs w:val="28"/>
      <w:lang w:val="x-none" w:eastAsia="x-none"/>
    </w:rPr>
  </w:style>
  <w:style w:type="character" w:customStyle="1" w:styleId="Balk2Char">
    <w:name w:val="Başlık 2 Char"/>
    <w:basedOn w:val="VarsaylanParagrafYazTipi"/>
    <w:link w:val="Balk2"/>
    <w:uiPriority w:val="9"/>
    <w:rsid w:val="001E69FF"/>
    <w:rPr>
      <w:rFonts w:ascii="Cambria" w:eastAsia="Times New Roman" w:hAnsi="Cambria" w:cs="Times New Roman"/>
      <w:b/>
      <w:bCs/>
      <w:color w:val="4F81BD"/>
      <w:sz w:val="26"/>
      <w:szCs w:val="26"/>
      <w:lang w:val="x-none" w:eastAsia="x-none"/>
    </w:rPr>
  </w:style>
  <w:style w:type="paragraph" w:styleId="ListeParagraf">
    <w:name w:val="List Paragraph"/>
    <w:basedOn w:val="Normal"/>
    <w:uiPriority w:val="34"/>
    <w:qFormat/>
    <w:rsid w:val="001E69FF"/>
    <w:pPr>
      <w:ind w:left="720"/>
      <w:contextualSpacing/>
    </w:pPr>
  </w:style>
  <w:style w:type="paragraph" w:styleId="stbilgi">
    <w:name w:val="header"/>
    <w:basedOn w:val="Normal"/>
    <w:link w:val="stbilgiChar"/>
    <w:uiPriority w:val="99"/>
    <w:unhideWhenUsed/>
    <w:rsid w:val="001E6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9FF"/>
    <w:rPr>
      <w:rFonts w:ascii="Calibri" w:eastAsia="Calibri" w:hAnsi="Calibri" w:cs="Times New Roman"/>
    </w:rPr>
  </w:style>
  <w:style w:type="paragraph" w:styleId="Altbilgi">
    <w:name w:val="footer"/>
    <w:basedOn w:val="Normal"/>
    <w:link w:val="AltbilgiChar"/>
    <w:uiPriority w:val="99"/>
    <w:unhideWhenUsed/>
    <w:rsid w:val="001E6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9FF"/>
    <w:rPr>
      <w:rFonts w:ascii="Calibri" w:eastAsia="Calibri" w:hAnsi="Calibri" w:cs="Times New Roman"/>
    </w:rPr>
  </w:style>
  <w:style w:type="paragraph" w:styleId="BalonMetni">
    <w:name w:val="Balloon Text"/>
    <w:basedOn w:val="Normal"/>
    <w:link w:val="BalonMetniChar"/>
    <w:uiPriority w:val="99"/>
    <w:semiHidden/>
    <w:unhideWhenUsed/>
    <w:rsid w:val="001E69FF"/>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1E69FF"/>
    <w:rPr>
      <w:rFonts w:ascii="Tahoma" w:eastAsia="Calibri" w:hAnsi="Tahoma" w:cs="Times New Roman"/>
      <w:sz w:val="16"/>
      <w:szCs w:val="16"/>
      <w:lang w:val="x-none" w:eastAsia="x-none"/>
    </w:rPr>
  </w:style>
  <w:style w:type="paragraph" w:styleId="DipnotMetni">
    <w:name w:val="footnote text"/>
    <w:basedOn w:val="Normal"/>
    <w:link w:val="DipnotMetniChar"/>
    <w:uiPriority w:val="99"/>
    <w:unhideWhenUsed/>
    <w:rsid w:val="001E69FF"/>
    <w:pPr>
      <w:spacing w:after="0" w:line="240" w:lineRule="auto"/>
    </w:pPr>
    <w:rPr>
      <w:sz w:val="20"/>
      <w:szCs w:val="20"/>
      <w:lang w:val="x-none" w:eastAsia="x-none"/>
    </w:rPr>
  </w:style>
  <w:style w:type="character" w:customStyle="1" w:styleId="DipnotMetniChar">
    <w:name w:val="Dipnot Metni Char"/>
    <w:basedOn w:val="VarsaylanParagrafYazTipi"/>
    <w:link w:val="DipnotMetni"/>
    <w:uiPriority w:val="99"/>
    <w:rsid w:val="001E69FF"/>
    <w:rPr>
      <w:rFonts w:ascii="Calibri" w:eastAsia="Calibri" w:hAnsi="Calibri" w:cs="Times New Roman"/>
      <w:sz w:val="20"/>
      <w:szCs w:val="20"/>
      <w:lang w:val="x-none" w:eastAsia="x-none"/>
    </w:rPr>
  </w:style>
  <w:style w:type="character" w:styleId="DipnotBavurusu">
    <w:name w:val="footnote reference"/>
    <w:uiPriority w:val="99"/>
    <w:semiHidden/>
    <w:unhideWhenUsed/>
    <w:rsid w:val="001E69FF"/>
    <w:rPr>
      <w:vertAlign w:val="superscript"/>
    </w:rPr>
  </w:style>
  <w:style w:type="paragraph" w:styleId="T1">
    <w:name w:val="toc 1"/>
    <w:basedOn w:val="Normal"/>
    <w:next w:val="Normal"/>
    <w:autoRedefine/>
    <w:uiPriority w:val="39"/>
    <w:unhideWhenUsed/>
    <w:rsid w:val="001E69FF"/>
    <w:pPr>
      <w:spacing w:after="100"/>
    </w:pPr>
  </w:style>
  <w:style w:type="paragraph" w:styleId="T2">
    <w:name w:val="toc 2"/>
    <w:basedOn w:val="Normal"/>
    <w:next w:val="Normal"/>
    <w:autoRedefine/>
    <w:uiPriority w:val="39"/>
    <w:unhideWhenUsed/>
    <w:rsid w:val="001E69FF"/>
    <w:pPr>
      <w:spacing w:after="100"/>
      <w:ind w:left="220"/>
    </w:pPr>
  </w:style>
  <w:style w:type="paragraph" w:styleId="T3">
    <w:name w:val="toc 3"/>
    <w:basedOn w:val="Normal"/>
    <w:next w:val="Normal"/>
    <w:autoRedefine/>
    <w:uiPriority w:val="39"/>
    <w:unhideWhenUsed/>
    <w:rsid w:val="001E69FF"/>
    <w:pPr>
      <w:spacing w:after="100"/>
      <w:ind w:left="440"/>
    </w:pPr>
  </w:style>
  <w:style w:type="paragraph" w:styleId="T4">
    <w:name w:val="toc 4"/>
    <w:basedOn w:val="Normal"/>
    <w:next w:val="Normal"/>
    <w:autoRedefine/>
    <w:uiPriority w:val="39"/>
    <w:unhideWhenUsed/>
    <w:rsid w:val="001E69FF"/>
    <w:pPr>
      <w:spacing w:after="100"/>
      <w:ind w:left="660"/>
    </w:pPr>
  </w:style>
  <w:style w:type="character" w:styleId="Kpr">
    <w:name w:val="Hyperlink"/>
    <w:uiPriority w:val="99"/>
    <w:unhideWhenUsed/>
    <w:rsid w:val="001E69FF"/>
    <w:rPr>
      <w:color w:val="0000FF"/>
      <w:u w:val="single"/>
    </w:rPr>
  </w:style>
  <w:style w:type="paragraph" w:styleId="GvdeMetni">
    <w:name w:val="Body Text"/>
    <w:basedOn w:val="Normal"/>
    <w:link w:val="GvdeMetniChar"/>
    <w:semiHidden/>
    <w:rsid w:val="001E69FF"/>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1E69FF"/>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E69FF"/>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E69FF"/>
    <w:pPr>
      <w:spacing w:before="120" w:after="120" w:line="240" w:lineRule="auto"/>
      <w:jc w:val="both"/>
    </w:pPr>
    <w:rPr>
      <w:rFonts w:ascii="Optima" w:eastAsia="Times New Roman" w:hAnsi="Optima"/>
      <w:szCs w:val="20"/>
      <w:lang w:val="en-GB" w:eastAsia="en-GB"/>
    </w:rPr>
  </w:style>
  <w:style w:type="paragraph" w:customStyle="1" w:styleId="Normal2">
    <w:name w:val="Normal+2"/>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1E69F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1E69F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E69FF"/>
    <w:pPr>
      <w:outlineLvl w:val="9"/>
    </w:pPr>
  </w:style>
  <w:style w:type="paragraph" w:styleId="SonnotMetni">
    <w:name w:val="endnote text"/>
    <w:basedOn w:val="Normal"/>
    <w:link w:val="SonnotMetniChar"/>
    <w:uiPriority w:val="99"/>
    <w:semiHidden/>
    <w:unhideWhenUsed/>
    <w:rsid w:val="001E69FF"/>
    <w:pPr>
      <w:spacing w:after="0" w:line="240" w:lineRule="auto"/>
    </w:pPr>
    <w:rPr>
      <w:sz w:val="20"/>
      <w:szCs w:val="20"/>
      <w:lang w:val="x-none" w:eastAsia="x-none"/>
    </w:rPr>
  </w:style>
  <w:style w:type="character" w:customStyle="1" w:styleId="SonnotMetniChar">
    <w:name w:val="Sonnot Metni Char"/>
    <w:basedOn w:val="VarsaylanParagrafYazTipi"/>
    <w:link w:val="SonnotMetni"/>
    <w:uiPriority w:val="99"/>
    <w:semiHidden/>
    <w:rsid w:val="001E69FF"/>
    <w:rPr>
      <w:rFonts w:ascii="Calibri" w:eastAsia="Calibri" w:hAnsi="Calibri" w:cs="Times New Roman"/>
      <w:sz w:val="20"/>
      <w:szCs w:val="20"/>
      <w:lang w:val="x-none" w:eastAsia="x-none"/>
    </w:rPr>
  </w:style>
  <w:style w:type="character" w:styleId="SonnotBavurusu">
    <w:name w:val="endnote reference"/>
    <w:uiPriority w:val="99"/>
    <w:semiHidden/>
    <w:unhideWhenUsed/>
    <w:rsid w:val="001E69FF"/>
    <w:rPr>
      <w:vertAlign w:val="superscript"/>
    </w:rPr>
  </w:style>
  <w:style w:type="character" w:styleId="SatrNumaras">
    <w:name w:val="line number"/>
    <w:basedOn w:val="VarsaylanParagrafYazTipi"/>
    <w:uiPriority w:val="99"/>
    <w:semiHidden/>
    <w:unhideWhenUsed/>
    <w:rsid w:val="001E69FF"/>
  </w:style>
  <w:style w:type="character" w:styleId="AklamaBavurusu">
    <w:name w:val="annotation reference"/>
    <w:basedOn w:val="VarsaylanParagrafYazTipi"/>
    <w:uiPriority w:val="99"/>
    <w:semiHidden/>
    <w:unhideWhenUsed/>
    <w:rsid w:val="001E69FF"/>
    <w:rPr>
      <w:sz w:val="16"/>
      <w:szCs w:val="16"/>
    </w:rPr>
  </w:style>
  <w:style w:type="paragraph" w:styleId="AklamaMetni">
    <w:name w:val="annotation text"/>
    <w:basedOn w:val="Normal"/>
    <w:link w:val="AklamaMetniChar"/>
    <w:uiPriority w:val="99"/>
    <w:semiHidden/>
    <w:unhideWhenUsed/>
    <w:rsid w:val="001E69FF"/>
    <w:rPr>
      <w:sz w:val="20"/>
      <w:szCs w:val="20"/>
    </w:rPr>
  </w:style>
  <w:style w:type="character" w:customStyle="1" w:styleId="AklamaMetniChar">
    <w:name w:val="Açıklama Metni Char"/>
    <w:basedOn w:val="VarsaylanParagrafYazTipi"/>
    <w:link w:val="AklamaMetni"/>
    <w:uiPriority w:val="99"/>
    <w:semiHidden/>
    <w:rsid w:val="001E69F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1E69FF"/>
    <w:rPr>
      <w:b/>
      <w:bCs/>
    </w:rPr>
  </w:style>
  <w:style w:type="character" w:customStyle="1" w:styleId="AklamaKonusuChar">
    <w:name w:val="Açıklama Konusu Char"/>
    <w:basedOn w:val="AklamaMetniChar"/>
    <w:link w:val="AklamaKonusu"/>
    <w:uiPriority w:val="99"/>
    <w:semiHidden/>
    <w:rsid w:val="001E69F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FF"/>
    <w:rPr>
      <w:rFonts w:ascii="Calibri" w:eastAsia="Calibri" w:hAnsi="Calibri" w:cs="Times New Roman"/>
    </w:rPr>
  </w:style>
  <w:style w:type="paragraph" w:styleId="Balk1">
    <w:name w:val="heading 1"/>
    <w:basedOn w:val="Normal"/>
    <w:next w:val="Normal"/>
    <w:link w:val="Balk1Char"/>
    <w:uiPriority w:val="9"/>
    <w:qFormat/>
    <w:rsid w:val="001E69FF"/>
    <w:pPr>
      <w:keepNext/>
      <w:keepLines/>
      <w:spacing w:before="480" w:after="0"/>
      <w:outlineLvl w:val="0"/>
    </w:pPr>
    <w:rPr>
      <w:rFonts w:ascii="Cambria" w:eastAsia="Times New Roman" w:hAnsi="Cambria"/>
      <w:b/>
      <w:bCs/>
      <w:color w:val="365F91"/>
      <w:sz w:val="28"/>
      <w:szCs w:val="28"/>
      <w:lang w:val="x-none" w:eastAsia="x-none"/>
    </w:rPr>
  </w:style>
  <w:style w:type="paragraph" w:styleId="Balk2">
    <w:name w:val="heading 2"/>
    <w:basedOn w:val="Normal"/>
    <w:next w:val="Normal"/>
    <w:link w:val="Balk2Char"/>
    <w:uiPriority w:val="9"/>
    <w:unhideWhenUsed/>
    <w:qFormat/>
    <w:rsid w:val="001E69FF"/>
    <w:pPr>
      <w:keepNext/>
      <w:keepLines/>
      <w:spacing w:before="200" w:after="0"/>
      <w:outlineLvl w:val="1"/>
    </w:pPr>
    <w:rPr>
      <w:rFonts w:ascii="Cambria" w:eastAsia="Times New Roman" w:hAnsi="Cambria"/>
      <w:b/>
      <w:bCs/>
      <w:color w:val="4F81BD"/>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69FF"/>
    <w:rPr>
      <w:rFonts w:ascii="Cambria" w:eastAsia="Times New Roman" w:hAnsi="Cambria" w:cs="Times New Roman"/>
      <w:b/>
      <w:bCs/>
      <w:color w:val="365F91"/>
      <w:sz w:val="28"/>
      <w:szCs w:val="28"/>
      <w:lang w:val="x-none" w:eastAsia="x-none"/>
    </w:rPr>
  </w:style>
  <w:style w:type="character" w:customStyle="1" w:styleId="Balk2Char">
    <w:name w:val="Başlık 2 Char"/>
    <w:basedOn w:val="VarsaylanParagrafYazTipi"/>
    <w:link w:val="Balk2"/>
    <w:uiPriority w:val="9"/>
    <w:rsid w:val="001E69FF"/>
    <w:rPr>
      <w:rFonts w:ascii="Cambria" w:eastAsia="Times New Roman" w:hAnsi="Cambria" w:cs="Times New Roman"/>
      <w:b/>
      <w:bCs/>
      <w:color w:val="4F81BD"/>
      <w:sz w:val="26"/>
      <w:szCs w:val="26"/>
      <w:lang w:val="x-none" w:eastAsia="x-none"/>
    </w:rPr>
  </w:style>
  <w:style w:type="paragraph" w:styleId="ListeParagraf">
    <w:name w:val="List Paragraph"/>
    <w:basedOn w:val="Normal"/>
    <w:uiPriority w:val="34"/>
    <w:qFormat/>
    <w:rsid w:val="001E69FF"/>
    <w:pPr>
      <w:ind w:left="720"/>
      <w:contextualSpacing/>
    </w:pPr>
  </w:style>
  <w:style w:type="paragraph" w:styleId="stbilgi">
    <w:name w:val="header"/>
    <w:basedOn w:val="Normal"/>
    <w:link w:val="stbilgiChar"/>
    <w:uiPriority w:val="99"/>
    <w:unhideWhenUsed/>
    <w:rsid w:val="001E6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9FF"/>
    <w:rPr>
      <w:rFonts w:ascii="Calibri" w:eastAsia="Calibri" w:hAnsi="Calibri" w:cs="Times New Roman"/>
    </w:rPr>
  </w:style>
  <w:style w:type="paragraph" w:styleId="Altbilgi">
    <w:name w:val="footer"/>
    <w:basedOn w:val="Normal"/>
    <w:link w:val="AltbilgiChar"/>
    <w:uiPriority w:val="99"/>
    <w:unhideWhenUsed/>
    <w:rsid w:val="001E6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9FF"/>
    <w:rPr>
      <w:rFonts w:ascii="Calibri" w:eastAsia="Calibri" w:hAnsi="Calibri" w:cs="Times New Roman"/>
    </w:rPr>
  </w:style>
  <w:style w:type="paragraph" w:styleId="BalonMetni">
    <w:name w:val="Balloon Text"/>
    <w:basedOn w:val="Normal"/>
    <w:link w:val="BalonMetniChar"/>
    <w:uiPriority w:val="99"/>
    <w:semiHidden/>
    <w:unhideWhenUsed/>
    <w:rsid w:val="001E69FF"/>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1E69FF"/>
    <w:rPr>
      <w:rFonts w:ascii="Tahoma" w:eastAsia="Calibri" w:hAnsi="Tahoma" w:cs="Times New Roman"/>
      <w:sz w:val="16"/>
      <w:szCs w:val="16"/>
      <w:lang w:val="x-none" w:eastAsia="x-none"/>
    </w:rPr>
  </w:style>
  <w:style w:type="paragraph" w:styleId="DipnotMetni">
    <w:name w:val="footnote text"/>
    <w:basedOn w:val="Normal"/>
    <w:link w:val="DipnotMetniChar"/>
    <w:uiPriority w:val="99"/>
    <w:unhideWhenUsed/>
    <w:rsid w:val="001E69FF"/>
    <w:pPr>
      <w:spacing w:after="0" w:line="240" w:lineRule="auto"/>
    </w:pPr>
    <w:rPr>
      <w:sz w:val="20"/>
      <w:szCs w:val="20"/>
      <w:lang w:val="x-none" w:eastAsia="x-none"/>
    </w:rPr>
  </w:style>
  <w:style w:type="character" w:customStyle="1" w:styleId="DipnotMetniChar">
    <w:name w:val="Dipnot Metni Char"/>
    <w:basedOn w:val="VarsaylanParagrafYazTipi"/>
    <w:link w:val="DipnotMetni"/>
    <w:uiPriority w:val="99"/>
    <w:rsid w:val="001E69FF"/>
    <w:rPr>
      <w:rFonts w:ascii="Calibri" w:eastAsia="Calibri" w:hAnsi="Calibri" w:cs="Times New Roman"/>
      <w:sz w:val="20"/>
      <w:szCs w:val="20"/>
      <w:lang w:val="x-none" w:eastAsia="x-none"/>
    </w:rPr>
  </w:style>
  <w:style w:type="character" w:styleId="DipnotBavurusu">
    <w:name w:val="footnote reference"/>
    <w:uiPriority w:val="99"/>
    <w:semiHidden/>
    <w:unhideWhenUsed/>
    <w:rsid w:val="001E69FF"/>
    <w:rPr>
      <w:vertAlign w:val="superscript"/>
    </w:rPr>
  </w:style>
  <w:style w:type="paragraph" w:styleId="T1">
    <w:name w:val="toc 1"/>
    <w:basedOn w:val="Normal"/>
    <w:next w:val="Normal"/>
    <w:autoRedefine/>
    <w:uiPriority w:val="39"/>
    <w:unhideWhenUsed/>
    <w:rsid w:val="001E69FF"/>
    <w:pPr>
      <w:spacing w:after="100"/>
    </w:pPr>
  </w:style>
  <w:style w:type="paragraph" w:styleId="T2">
    <w:name w:val="toc 2"/>
    <w:basedOn w:val="Normal"/>
    <w:next w:val="Normal"/>
    <w:autoRedefine/>
    <w:uiPriority w:val="39"/>
    <w:unhideWhenUsed/>
    <w:rsid w:val="001E69FF"/>
    <w:pPr>
      <w:spacing w:after="100"/>
      <w:ind w:left="220"/>
    </w:pPr>
  </w:style>
  <w:style w:type="paragraph" w:styleId="T3">
    <w:name w:val="toc 3"/>
    <w:basedOn w:val="Normal"/>
    <w:next w:val="Normal"/>
    <w:autoRedefine/>
    <w:uiPriority w:val="39"/>
    <w:unhideWhenUsed/>
    <w:rsid w:val="001E69FF"/>
    <w:pPr>
      <w:spacing w:after="100"/>
      <w:ind w:left="440"/>
    </w:pPr>
  </w:style>
  <w:style w:type="paragraph" w:styleId="T4">
    <w:name w:val="toc 4"/>
    <w:basedOn w:val="Normal"/>
    <w:next w:val="Normal"/>
    <w:autoRedefine/>
    <w:uiPriority w:val="39"/>
    <w:unhideWhenUsed/>
    <w:rsid w:val="001E69FF"/>
    <w:pPr>
      <w:spacing w:after="100"/>
      <w:ind w:left="660"/>
    </w:pPr>
  </w:style>
  <w:style w:type="character" w:styleId="Kpr">
    <w:name w:val="Hyperlink"/>
    <w:uiPriority w:val="99"/>
    <w:unhideWhenUsed/>
    <w:rsid w:val="001E69FF"/>
    <w:rPr>
      <w:color w:val="0000FF"/>
      <w:u w:val="single"/>
    </w:rPr>
  </w:style>
  <w:style w:type="paragraph" w:styleId="GvdeMetni">
    <w:name w:val="Body Text"/>
    <w:basedOn w:val="Normal"/>
    <w:link w:val="GvdeMetniChar"/>
    <w:semiHidden/>
    <w:rsid w:val="001E69FF"/>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1E69FF"/>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E69FF"/>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E69FF"/>
    <w:pPr>
      <w:spacing w:before="120" w:after="120" w:line="240" w:lineRule="auto"/>
      <w:jc w:val="both"/>
    </w:pPr>
    <w:rPr>
      <w:rFonts w:ascii="Optima" w:eastAsia="Times New Roman" w:hAnsi="Optima"/>
      <w:szCs w:val="20"/>
      <w:lang w:val="en-GB" w:eastAsia="en-GB"/>
    </w:rPr>
  </w:style>
  <w:style w:type="paragraph" w:customStyle="1" w:styleId="Normal2">
    <w:name w:val="Normal+2"/>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1E69F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1E69FF"/>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uiPriority w:val="99"/>
    <w:rsid w:val="001E69FF"/>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semiHidden/>
    <w:unhideWhenUsed/>
    <w:qFormat/>
    <w:rsid w:val="001E69FF"/>
    <w:pPr>
      <w:outlineLvl w:val="9"/>
    </w:pPr>
  </w:style>
  <w:style w:type="paragraph" w:styleId="SonnotMetni">
    <w:name w:val="endnote text"/>
    <w:basedOn w:val="Normal"/>
    <w:link w:val="SonnotMetniChar"/>
    <w:uiPriority w:val="99"/>
    <w:semiHidden/>
    <w:unhideWhenUsed/>
    <w:rsid w:val="001E69FF"/>
    <w:pPr>
      <w:spacing w:after="0" w:line="240" w:lineRule="auto"/>
    </w:pPr>
    <w:rPr>
      <w:sz w:val="20"/>
      <w:szCs w:val="20"/>
      <w:lang w:val="x-none" w:eastAsia="x-none"/>
    </w:rPr>
  </w:style>
  <w:style w:type="character" w:customStyle="1" w:styleId="SonnotMetniChar">
    <w:name w:val="Sonnot Metni Char"/>
    <w:basedOn w:val="VarsaylanParagrafYazTipi"/>
    <w:link w:val="SonnotMetni"/>
    <w:uiPriority w:val="99"/>
    <w:semiHidden/>
    <w:rsid w:val="001E69FF"/>
    <w:rPr>
      <w:rFonts w:ascii="Calibri" w:eastAsia="Calibri" w:hAnsi="Calibri" w:cs="Times New Roman"/>
      <w:sz w:val="20"/>
      <w:szCs w:val="20"/>
      <w:lang w:val="x-none" w:eastAsia="x-none"/>
    </w:rPr>
  </w:style>
  <w:style w:type="character" w:styleId="SonnotBavurusu">
    <w:name w:val="endnote reference"/>
    <w:uiPriority w:val="99"/>
    <w:semiHidden/>
    <w:unhideWhenUsed/>
    <w:rsid w:val="001E69FF"/>
    <w:rPr>
      <w:vertAlign w:val="superscript"/>
    </w:rPr>
  </w:style>
  <w:style w:type="character" w:styleId="SatrNumaras">
    <w:name w:val="line number"/>
    <w:basedOn w:val="VarsaylanParagrafYazTipi"/>
    <w:uiPriority w:val="99"/>
    <w:semiHidden/>
    <w:unhideWhenUsed/>
    <w:rsid w:val="001E69FF"/>
  </w:style>
  <w:style w:type="character" w:styleId="AklamaBavurusu">
    <w:name w:val="annotation reference"/>
    <w:basedOn w:val="VarsaylanParagrafYazTipi"/>
    <w:uiPriority w:val="99"/>
    <w:semiHidden/>
    <w:unhideWhenUsed/>
    <w:rsid w:val="001E69FF"/>
    <w:rPr>
      <w:sz w:val="16"/>
      <w:szCs w:val="16"/>
    </w:rPr>
  </w:style>
  <w:style w:type="paragraph" w:styleId="AklamaMetni">
    <w:name w:val="annotation text"/>
    <w:basedOn w:val="Normal"/>
    <w:link w:val="AklamaMetniChar"/>
    <w:uiPriority w:val="99"/>
    <w:semiHidden/>
    <w:unhideWhenUsed/>
    <w:rsid w:val="001E69FF"/>
    <w:rPr>
      <w:sz w:val="20"/>
      <w:szCs w:val="20"/>
    </w:rPr>
  </w:style>
  <w:style w:type="character" w:customStyle="1" w:styleId="AklamaMetniChar">
    <w:name w:val="Açıklama Metni Char"/>
    <w:basedOn w:val="VarsaylanParagrafYazTipi"/>
    <w:link w:val="AklamaMetni"/>
    <w:uiPriority w:val="99"/>
    <w:semiHidden/>
    <w:rsid w:val="001E69F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1E69FF"/>
    <w:rPr>
      <w:b/>
      <w:bCs/>
    </w:rPr>
  </w:style>
  <w:style w:type="character" w:customStyle="1" w:styleId="AklamaKonusuChar">
    <w:name w:val="Açıklama Konusu Char"/>
    <w:basedOn w:val="AklamaMetniChar"/>
    <w:link w:val="AklamaKonusu"/>
    <w:uiPriority w:val="99"/>
    <w:semiHidden/>
    <w:rsid w:val="001E69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3335">
      <w:bodyDiv w:val="1"/>
      <w:marLeft w:val="0"/>
      <w:marRight w:val="0"/>
      <w:marTop w:val="0"/>
      <w:marBottom w:val="0"/>
      <w:divBdr>
        <w:top w:val="none" w:sz="0" w:space="0" w:color="auto"/>
        <w:left w:val="none" w:sz="0" w:space="0" w:color="auto"/>
        <w:bottom w:val="none" w:sz="0" w:space="0" w:color="auto"/>
        <w:right w:val="none" w:sz="0" w:space="0" w:color="auto"/>
      </w:divBdr>
    </w:div>
    <w:div w:id="664943610">
      <w:bodyDiv w:val="1"/>
      <w:marLeft w:val="0"/>
      <w:marRight w:val="0"/>
      <w:marTop w:val="0"/>
      <w:marBottom w:val="0"/>
      <w:divBdr>
        <w:top w:val="none" w:sz="0" w:space="0" w:color="auto"/>
        <w:left w:val="none" w:sz="0" w:space="0" w:color="auto"/>
        <w:bottom w:val="none" w:sz="0" w:space="0" w:color="auto"/>
        <w:right w:val="none" w:sz="0" w:space="0" w:color="auto"/>
      </w:divBdr>
    </w:div>
    <w:div w:id="714891028">
      <w:bodyDiv w:val="1"/>
      <w:marLeft w:val="0"/>
      <w:marRight w:val="0"/>
      <w:marTop w:val="0"/>
      <w:marBottom w:val="0"/>
      <w:divBdr>
        <w:top w:val="none" w:sz="0" w:space="0" w:color="auto"/>
        <w:left w:val="none" w:sz="0" w:space="0" w:color="auto"/>
        <w:bottom w:val="none" w:sz="0" w:space="0" w:color="auto"/>
        <w:right w:val="none" w:sz="0" w:space="0" w:color="auto"/>
      </w:divBdr>
    </w:div>
    <w:div w:id="1485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F5124-150E-459A-91CE-E3066A9A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3794</Words>
  <Characters>21626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Erturhan</dc:creator>
  <cp:lastModifiedBy>CEVAT</cp:lastModifiedBy>
  <cp:revision>21</cp:revision>
  <dcterms:created xsi:type="dcterms:W3CDTF">2015-02-16T08:58:00Z</dcterms:created>
  <dcterms:modified xsi:type="dcterms:W3CDTF">2015-02-16T09:41:00Z</dcterms:modified>
</cp:coreProperties>
</file>