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Pr="00F3400F" w:rsidRDefault="00BB2CB7" w:rsidP="00A2473D">
      <w:pPr>
        <w:tabs>
          <w:tab w:val="left" w:pos="1843"/>
        </w:tabs>
        <w:jc w:val="center"/>
        <w:rPr>
          <w:rFonts w:ascii="Times New Roman" w:hAnsi="Times New Roman"/>
          <w:sz w:val="24"/>
          <w:szCs w:val="24"/>
        </w:rPr>
      </w:pPr>
      <w:r w:rsidRPr="00F3400F">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E0067F" w:rsidRPr="00F3400F" w:rsidRDefault="00E0067F" w:rsidP="00A2473D">
      <w:pPr>
        <w:tabs>
          <w:tab w:val="left" w:pos="1843"/>
        </w:tabs>
        <w:jc w:val="center"/>
        <w:rPr>
          <w:rFonts w:ascii="Times New Roman" w:hAnsi="Times New Roman"/>
          <w:sz w:val="24"/>
          <w:szCs w:val="24"/>
        </w:rPr>
      </w:pPr>
    </w:p>
    <w:p w:rsidR="00E0067F" w:rsidRPr="00F3400F" w:rsidRDefault="00E0067F" w:rsidP="00A2473D">
      <w:pPr>
        <w:tabs>
          <w:tab w:val="left" w:pos="1843"/>
        </w:tabs>
        <w:jc w:val="center"/>
        <w:rPr>
          <w:rFonts w:ascii="Times New Roman" w:hAnsi="Times New Roman"/>
          <w:sz w:val="24"/>
          <w:szCs w:val="24"/>
        </w:rPr>
      </w:pPr>
    </w:p>
    <w:p w:rsidR="00E0067F" w:rsidRPr="00F3400F" w:rsidRDefault="00E0067F" w:rsidP="00A2473D">
      <w:pPr>
        <w:tabs>
          <w:tab w:val="left" w:pos="1843"/>
        </w:tabs>
        <w:jc w:val="center"/>
        <w:rPr>
          <w:rFonts w:ascii="Times New Roman" w:hAnsi="Times New Roman"/>
          <w:sz w:val="24"/>
          <w:szCs w:val="24"/>
        </w:rPr>
      </w:pPr>
    </w:p>
    <w:p w:rsidR="00E0067F" w:rsidRPr="00F3400F" w:rsidRDefault="00E0067F" w:rsidP="00A2473D">
      <w:pPr>
        <w:tabs>
          <w:tab w:val="left" w:pos="1843"/>
        </w:tabs>
        <w:jc w:val="center"/>
        <w:rPr>
          <w:rFonts w:ascii="Times New Roman" w:hAnsi="Times New Roman"/>
          <w:sz w:val="24"/>
          <w:szCs w:val="24"/>
        </w:rPr>
      </w:pPr>
    </w:p>
    <w:p w:rsidR="00A2473D" w:rsidRPr="00F3400F" w:rsidRDefault="00A2473D" w:rsidP="00A2473D">
      <w:pPr>
        <w:rPr>
          <w:rFonts w:ascii="Times New Roman" w:hAnsi="Times New Roman"/>
          <w:sz w:val="24"/>
          <w:szCs w:val="24"/>
        </w:rPr>
      </w:pPr>
    </w:p>
    <w:p w:rsidR="00A2473D" w:rsidRPr="00F3400F" w:rsidRDefault="00A2473D" w:rsidP="00A2473D">
      <w:pPr>
        <w:ind w:left="2832" w:firstLine="708"/>
        <w:rPr>
          <w:rFonts w:ascii="Times New Roman" w:hAnsi="Times New Roman"/>
          <w:b/>
          <w:sz w:val="24"/>
          <w:szCs w:val="24"/>
        </w:rPr>
      </w:pPr>
    </w:p>
    <w:p w:rsidR="00A2473D" w:rsidRPr="00F3400F" w:rsidRDefault="00A2473D" w:rsidP="00A2473D">
      <w:pPr>
        <w:rPr>
          <w:rFonts w:ascii="Times New Roman" w:hAnsi="Times New Roman"/>
          <w:sz w:val="24"/>
          <w:szCs w:val="24"/>
        </w:rPr>
      </w:pPr>
    </w:p>
    <w:p w:rsidR="00E0067F" w:rsidRPr="00F3400F" w:rsidRDefault="00E0067F" w:rsidP="00A2473D">
      <w:pPr>
        <w:jc w:val="center"/>
        <w:rPr>
          <w:rFonts w:ascii="Times New Roman" w:hAnsi="Times New Roman"/>
          <w:b/>
          <w:sz w:val="28"/>
          <w:szCs w:val="28"/>
        </w:rPr>
      </w:pPr>
    </w:p>
    <w:p w:rsidR="00A2473D" w:rsidRPr="00F3400F" w:rsidRDefault="00A2473D" w:rsidP="00A2473D">
      <w:pPr>
        <w:jc w:val="center"/>
        <w:rPr>
          <w:rFonts w:ascii="Times New Roman" w:hAnsi="Times New Roman"/>
          <w:b/>
          <w:sz w:val="28"/>
          <w:szCs w:val="28"/>
        </w:rPr>
      </w:pPr>
      <w:r w:rsidRPr="00F3400F">
        <w:rPr>
          <w:rFonts w:ascii="Times New Roman" w:hAnsi="Times New Roman"/>
          <w:b/>
          <w:sz w:val="28"/>
          <w:szCs w:val="28"/>
        </w:rPr>
        <w:t>ULUSAL MESLEK STANDARDI</w:t>
      </w:r>
    </w:p>
    <w:p w:rsidR="00A2473D" w:rsidRPr="00F3400F" w:rsidRDefault="00A2473D" w:rsidP="00A2473D">
      <w:pPr>
        <w:rPr>
          <w:rFonts w:ascii="Times New Roman" w:hAnsi="Times New Roman"/>
          <w:sz w:val="24"/>
          <w:szCs w:val="24"/>
        </w:rPr>
      </w:pPr>
    </w:p>
    <w:p w:rsidR="00A2473D" w:rsidRPr="00F3400F" w:rsidRDefault="00A2473D" w:rsidP="00A2473D">
      <w:pPr>
        <w:rPr>
          <w:rFonts w:ascii="Times New Roman" w:hAnsi="Times New Roman"/>
          <w:b/>
          <w:sz w:val="24"/>
          <w:szCs w:val="24"/>
        </w:rPr>
      </w:pPr>
    </w:p>
    <w:p w:rsidR="00410A23" w:rsidRPr="00F3400F" w:rsidRDefault="00410A23" w:rsidP="00CB0522">
      <w:pPr>
        <w:spacing w:after="0" w:line="360" w:lineRule="auto"/>
        <w:jc w:val="center"/>
        <w:rPr>
          <w:rFonts w:ascii="Times New Roman" w:hAnsi="Times New Roman"/>
          <w:b/>
          <w:sz w:val="28"/>
          <w:szCs w:val="28"/>
        </w:rPr>
      </w:pPr>
      <w:r w:rsidRPr="00F3400F">
        <w:rPr>
          <w:rFonts w:ascii="Times New Roman" w:hAnsi="Times New Roman"/>
          <w:b/>
          <w:sz w:val="28"/>
          <w:szCs w:val="28"/>
        </w:rPr>
        <w:t>ELEKTRO ER</w:t>
      </w:r>
      <w:r w:rsidR="008C26B5" w:rsidRPr="00F3400F">
        <w:rPr>
          <w:rFonts w:ascii="Times New Roman" w:hAnsi="Times New Roman"/>
          <w:b/>
          <w:sz w:val="28"/>
          <w:szCs w:val="28"/>
        </w:rPr>
        <w:t>O</w:t>
      </w:r>
      <w:r w:rsidRPr="00F3400F">
        <w:rPr>
          <w:rFonts w:ascii="Times New Roman" w:hAnsi="Times New Roman"/>
          <w:b/>
          <w:sz w:val="28"/>
          <w:szCs w:val="28"/>
        </w:rPr>
        <w:t xml:space="preserve">ZYON TEZGAH İŞÇİSİ </w:t>
      </w:r>
    </w:p>
    <w:p w:rsidR="00CB0522" w:rsidRPr="00F3400F" w:rsidRDefault="00CB0522" w:rsidP="00CB0522">
      <w:pPr>
        <w:spacing w:after="0" w:line="360" w:lineRule="auto"/>
        <w:jc w:val="center"/>
        <w:rPr>
          <w:rFonts w:ascii="Times New Roman" w:hAnsi="Times New Roman"/>
          <w:b/>
          <w:sz w:val="28"/>
          <w:szCs w:val="28"/>
        </w:rPr>
      </w:pPr>
      <w:r w:rsidRPr="00F3400F">
        <w:rPr>
          <w:rFonts w:ascii="Times New Roman" w:hAnsi="Times New Roman"/>
          <w:b/>
          <w:sz w:val="28"/>
          <w:szCs w:val="28"/>
        </w:rPr>
        <w:t xml:space="preserve">SEVİYE </w:t>
      </w:r>
      <w:r w:rsidR="00E35022">
        <w:rPr>
          <w:rFonts w:ascii="Times New Roman" w:hAnsi="Times New Roman"/>
          <w:b/>
          <w:sz w:val="28"/>
          <w:szCs w:val="28"/>
        </w:rPr>
        <w:t>4</w:t>
      </w:r>
    </w:p>
    <w:p w:rsidR="00C214D0" w:rsidRPr="00F3400F" w:rsidRDefault="00C214D0" w:rsidP="00A2473D">
      <w:pPr>
        <w:jc w:val="center"/>
        <w:rPr>
          <w:rFonts w:ascii="Times New Roman" w:hAnsi="Times New Roman"/>
          <w:b/>
          <w:sz w:val="28"/>
          <w:szCs w:val="28"/>
        </w:rPr>
      </w:pPr>
    </w:p>
    <w:p w:rsidR="00C214D0" w:rsidRPr="00F3400F" w:rsidRDefault="00C214D0" w:rsidP="00A2473D">
      <w:pPr>
        <w:jc w:val="center"/>
        <w:rPr>
          <w:rFonts w:ascii="Times New Roman" w:hAnsi="Times New Roman"/>
          <w:b/>
          <w:sz w:val="28"/>
          <w:szCs w:val="28"/>
        </w:rPr>
      </w:pPr>
    </w:p>
    <w:p w:rsidR="00A2473D" w:rsidRPr="00F3400F" w:rsidRDefault="00A2473D" w:rsidP="00A2473D">
      <w:pPr>
        <w:jc w:val="center"/>
        <w:rPr>
          <w:rFonts w:ascii="Times New Roman" w:hAnsi="Times New Roman"/>
          <w:b/>
          <w:sz w:val="28"/>
          <w:szCs w:val="28"/>
        </w:rPr>
      </w:pPr>
      <w:r w:rsidRPr="00F3400F">
        <w:rPr>
          <w:rFonts w:ascii="Times New Roman" w:hAnsi="Times New Roman"/>
          <w:b/>
          <w:sz w:val="28"/>
          <w:szCs w:val="28"/>
        </w:rPr>
        <w:t xml:space="preserve">REFERANS KODU </w:t>
      </w:r>
      <w:r w:rsidRPr="00F3400F">
        <w:rPr>
          <w:rFonts w:ascii="Times New Roman" w:hAnsi="Times New Roman"/>
          <w:sz w:val="28"/>
          <w:szCs w:val="28"/>
        </w:rPr>
        <w:t xml:space="preserve">/ </w:t>
      </w:r>
      <w:r w:rsidR="001070D6" w:rsidRPr="001070D6">
        <w:rPr>
          <w:rFonts w:ascii="Times New Roman" w:hAnsi="Times New Roman"/>
          <w:b/>
          <w:sz w:val="28"/>
          <w:szCs w:val="28"/>
        </w:rPr>
        <w:t>13UMS0340-4</w:t>
      </w:r>
      <w:r w:rsidR="003F4DF2" w:rsidRPr="00F3400F">
        <w:rPr>
          <w:rFonts w:ascii="Times New Roman" w:hAnsi="Times New Roman"/>
          <w:sz w:val="28"/>
          <w:szCs w:val="28"/>
        </w:rPr>
        <w:t xml:space="preserve"> </w:t>
      </w:r>
    </w:p>
    <w:p w:rsidR="00A2473D" w:rsidRPr="00F3400F" w:rsidRDefault="00A2473D" w:rsidP="00A2473D">
      <w:pPr>
        <w:jc w:val="center"/>
        <w:rPr>
          <w:rFonts w:ascii="Times New Roman" w:hAnsi="Times New Roman"/>
          <w:b/>
          <w:sz w:val="28"/>
          <w:szCs w:val="28"/>
        </w:rPr>
      </w:pPr>
    </w:p>
    <w:p w:rsidR="00A2473D" w:rsidRPr="00F3400F" w:rsidRDefault="00A2473D" w:rsidP="00A2473D">
      <w:pPr>
        <w:jc w:val="center"/>
        <w:rPr>
          <w:rFonts w:ascii="Times New Roman" w:hAnsi="Times New Roman"/>
          <w:b/>
          <w:sz w:val="28"/>
          <w:szCs w:val="28"/>
        </w:rPr>
      </w:pPr>
      <w:r w:rsidRPr="00F3400F">
        <w:rPr>
          <w:rFonts w:ascii="Times New Roman" w:hAnsi="Times New Roman"/>
          <w:b/>
          <w:sz w:val="28"/>
          <w:szCs w:val="28"/>
        </w:rPr>
        <w:t xml:space="preserve">RESMİ GAZETE TARİH-SAYI/ </w:t>
      </w:r>
      <w:r w:rsidR="007D1A05">
        <w:rPr>
          <w:rFonts w:ascii="Times New Roman" w:hAnsi="Times New Roman"/>
          <w:b/>
          <w:sz w:val="28"/>
          <w:szCs w:val="28"/>
        </w:rPr>
        <w:t>03.10.2013-28784 (Mükerrer)</w:t>
      </w:r>
      <w:r w:rsidR="003F4DF2" w:rsidRPr="00F3400F">
        <w:rPr>
          <w:rFonts w:ascii="Times New Roman" w:hAnsi="Times New Roman"/>
          <w:b/>
          <w:sz w:val="28"/>
          <w:szCs w:val="28"/>
        </w:rPr>
        <w:t xml:space="preserve"> </w:t>
      </w:r>
    </w:p>
    <w:p w:rsidR="00A2473D" w:rsidRPr="00F3400F" w:rsidRDefault="00A2473D" w:rsidP="00A2473D">
      <w:pPr>
        <w:jc w:val="center"/>
        <w:rPr>
          <w:rFonts w:ascii="Times New Roman" w:hAnsi="Times New Roman"/>
          <w:b/>
          <w:sz w:val="24"/>
          <w:szCs w:val="24"/>
        </w:rPr>
      </w:pPr>
    </w:p>
    <w:p w:rsidR="00A2473D" w:rsidRPr="00F3400F" w:rsidRDefault="00A2473D" w:rsidP="00A2473D">
      <w:pPr>
        <w:jc w:val="center"/>
        <w:rPr>
          <w:rFonts w:ascii="Times New Roman" w:hAnsi="Times New Roman"/>
          <w:b/>
          <w:sz w:val="24"/>
          <w:szCs w:val="24"/>
        </w:rPr>
      </w:pPr>
    </w:p>
    <w:p w:rsidR="00A2473D" w:rsidRPr="00F3400F" w:rsidRDefault="00A2473D" w:rsidP="00A2473D">
      <w:pPr>
        <w:jc w:val="center"/>
        <w:rPr>
          <w:rFonts w:ascii="Times New Roman" w:hAnsi="Times New Roman"/>
          <w:sz w:val="24"/>
          <w:szCs w:val="24"/>
        </w:rPr>
      </w:pPr>
    </w:p>
    <w:p w:rsidR="00A2473D" w:rsidRPr="00F3400F" w:rsidRDefault="00A2473D" w:rsidP="00A2473D">
      <w:pPr>
        <w:rPr>
          <w:rFonts w:ascii="Times New Roman" w:hAnsi="Times New Roman"/>
          <w:sz w:val="24"/>
          <w:szCs w:val="24"/>
        </w:rPr>
      </w:pPr>
    </w:p>
    <w:p w:rsidR="00A2473D" w:rsidRPr="00F3400F" w:rsidRDefault="00A2473D" w:rsidP="00A2473D">
      <w:pPr>
        <w:jc w:val="center"/>
        <w:rPr>
          <w:rFonts w:ascii="Times New Roman" w:hAnsi="Times New Roman"/>
          <w:sz w:val="24"/>
          <w:szCs w:val="24"/>
        </w:rPr>
      </w:pPr>
    </w:p>
    <w:p w:rsidR="005664D7" w:rsidRPr="00F3400F" w:rsidRDefault="005664D7" w:rsidP="00A2473D">
      <w:pPr>
        <w:jc w:val="center"/>
        <w:rPr>
          <w:rFonts w:ascii="Times New Roman" w:hAnsi="Times New Roman"/>
          <w:sz w:val="24"/>
          <w:szCs w:val="24"/>
        </w:rPr>
      </w:pPr>
    </w:p>
    <w:p w:rsidR="005664D7" w:rsidRPr="00F3400F" w:rsidRDefault="005664D7" w:rsidP="00A2473D">
      <w:pPr>
        <w:jc w:val="center"/>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7A0E" w:rsidRPr="00F3400F">
        <w:tc>
          <w:tcPr>
            <w:tcW w:w="4219" w:type="dxa"/>
          </w:tcPr>
          <w:p w:rsidR="00327A0E" w:rsidRPr="00F3400F" w:rsidRDefault="00327A0E" w:rsidP="004104DD">
            <w:pPr>
              <w:pStyle w:val="NormalWeb"/>
              <w:rPr>
                <w:b/>
              </w:rPr>
            </w:pPr>
          </w:p>
          <w:p w:rsidR="00327A0E" w:rsidRPr="00F3400F" w:rsidRDefault="00327A0E" w:rsidP="004104DD">
            <w:pPr>
              <w:pStyle w:val="NormalWeb"/>
              <w:rPr>
                <w:b/>
              </w:rPr>
            </w:pPr>
            <w:r w:rsidRPr="00F3400F">
              <w:rPr>
                <w:b/>
              </w:rPr>
              <w:t>Meslek:</w:t>
            </w:r>
          </w:p>
          <w:p w:rsidR="00327A0E" w:rsidRPr="00F3400F" w:rsidRDefault="00327A0E" w:rsidP="004104DD">
            <w:pPr>
              <w:pStyle w:val="NormalWeb"/>
              <w:rPr>
                <w:b/>
              </w:rPr>
            </w:pPr>
          </w:p>
        </w:tc>
        <w:tc>
          <w:tcPr>
            <w:tcW w:w="4993" w:type="dxa"/>
          </w:tcPr>
          <w:p w:rsidR="00F4301F" w:rsidRPr="00F3400F" w:rsidRDefault="00F4301F" w:rsidP="002C1081">
            <w:pPr>
              <w:pStyle w:val="NormalWeb"/>
            </w:pPr>
          </w:p>
          <w:p w:rsidR="00327A0E" w:rsidRPr="00F3400F" w:rsidRDefault="00410A23" w:rsidP="008C26B5">
            <w:pPr>
              <w:pStyle w:val="NormalWeb"/>
              <w:rPr>
                <w:b/>
              </w:rPr>
            </w:pPr>
            <w:r w:rsidRPr="00F3400F">
              <w:rPr>
                <w:b/>
              </w:rPr>
              <w:t>ELEKTRO ER</w:t>
            </w:r>
            <w:r w:rsidR="008C26B5" w:rsidRPr="00F3400F">
              <w:rPr>
                <w:b/>
              </w:rPr>
              <w:t>O</w:t>
            </w:r>
            <w:r w:rsidRPr="00F3400F">
              <w:rPr>
                <w:b/>
              </w:rPr>
              <w:t xml:space="preserve">ZYON </w:t>
            </w:r>
            <w:r w:rsidR="00F4301F" w:rsidRPr="00F3400F">
              <w:rPr>
                <w:b/>
              </w:rPr>
              <w:t>TEZGAH İŞÇİSİ</w:t>
            </w:r>
          </w:p>
        </w:tc>
      </w:tr>
      <w:tr w:rsidR="00323703" w:rsidRPr="00F3400F">
        <w:tc>
          <w:tcPr>
            <w:tcW w:w="4219" w:type="dxa"/>
          </w:tcPr>
          <w:p w:rsidR="00323703" w:rsidRPr="00F3400F" w:rsidRDefault="00323703" w:rsidP="004104DD">
            <w:pPr>
              <w:pStyle w:val="NormalWeb"/>
              <w:rPr>
                <w:b/>
              </w:rPr>
            </w:pPr>
          </w:p>
          <w:p w:rsidR="00323703" w:rsidRPr="00F3400F" w:rsidRDefault="00B227CB" w:rsidP="004104DD">
            <w:pPr>
              <w:pStyle w:val="NormalWeb"/>
              <w:rPr>
                <w:b/>
              </w:rPr>
            </w:pPr>
            <w:r w:rsidRPr="00F3400F">
              <w:rPr>
                <w:b/>
              </w:rPr>
              <w:t>Seviye</w:t>
            </w:r>
            <w:r w:rsidR="00323703" w:rsidRPr="00F3400F">
              <w:rPr>
                <w:b/>
              </w:rPr>
              <w:t>:</w:t>
            </w:r>
          </w:p>
          <w:p w:rsidR="00323703" w:rsidRPr="00F3400F" w:rsidRDefault="00323703" w:rsidP="004104DD">
            <w:pPr>
              <w:pStyle w:val="NormalWeb"/>
              <w:rPr>
                <w:b/>
              </w:rPr>
            </w:pPr>
          </w:p>
        </w:tc>
        <w:tc>
          <w:tcPr>
            <w:tcW w:w="4993" w:type="dxa"/>
          </w:tcPr>
          <w:p w:rsidR="00B227CB" w:rsidRPr="00F3400F" w:rsidRDefault="00B227CB" w:rsidP="00B227CB">
            <w:pPr>
              <w:pStyle w:val="NormalWeb"/>
              <w:tabs>
                <w:tab w:val="left" w:pos="2160"/>
                <w:tab w:val="center" w:pos="2388"/>
              </w:tabs>
              <w:rPr>
                <w:b/>
              </w:rPr>
            </w:pPr>
            <w:r w:rsidRPr="00F3400F">
              <w:rPr>
                <w:b/>
              </w:rPr>
              <w:tab/>
            </w:r>
          </w:p>
          <w:p w:rsidR="00323703" w:rsidRPr="00F3400F" w:rsidRDefault="00B358E3" w:rsidP="009E75C0">
            <w:pPr>
              <w:pStyle w:val="NormalWeb"/>
              <w:tabs>
                <w:tab w:val="left" w:pos="2160"/>
                <w:tab w:val="center" w:pos="2388"/>
              </w:tabs>
              <w:rPr>
                <w:b/>
              </w:rPr>
            </w:pPr>
            <w:r>
              <w:rPr>
                <w:b/>
              </w:rPr>
              <w:t>4</w:t>
            </w:r>
            <w:r w:rsidR="002122FA" w:rsidRPr="00F3400F">
              <w:rPr>
                <w:rStyle w:val="DipnotBavurusu"/>
                <w:b/>
              </w:rPr>
              <w:footnoteReference w:id="2"/>
            </w:r>
          </w:p>
        </w:tc>
      </w:tr>
      <w:tr w:rsidR="00323703" w:rsidRPr="00F3400F" w:rsidTr="00970B1D">
        <w:tc>
          <w:tcPr>
            <w:tcW w:w="4219" w:type="dxa"/>
          </w:tcPr>
          <w:p w:rsidR="00323703" w:rsidRPr="00F3400F" w:rsidRDefault="00323703" w:rsidP="004104DD">
            <w:pPr>
              <w:pStyle w:val="NormalWeb"/>
              <w:rPr>
                <w:b/>
              </w:rPr>
            </w:pPr>
          </w:p>
          <w:p w:rsidR="00323703" w:rsidRPr="00F3400F" w:rsidRDefault="00323703" w:rsidP="004104DD">
            <w:pPr>
              <w:pStyle w:val="NormalWeb"/>
              <w:rPr>
                <w:b/>
              </w:rPr>
            </w:pPr>
            <w:r w:rsidRPr="00F3400F">
              <w:rPr>
                <w:b/>
              </w:rPr>
              <w:t>Referans Kodu:</w:t>
            </w:r>
          </w:p>
          <w:p w:rsidR="00323703" w:rsidRPr="00F3400F" w:rsidRDefault="00323703" w:rsidP="004104DD">
            <w:pPr>
              <w:pStyle w:val="NormalWeb"/>
              <w:rPr>
                <w:b/>
              </w:rPr>
            </w:pPr>
          </w:p>
        </w:tc>
        <w:tc>
          <w:tcPr>
            <w:tcW w:w="4993" w:type="dxa"/>
            <w:vAlign w:val="center"/>
          </w:tcPr>
          <w:p w:rsidR="00323703" w:rsidRPr="001070D6" w:rsidRDefault="001070D6" w:rsidP="00970B1D">
            <w:pPr>
              <w:pStyle w:val="NormalWeb"/>
              <w:rPr>
                <w:b/>
              </w:rPr>
            </w:pPr>
            <w:r w:rsidRPr="001070D6">
              <w:rPr>
                <w:b/>
              </w:rPr>
              <w:t>13UMS0340-4</w:t>
            </w:r>
          </w:p>
        </w:tc>
      </w:tr>
      <w:tr w:rsidR="009E75C0" w:rsidRPr="00F3400F" w:rsidTr="00376B14">
        <w:tc>
          <w:tcPr>
            <w:tcW w:w="4219" w:type="dxa"/>
          </w:tcPr>
          <w:p w:rsidR="009E75C0" w:rsidRPr="00F3400F" w:rsidRDefault="009E75C0" w:rsidP="004104DD">
            <w:pPr>
              <w:pStyle w:val="NormalWeb"/>
              <w:rPr>
                <w:b/>
              </w:rPr>
            </w:pPr>
          </w:p>
          <w:p w:rsidR="009E75C0" w:rsidRPr="00F3400F" w:rsidRDefault="009E75C0" w:rsidP="004104DD">
            <w:pPr>
              <w:pStyle w:val="NormalWeb"/>
              <w:rPr>
                <w:b/>
              </w:rPr>
            </w:pPr>
            <w:r w:rsidRPr="00F3400F">
              <w:rPr>
                <w:b/>
              </w:rPr>
              <w:t>Standardı Hazırlayan Kuruluş(lar):</w:t>
            </w:r>
          </w:p>
          <w:p w:rsidR="009E75C0" w:rsidRPr="00F3400F" w:rsidRDefault="009E75C0" w:rsidP="004104DD">
            <w:pPr>
              <w:pStyle w:val="NormalWeb"/>
              <w:rPr>
                <w:b/>
              </w:rPr>
            </w:pPr>
          </w:p>
        </w:tc>
        <w:tc>
          <w:tcPr>
            <w:tcW w:w="4993" w:type="dxa"/>
            <w:vAlign w:val="center"/>
          </w:tcPr>
          <w:p w:rsidR="009E75C0" w:rsidRPr="00F3400F" w:rsidRDefault="00F3400F" w:rsidP="0085329F">
            <w:pPr>
              <w:pStyle w:val="NormalWeb"/>
              <w:rPr>
                <w:b/>
              </w:rPr>
            </w:pPr>
            <w:r w:rsidRPr="002A708C">
              <w:rPr>
                <w:b/>
                <w:color w:val="000000"/>
              </w:rPr>
              <w:t>Hak-İş Konfederasyonu Koordinasyonunda Çelik-İş Sendikası</w:t>
            </w:r>
          </w:p>
        </w:tc>
      </w:tr>
      <w:tr w:rsidR="00323703" w:rsidRPr="00F3400F" w:rsidTr="00F0116B">
        <w:tc>
          <w:tcPr>
            <w:tcW w:w="4219" w:type="dxa"/>
          </w:tcPr>
          <w:p w:rsidR="00323703" w:rsidRPr="00F3400F" w:rsidRDefault="00323703" w:rsidP="004104DD">
            <w:pPr>
              <w:pStyle w:val="NormalWeb"/>
              <w:rPr>
                <w:b/>
              </w:rPr>
            </w:pPr>
          </w:p>
          <w:p w:rsidR="00323703" w:rsidRPr="00F3400F" w:rsidRDefault="00323703" w:rsidP="004104DD">
            <w:pPr>
              <w:pStyle w:val="NormalWeb"/>
              <w:rPr>
                <w:b/>
              </w:rPr>
            </w:pPr>
            <w:r w:rsidRPr="00F3400F">
              <w:rPr>
                <w:b/>
              </w:rPr>
              <w:t xml:space="preserve">Standardı Doğrulayan Sektör </w:t>
            </w:r>
            <w:r w:rsidR="00B227CB" w:rsidRPr="00F3400F">
              <w:rPr>
                <w:b/>
              </w:rPr>
              <w:t>Komitesi:</w:t>
            </w:r>
          </w:p>
          <w:p w:rsidR="00323703" w:rsidRPr="00F3400F" w:rsidRDefault="00323703" w:rsidP="004104DD">
            <w:pPr>
              <w:pStyle w:val="NormalWeb"/>
              <w:rPr>
                <w:b/>
              </w:rPr>
            </w:pPr>
          </w:p>
        </w:tc>
        <w:tc>
          <w:tcPr>
            <w:tcW w:w="4993" w:type="dxa"/>
            <w:vAlign w:val="center"/>
          </w:tcPr>
          <w:p w:rsidR="00323703" w:rsidRPr="00F3400F" w:rsidRDefault="00CB0522" w:rsidP="00EF79B2">
            <w:pPr>
              <w:pStyle w:val="NormalWeb"/>
              <w:rPr>
                <w:b/>
              </w:rPr>
            </w:pPr>
            <w:r w:rsidRPr="00F3400F">
              <w:rPr>
                <w:b/>
              </w:rPr>
              <w:t>MYK Metal Sektör Komitesi</w:t>
            </w:r>
          </w:p>
        </w:tc>
      </w:tr>
      <w:tr w:rsidR="00323703" w:rsidRPr="00F3400F" w:rsidTr="00F0116B">
        <w:tc>
          <w:tcPr>
            <w:tcW w:w="4219" w:type="dxa"/>
          </w:tcPr>
          <w:p w:rsidR="00323703" w:rsidRPr="00F3400F" w:rsidRDefault="00323703" w:rsidP="004104DD">
            <w:pPr>
              <w:pStyle w:val="NormalWeb"/>
              <w:rPr>
                <w:b/>
              </w:rPr>
            </w:pPr>
          </w:p>
          <w:p w:rsidR="00323703" w:rsidRPr="00F3400F" w:rsidRDefault="00323703" w:rsidP="004104DD">
            <w:pPr>
              <w:pStyle w:val="NormalWeb"/>
              <w:rPr>
                <w:b/>
              </w:rPr>
            </w:pPr>
            <w:r w:rsidRPr="00F3400F">
              <w:rPr>
                <w:b/>
              </w:rPr>
              <w:t>MYK Yönetim Kurulu Onay Tarih/ Sayı:</w:t>
            </w:r>
          </w:p>
          <w:p w:rsidR="00323703" w:rsidRPr="00F3400F" w:rsidRDefault="00323703" w:rsidP="004104DD">
            <w:pPr>
              <w:pStyle w:val="NormalWeb"/>
              <w:rPr>
                <w:b/>
              </w:rPr>
            </w:pPr>
          </w:p>
        </w:tc>
        <w:tc>
          <w:tcPr>
            <w:tcW w:w="4993" w:type="dxa"/>
            <w:vAlign w:val="center"/>
          </w:tcPr>
          <w:p w:rsidR="00323703" w:rsidRPr="00F3400F" w:rsidRDefault="00F2412C" w:rsidP="00F2412C">
            <w:pPr>
              <w:pStyle w:val="NormalWeb"/>
            </w:pPr>
            <w:r>
              <w:rPr>
                <w:b/>
              </w:rPr>
              <w:t>29.08.2013</w:t>
            </w:r>
            <w:r w:rsidR="00FE5FDF" w:rsidRPr="00F3400F">
              <w:rPr>
                <w:b/>
              </w:rPr>
              <w:t xml:space="preserve"> Tarih ve </w:t>
            </w:r>
            <w:r>
              <w:rPr>
                <w:b/>
              </w:rPr>
              <w:t>2013/68</w:t>
            </w:r>
            <w:r w:rsidR="00FE5FDF" w:rsidRPr="00F3400F">
              <w:rPr>
                <w:b/>
              </w:rPr>
              <w:t xml:space="preserve"> Sayılı Karar</w:t>
            </w:r>
          </w:p>
        </w:tc>
      </w:tr>
      <w:tr w:rsidR="00323703" w:rsidRPr="00F3400F">
        <w:tc>
          <w:tcPr>
            <w:tcW w:w="4219" w:type="dxa"/>
          </w:tcPr>
          <w:p w:rsidR="00323703" w:rsidRPr="00F3400F" w:rsidRDefault="00323703" w:rsidP="004104DD">
            <w:pPr>
              <w:pStyle w:val="NormalWeb"/>
              <w:rPr>
                <w:b/>
              </w:rPr>
            </w:pPr>
          </w:p>
          <w:p w:rsidR="00323703" w:rsidRPr="00F3400F" w:rsidRDefault="00323703" w:rsidP="004104DD">
            <w:pPr>
              <w:pStyle w:val="NormalWeb"/>
              <w:rPr>
                <w:b/>
              </w:rPr>
            </w:pPr>
            <w:r w:rsidRPr="00F3400F">
              <w:rPr>
                <w:b/>
              </w:rPr>
              <w:t xml:space="preserve">Resmi Gazete Tarih/Sayı: </w:t>
            </w:r>
          </w:p>
          <w:p w:rsidR="00323703" w:rsidRPr="00F3400F" w:rsidRDefault="00323703" w:rsidP="004104DD">
            <w:pPr>
              <w:pStyle w:val="NormalWeb"/>
              <w:rPr>
                <w:b/>
              </w:rPr>
            </w:pPr>
          </w:p>
        </w:tc>
        <w:tc>
          <w:tcPr>
            <w:tcW w:w="4993" w:type="dxa"/>
          </w:tcPr>
          <w:p w:rsidR="00323703" w:rsidRPr="00F3400F" w:rsidRDefault="00323703" w:rsidP="004104DD">
            <w:pPr>
              <w:pStyle w:val="NormalWeb"/>
            </w:pPr>
          </w:p>
          <w:p w:rsidR="003F4DF2" w:rsidRPr="00F3400F" w:rsidRDefault="007D1A05" w:rsidP="004104DD">
            <w:pPr>
              <w:pStyle w:val="NormalWeb"/>
            </w:pPr>
            <w:r w:rsidRPr="007D1A05">
              <w:rPr>
                <w:b/>
              </w:rPr>
              <w:t>03.10.2013-28784 (Mükerrer)</w:t>
            </w:r>
          </w:p>
        </w:tc>
      </w:tr>
      <w:tr w:rsidR="00323703" w:rsidRPr="00F3400F">
        <w:tc>
          <w:tcPr>
            <w:tcW w:w="4219" w:type="dxa"/>
          </w:tcPr>
          <w:p w:rsidR="00323703" w:rsidRPr="00F3400F" w:rsidRDefault="00323703" w:rsidP="004104DD">
            <w:pPr>
              <w:pStyle w:val="NormalWeb"/>
              <w:rPr>
                <w:b/>
              </w:rPr>
            </w:pPr>
          </w:p>
          <w:p w:rsidR="00323703" w:rsidRPr="00F3400F" w:rsidRDefault="00323703" w:rsidP="004104DD">
            <w:pPr>
              <w:pStyle w:val="NormalWeb"/>
              <w:rPr>
                <w:b/>
              </w:rPr>
            </w:pPr>
            <w:r w:rsidRPr="00F3400F">
              <w:rPr>
                <w:b/>
              </w:rPr>
              <w:t>Revizyon No:</w:t>
            </w:r>
          </w:p>
          <w:p w:rsidR="00323703" w:rsidRPr="00F3400F" w:rsidRDefault="00323703" w:rsidP="004104DD">
            <w:pPr>
              <w:pStyle w:val="NormalWeb"/>
              <w:rPr>
                <w:b/>
              </w:rPr>
            </w:pPr>
          </w:p>
        </w:tc>
        <w:tc>
          <w:tcPr>
            <w:tcW w:w="4993" w:type="dxa"/>
          </w:tcPr>
          <w:p w:rsidR="00A06AC4" w:rsidRPr="00F3400F" w:rsidRDefault="00A06AC4" w:rsidP="004104DD">
            <w:pPr>
              <w:pStyle w:val="NormalWeb"/>
            </w:pPr>
          </w:p>
          <w:p w:rsidR="00323703" w:rsidRPr="00F3400F" w:rsidRDefault="00A06AC4" w:rsidP="00A06AC4">
            <w:pPr>
              <w:pStyle w:val="NormalWeb"/>
              <w:jc w:val="center"/>
              <w:rPr>
                <w:b/>
              </w:rPr>
            </w:pPr>
            <w:r w:rsidRPr="00F3400F">
              <w:rPr>
                <w:b/>
              </w:rPr>
              <w:t>00</w:t>
            </w:r>
          </w:p>
          <w:p w:rsidR="00A06AC4" w:rsidRPr="00F3400F" w:rsidRDefault="00A06AC4" w:rsidP="004104DD">
            <w:pPr>
              <w:pStyle w:val="NormalWeb"/>
            </w:pPr>
          </w:p>
        </w:tc>
      </w:tr>
    </w:tbl>
    <w:p w:rsidR="00323703" w:rsidRPr="00F3400F" w:rsidRDefault="00323703" w:rsidP="00323703">
      <w:pPr>
        <w:pStyle w:val="Altbilgi"/>
        <w:jc w:val="center"/>
        <w:rPr>
          <w:rFonts w:ascii="Times New Roman" w:hAnsi="Times New Roman"/>
          <w:sz w:val="24"/>
          <w:szCs w:val="24"/>
        </w:rPr>
      </w:pPr>
    </w:p>
    <w:p w:rsidR="00323703" w:rsidRPr="00F3400F" w:rsidRDefault="00323703" w:rsidP="008E3823">
      <w:pPr>
        <w:jc w:val="center"/>
        <w:rPr>
          <w:rFonts w:ascii="Times New Roman" w:hAnsi="Times New Roman"/>
          <w:b/>
          <w:sz w:val="24"/>
          <w:szCs w:val="24"/>
        </w:rPr>
      </w:pPr>
      <w:r w:rsidRPr="00F3400F">
        <w:rPr>
          <w:b/>
          <w:bCs/>
        </w:rPr>
        <w:br w:type="page"/>
      </w:r>
      <w:r w:rsidRPr="00F3400F">
        <w:rPr>
          <w:rFonts w:ascii="Times New Roman" w:hAnsi="Times New Roman"/>
          <w:b/>
          <w:sz w:val="24"/>
          <w:szCs w:val="24"/>
        </w:rPr>
        <w:lastRenderedPageBreak/>
        <w:t>T</w:t>
      </w:r>
      <w:r w:rsidR="00056B36" w:rsidRPr="00F3400F">
        <w:rPr>
          <w:rFonts w:ascii="Times New Roman" w:hAnsi="Times New Roman"/>
          <w:b/>
          <w:sz w:val="24"/>
          <w:szCs w:val="24"/>
        </w:rPr>
        <w:t>ERİMLER</w:t>
      </w:r>
      <w:r w:rsidRPr="00F3400F">
        <w:rPr>
          <w:rFonts w:ascii="Times New Roman" w:hAnsi="Times New Roman"/>
          <w:b/>
          <w:sz w:val="24"/>
          <w:szCs w:val="24"/>
        </w:rPr>
        <w:t>, SİMGE</w:t>
      </w:r>
      <w:r w:rsidR="00056B36" w:rsidRPr="00F3400F">
        <w:rPr>
          <w:rFonts w:ascii="Times New Roman" w:hAnsi="Times New Roman"/>
          <w:b/>
          <w:sz w:val="24"/>
          <w:szCs w:val="24"/>
        </w:rPr>
        <w:t>LER</w:t>
      </w:r>
      <w:r w:rsidRPr="00F3400F">
        <w:rPr>
          <w:rFonts w:ascii="Times New Roman" w:hAnsi="Times New Roman"/>
          <w:b/>
          <w:sz w:val="24"/>
          <w:szCs w:val="24"/>
        </w:rPr>
        <w:t xml:space="preserve"> VE KISALTMALAR</w:t>
      </w:r>
    </w:p>
    <w:p w:rsidR="00A67760" w:rsidRPr="00F3400F" w:rsidRDefault="00A67760" w:rsidP="00333201">
      <w:pPr>
        <w:jc w:val="both"/>
        <w:rPr>
          <w:rFonts w:ascii="Times New Roman" w:hAnsi="Times New Roman"/>
          <w:sz w:val="24"/>
          <w:szCs w:val="24"/>
        </w:rPr>
      </w:pPr>
      <w:r w:rsidRPr="00F3400F">
        <w:rPr>
          <w:rFonts w:ascii="Times New Roman" w:hAnsi="Times New Roman"/>
          <w:b/>
          <w:sz w:val="24"/>
          <w:szCs w:val="24"/>
        </w:rPr>
        <w:t xml:space="preserve">BECERİ: </w:t>
      </w:r>
      <w:r w:rsidRPr="00F3400F">
        <w:rPr>
          <w:rFonts w:ascii="Times New Roman" w:hAnsi="Times New Roman"/>
          <w:sz w:val="24"/>
          <w:szCs w:val="24"/>
        </w:rPr>
        <w:t>Belli bir işe ilişkin görev ve sorumlulukları yerine getirebilme yeteneğini,</w:t>
      </w:r>
    </w:p>
    <w:p w:rsidR="00A67760" w:rsidRPr="00F3400F" w:rsidRDefault="00A67760" w:rsidP="00333201">
      <w:pPr>
        <w:jc w:val="both"/>
        <w:rPr>
          <w:rFonts w:ascii="Times New Roman" w:hAnsi="Times New Roman"/>
          <w:sz w:val="24"/>
          <w:szCs w:val="24"/>
        </w:rPr>
      </w:pPr>
      <w:r w:rsidRPr="00F3400F">
        <w:rPr>
          <w:rFonts w:ascii="Times New Roman" w:hAnsi="Times New Roman"/>
          <w:b/>
          <w:sz w:val="24"/>
          <w:szCs w:val="24"/>
        </w:rPr>
        <w:t xml:space="preserve">ÇEVRE KORUMA: </w:t>
      </w:r>
      <w:r w:rsidRPr="00F3400F">
        <w:rPr>
          <w:rFonts w:ascii="Times New Roman" w:hAnsi="Times New Roman"/>
          <w:sz w:val="24"/>
          <w:szCs w:val="24"/>
        </w:rPr>
        <w:t>Çalışmalarda, çevreye zarar vermeyen malzemeleri veya süreçleri kullanmayı veya zararlı atıkların uygun Şekilde bertaraf edilmesini,</w:t>
      </w:r>
    </w:p>
    <w:p w:rsidR="00A67760" w:rsidRPr="00F3400F" w:rsidRDefault="00A67760" w:rsidP="00333201">
      <w:pPr>
        <w:jc w:val="both"/>
        <w:rPr>
          <w:rFonts w:ascii="Times New Roman" w:hAnsi="Times New Roman"/>
          <w:sz w:val="24"/>
          <w:szCs w:val="24"/>
        </w:rPr>
      </w:pPr>
      <w:r w:rsidRPr="00F3400F">
        <w:rPr>
          <w:rFonts w:ascii="Times New Roman" w:hAnsi="Times New Roman"/>
          <w:b/>
          <w:sz w:val="24"/>
          <w:szCs w:val="24"/>
        </w:rPr>
        <w:t>DEŞARJ ARALIĞI:</w:t>
      </w:r>
      <w:r w:rsidRPr="00F3400F">
        <w:rPr>
          <w:rFonts w:ascii="Times New Roman" w:hAnsi="Times New Roman"/>
          <w:sz w:val="24"/>
          <w:szCs w:val="24"/>
        </w:rPr>
        <w:t xml:space="preserve"> Elektrot ile iş parçası arasındaki mesafeyi,</w:t>
      </w:r>
    </w:p>
    <w:p w:rsidR="00A67760" w:rsidRPr="00F3400F" w:rsidRDefault="00A67760" w:rsidP="00333201">
      <w:pPr>
        <w:jc w:val="both"/>
        <w:rPr>
          <w:rFonts w:ascii="Times New Roman" w:hAnsi="Times New Roman"/>
          <w:sz w:val="24"/>
          <w:szCs w:val="24"/>
        </w:rPr>
      </w:pPr>
      <w:r w:rsidRPr="00F3400F">
        <w:rPr>
          <w:rFonts w:ascii="Times New Roman" w:hAnsi="Times New Roman"/>
          <w:b/>
          <w:sz w:val="24"/>
          <w:szCs w:val="24"/>
        </w:rPr>
        <w:t>DEŞARJ:</w:t>
      </w:r>
      <w:r w:rsidRPr="00F3400F">
        <w:rPr>
          <w:rFonts w:ascii="Times New Roman" w:hAnsi="Times New Roman"/>
          <w:sz w:val="24"/>
          <w:szCs w:val="24"/>
        </w:rPr>
        <w:t xml:space="preserve"> Bir ark sürecince akımın etkin akışını,</w:t>
      </w:r>
    </w:p>
    <w:p w:rsidR="00A67760" w:rsidRPr="00F3400F" w:rsidRDefault="00A67760" w:rsidP="00333201">
      <w:pPr>
        <w:jc w:val="both"/>
        <w:rPr>
          <w:rFonts w:ascii="Times New Roman" w:hAnsi="Times New Roman"/>
          <w:sz w:val="24"/>
          <w:szCs w:val="24"/>
        </w:rPr>
      </w:pPr>
      <w:r w:rsidRPr="00F3400F">
        <w:rPr>
          <w:rFonts w:ascii="Times New Roman" w:hAnsi="Times New Roman"/>
          <w:b/>
          <w:sz w:val="24"/>
          <w:szCs w:val="24"/>
        </w:rPr>
        <w:t xml:space="preserve">EKSENLEME: </w:t>
      </w:r>
      <w:r>
        <w:rPr>
          <w:rFonts w:ascii="Times New Roman" w:hAnsi="Times New Roman"/>
          <w:sz w:val="24"/>
          <w:szCs w:val="24"/>
        </w:rPr>
        <w:t>Elektrodun parça ekseniyle</w:t>
      </w:r>
      <w:r w:rsidRPr="00F3400F">
        <w:rPr>
          <w:rFonts w:ascii="Times New Roman" w:hAnsi="Times New Roman"/>
          <w:sz w:val="24"/>
          <w:szCs w:val="24"/>
        </w:rPr>
        <w:t xml:space="preserve"> uygun şekilde ayarlanması işlemini,</w:t>
      </w:r>
    </w:p>
    <w:p w:rsidR="00A67760" w:rsidRPr="00F3400F" w:rsidRDefault="00A67760" w:rsidP="00333201">
      <w:pPr>
        <w:jc w:val="both"/>
        <w:rPr>
          <w:rFonts w:ascii="Times New Roman" w:hAnsi="Times New Roman"/>
          <w:b/>
          <w:sz w:val="24"/>
          <w:szCs w:val="24"/>
        </w:rPr>
      </w:pPr>
      <w:r w:rsidRPr="00F3400F">
        <w:rPr>
          <w:rFonts w:ascii="Times New Roman" w:hAnsi="Times New Roman"/>
          <w:b/>
          <w:sz w:val="24"/>
          <w:szCs w:val="24"/>
        </w:rPr>
        <w:t xml:space="preserve">ELEKTRO </w:t>
      </w:r>
      <w:r>
        <w:rPr>
          <w:rFonts w:ascii="Times New Roman" w:hAnsi="Times New Roman"/>
          <w:b/>
          <w:sz w:val="24"/>
          <w:szCs w:val="24"/>
        </w:rPr>
        <w:t>EROZYON</w:t>
      </w:r>
      <w:r w:rsidRPr="00F3400F">
        <w:rPr>
          <w:rFonts w:ascii="Times New Roman" w:hAnsi="Times New Roman"/>
          <w:b/>
          <w:sz w:val="24"/>
          <w:szCs w:val="24"/>
        </w:rPr>
        <w:t xml:space="preserve"> TEZGAHI (DALMA </w:t>
      </w:r>
      <w:r>
        <w:rPr>
          <w:rFonts w:ascii="Times New Roman" w:hAnsi="Times New Roman"/>
          <w:b/>
          <w:sz w:val="24"/>
          <w:szCs w:val="24"/>
        </w:rPr>
        <w:t>EROZYON</w:t>
      </w:r>
      <w:r w:rsidRPr="00F3400F">
        <w:rPr>
          <w:rFonts w:ascii="Times New Roman" w:hAnsi="Times New Roman"/>
          <w:b/>
          <w:sz w:val="24"/>
          <w:szCs w:val="24"/>
        </w:rPr>
        <w:t xml:space="preserve">): </w:t>
      </w:r>
      <w:r w:rsidRPr="00F3400F">
        <w:rPr>
          <w:rFonts w:ascii="Times New Roman" w:hAnsi="Times New Roman"/>
          <w:sz w:val="24"/>
          <w:szCs w:val="24"/>
        </w:rPr>
        <w:t>Talaş kaldırılmak istenen parça ile elektrot arasında meydana gelen yüksek frekans kıvılcımları ile işleme yapan tezgah</w:t>
      </w:r>
      <w:r>
        <w:rPr>
          <w:rFonts w:ascii="Times New Roman" w:hAnsi="Times New Roman"/>
          <w:sz w:val="24"/>
          <w:szCs w:val="24"/>
        </w:rPr>
        <w:t>ı</w:t>
      </w:r>
      <w:r w:rsidRPr="00F3400F">
        <w:rPr>
          <w:rFonts w:ascii="Times New Roman" w:hAnsi="Times New Roman"/>
          <w:sz w:val="24"/>
          <w:szCs w:val="24"/>
        </w:rPr>
        <w:t>,</w:t>
      </w:r>
    </w:p>
    <w:p w:rsidR="00A67760" w:rsidRPr="00F3400F" w:rsidRDefault="00A67760" w:rsidP="00333201">
      <w:pPr>
        <w:jc w:val="both"/>
        <w:rPr>
          <w:rFonts w:ascii="Times New Roman" w:hAnsi="Times New Roman"/>
          <w:sz w:val="24"/>
          <w:szCs w:val="24"/>
        </w:rPr>
      </w:pPr>
      <w:r w:rsidRPr="00F3400F">
        <w:rPr>
          <w:rFonts w:ascii="Times New Roman" w:hAnsi="Times New Roman"/>
          <w:b/>
          <w:sz w:val="24"/>
          <w:szCs w:val="24"/>
        </w:rPr>
        <w:t xml:space="preserve">ELEKTROT: </w:t>
      </w:r>
      <w:r w:rsidRPr="00F3400F">
        <w:rPr>
          <w:rFonts w:ascii="Times New Roman" w:hAnsi="Times New Roman"/>
          <w:sz w:val="24"/>
          <w:szCs w:val="24"/>
        </w:rPr>
        <w:t>İletken özelliğe sahip</w:t>
      </w:r>
      <w:r>
        <w:rPr>
          <w:rFonts w:ascii="Times New Roman" w:hAnsi="Times New Roman"/>
          <w:sz w:val="24"/>
          <w:szCs w:val="24"/>
        </w:rPr>
        <w:t>,</w:t>
      </w:r>
      <w:r w:rsidRPr="00F3400F">
        <w:rPr>
          <w:rFonts w:ascii="Times New Roman" w:hAnsi="Times New Roman"/>
          <w:sz w:val="24"/>
          <w:szCs w:val="24"/>
        </w:rPr>
        <w:t xml:space="preserve"> istenilen şekil ve ölçüde hazırlanan aşındırıcı kesici takımı,</w:t>
      </w:r>
    </w:p>
    <w:p w:rsidR="00A67760" w:rsidRPr="00F3400F" w:rsidRDefault="00A67760" w:rsidP="00333201">
      <w:pPr>
        <w:jc w:val="both"/>
        <w:rPr>
          <w:rFonts w:ascii="Times New Roman" w:hAnsi="Times New Roman"/>
          <w:b/>
          <w:sz w:val="24"/>
          <w:szCs w:val="24"/>
        </w:rPr>
      </w:pPr>
      <w:r w:rsidRPr="00F3400F">
        <w:rPr>
          <w:rFonts w:ascii="Times New Roman" w:hAnsi="Times New Roman"/>
          <w:b/>
          <w:sz w:val="24"/>
          <w:szCs w:val="24"/>
        </w:rPr>
        <w:t xml:space="preserve">ELLEÇLEME: </w:t>
      </w:r>
      <w:r w:rsidRPr="00F3400F">
        <w:rPr>
          <w:rFonts w:ascii="Times New Roman" w:hAnsi="Times New Roman"/>
          <w:sz w:val="24"/>
          <w:szCs w:val="24"/>
        </w:rPr>
        <w:t>Yüklerin araçlara yüklenmesini, indirilmesini, boşaltılmasını,</w:t>
      </w:r>
    </w:p>
    <w:p w:rsidR="00A67760" w:rsidRPr="00F3400F" w:rsidRDefault="00A67760" w:rsidP="00333201">
      <w:pPr>
        <w:jc w:val="both"/>
        <w:rPr>
          <w:rFonts w:ascii="Times New Roman" w:hAnsi="Times New Roman"/>
          <w:sz w:val="24"/>
          <w:szCs w:val="24"/>
        </w:rPr>
      </w:pPr>
      <w:r w:rsidRPr="00F3400F">
        <w:rPr>
          <w:rFonts w:ascii="Times New Roman" w:hAnsi="Times New Roman"/>
          <w:b/>
          <w:sz w:val="24"/>
          <w:szCs w:val="24"/>
        </w:rPr>
        <w:t xml:space="preserve">FREKANS: </w:t>
      </w:r>
      <w:r w:rsidRPr="00F3400F">
        <w:rPr>
          <w:rFonts w:ascii="Times New Roman" w:hAnsi="Times New Roman"/>
          <w:sz w:val="24"/>
          <w:szCs w:val="24"/>
        </w:rPr>
        <w:t>Eşit zaman aralıkları ile tekrarlanan hareketlerde, hareketin birim zamandaki tekrar sayısını,</w:t>
      </w:r>
    </w:p>
    <w:p w:rsidR="00A67760" w:rsidRPr="00F3400F" w:rsidRDefault="00A67760" w:rsidP="00333201">
      <w:pPr>
        <w:jc w:val="both"/>
        <w:rPr>
          <w:rFonts w:ascii="Times New Roman" w:hAnsi="Times New Roman"/>
          <w:b/>
          <w:sz w:val="24"/>
          <w:szCs w:val="24"/>
        </w:rPr>
      </w:pPr>
      <w:r w:rsidRPr="00F3400F">
        <w:rPr>
          <w:rFonts w:ascii="Times New Roman" w:hAnsi="Times New Roman"/>
          <w:b/>
          <w:sz w:val="24"/>
          <w:szCs w:val="24"/>
        </w:rPr>
        <w:t xml:space="preserve">GERİ KAZANIM: </w:t>
      </w:r>
      <w:r w:rsidRPr="00F3400F">
        <w:rPr>
          <w:rFonts w:ascii="Times New Roman" w:hAnsi="Times New Roman"/>
          <w:sz w:val="24"/>
          <w:szCs w:val="24"/>
        </w:rPr>
        <w:t>Malzemeleri doğrudan veya işlemden geçirdikten sonra tekrar kullanıma sunmayı ve ilgili süreçleri yönetmeyi,</w:t>
      </w:r>
    </w:p>
    <w:p w:rsidR="00A67760" w:rsidRPr="00F3400F" w:rsidRDefault="00A67760" w:rsidP="00333201">
      <w:pPr>
        <w:jc w:val="both"/>
        <w:rPr>
          <w:rFonts w:ascii="Times New Roman" w:hAnsi="Times New Roman"/>
          <w:b/>
          <w:sz w:val="24"/>
          <w:szCs w:val="24"/>
        </w:rPr>
      </w:pPr>
      <w:r w:rsidRPr="00F3400F">
        <w:rPr>
          <w:rFonts w:ascii="Times New Roman" w:hAnsi="Times New Roman"/>
          <w:b/>
          <w:sz w:val="24"/>
          <w:szCs w:val="24"/>
        </w:rPr>
        <w:t xml:space="preserve">HİDROLİK: </w:t>
      </w:r>
      <w:r w:rsidRPr="00F3400F">
        <w:rPr>
          <w:rFonts w:ascii="Times New Roman" w:hAnsi="Times New Roman"/>
          <w:sz w:val="24"/>
          <w:szCs w:val="24"/>
        </w:rPr>
        <w:t>Basınç altındaki sıvılar ile gücün üretimi, kontrolü, kullanımı ve iletimi ile ilgili teknolojiyi,</w:t>
      </w:r>
    </w:p>
    <w:p w:rsidR="00A67760" w:rsidRDefault="00A67760" w:rsidP="00F3400F">
      <w:pPr>
        <w:jc w:val="both"/>
        <w:rPr>
          <w:rFonts w:ascii="Times New Roman" w:hAnsi="Times New Roman"/>
          <w:sz w:val="24"/>
          <w:szCs w:val="24"/>
        </w:rPr>
      </w:pPr>
      <w:r w:rsidRPr="00F55574">
        <w:rPr>
          <w:rFonts w:ascii="Times New Roman" w:hAnsi="Times New Roman"/>
          <w:b/>
          <w:sz w:val="24"/>
          <w:szCs w:val="24"/>
        </w:rPr>
        <w:t>ISCO</w:t>
      </w:r>
      <w:r w:rsidRPr="00D44F46">
        <w:rPr>
          <w:b/>
          <w:bCs/>
          <w:color w:val="000000"/>
        </w:rPr>
        <w:t xml:space="preserve">: </w:t>
      </w:r>
      <w:r w:rsidRPr="00F55574">
        <w:rPr>
          <w:rFonts w:ascii="Times New Roman" w:hAnsi="Times New Roman"/>
          <w:sz w:val="24"/>
          <w:szCs w:val="24"/>
        </w:rPr>
        <w:t>Uluslararası Standart Meslek Sınıflaması’nı,</w:t>
      </w:r>
    </w:p>
    <w:p w:rsidR="00A67760" w:rsidRPr="009E75C0" w:rsidRDefault="00A67760" w:rsidP="00F3400F">
      <w:pPr>
        <w:jc w:val="both"/>
        <w:rPr>
          <w:rFonts w:ascii="Times New Roman" w:hAnsi="Times New Roman"/>
          <w:b/>
          <w:sz w:val="24"/>
          <w:szCs w:val="24"/>
        </w:rPr>
      </w:pPr>
      <w:r w:rsidRPr="009E75C0">
        <w:rPr>
          <w:rFonts w:ascii="Times New Roman" w:hAnsi="Times New Roman"/>
          <w:b/>
          <w:sz w:val="24"/>
          <w:szCs w:val="24"/>
        </w:rPr>
        <w:t xml:space="preserve">İSG: </w:t>
      </w:r>
      <w:r w:rsidRPr="009E75C0">
        <w:rPr>
          <w:rFonts w:ascii="Times New Roman" w:hAnsi="Times New Roman"/>
          <w:sz w:val="24"/>
          <w:szCs w:val="24"/>
        </w:rPr>
        <w:t>İş Sağlığı ve Güvenliğini,</w:t>
      </w:r>
    </w:p>
    <w:p w:rsidR="00A67760" w:rsidRPr="00F3400F" w:rsidRDefault="00A67760" w:rsidP="00333201">
      <w:pPr>
        <w:jc w:val="both"/>
        <w:rPr>
          <w:rFonts w:ascii="Times New Roman" w:hAnsi="Times New Roman"/>
          <w:b/>
          <w:sz w:val="24"/>
          <w:szCs w:val="24"/>
        </w:rPr>
      </w:pPr>
      <w:r w:rsidRPr="00F3400F">
        <w:rPr>
          <w:rFonts w:ascii="Times New Roman" w:hAnsi="Times New Roman"/>
          <w:b/>
          <w:sz w:val="24"/>
          <w:szCs w:val="24"/>
        </w:rPr>
        <w:t xml:space="preserve">KALİBRASYON: </w:t>
      </w:r>
      <w:r w:rsidRPr="00F3400F">
        <w:rPr>
          <w:rFonts w:ascii="Times New Roman" w:hAnsi="Times New Roman"/>
          <w:sz w:val="24"/>
          <w:szCs w:val="24"/>
        </w:rPr>
        <w:t>Doğruluğundan emin olunan (izlenebilirliği sağlanmış) referans ölçüm cihazı ile doğruluğundan emin olunamayan bir ölçüm cihazını mukayese ederek ölçüm sonuçlarını raporlama işlemini,</w:t>
      </w:r>
    </w:p>
    <w:p w:rsidR="00A67760" w:rsidRPr="00F3400F" w:rsidRDefault="00A67760" w:rsidP="00333201">
      <w:pPr>
        <w:jc w:val="both"/>
        <w:rPr>
          <w:rFonts w:ascii="Times New Roman" w:hAnsi="Times New Roman"/>
          <w:sz w:val="24"/>
          <w:szCs w:val="24"/>
        </w:rPr>
      </w:pPr>
      <w:r w:rsidRPr="00F3400F">
        <w:rPr>
          <w:rFonts w:ascii="Times New Roman" w:hAnsi="Times New Roman"/>
          <w:b/>
          <w:sz w:val="24"/>
          <w:szCs w:val="24"/>
        </w:rPr>
        <w:t>KESME SIVISI:</w:t>
      </w:r>
      <w:r w:rsidRPr="00F3400F">
        <w:rPr>
          <w:rFonts w:ascii="Times New Roman" w:hAnsi="Times New Roman"/>
          <w:sz w:val="24"/>
          <w:szCs w:val="24"/>
        </w:rPr>
        <w:t xml:space="preserve"> Talaşlı imalat işlemlerinde iş parçası ve kesici takımlar arasında sürtünmeden dolayı oluşan yüksek sıcaklığın makul değerlerde tutulması için kullanılan sıvıyı,</w:t>
      </w:r>
    </w:p>
    <w:p w:rsidR="00A67760" w:rsidRPr="00F3400F" w:rsidRDefault="00A67760" w:rsidP="00333201">
      <w:pPr>
        <w:jc w:val="both"/>
        <w:rPr>
          <w:rFonts w:ascii="Times New Roman" w:hAnsi="Times New Roman"/>
          <w:b/>
          <w:sz w:val="24"/>
          <w:szCs w:val="24"/>
        </w:rPr>
      </w:pPr>
      <w:r w:rsidRPr="00F3400F">
        <w:rPr>
          <w:rFonts w:ascii="Times New Roman" w:hAnsi="Times New Roman"/>
          <w:b/>
          <w:sz w:val="24"/>
          <w:szCs w:val="24"/>
        </w:rPr>
        <w:t xml:space="preserve">KİŞİSEL KORUYUCU DONANIM: </w:t>
      </w:r>
      <w:r w:rsidRPr="00F3400F">
        <w:rPr>
          <w:rFonts w:ascii="Times New Roman" w:hAnsi="Times New Roman"/>
          <w:sz w:val="24"/>
          <w:szCs w:val="24"/>
        </w:rPr>
        <w:t>Çalışanı, yürütülen işten kaynaklanan, sağlık ve güvenliği etkileyen bir veya birden Fazla riske karşı koruyan, çalışan tarafından giyilen, takılan veya tutulan tüm alet, araç, gereç ve cihazları,</w:t>
      </w:r>
    </w:p>
    <w:p w:rsidR="00A67760" w:rsidRPr="00F3400F" w:rsidRDefault="00A67760" w:rsidP="00333201">
      <w:pPr>
        <w:jc w:val="both"/>
        <w:rPr>
          <w:rFonts w:ascii="Times New Roman" w:hAnsi="Times New Roman"/>
          <w:b/>
          <w:sz w:val="24"/>
          <w:szCs w:val="24"/>
        </w:rPr>
      </w:pPr>
      <w:r w:rsidRPr="00F3400F">
        <w:rPr>
          <w:rFonts w:ascii="Times New Roman" w:hAnsi="Times New Roman"/>
          <w:b/>
          <w:sz w:val="24"/>
          <w:szCs w:val="24"/>
        </w:rPr>
        <w:t xml:space="preserve">KOMPARATÖR: </w:t>
      </w:r>
      <w:r w:rsidRPr="00F3400F">
        <w:rPr>
          <w:rFonts w:ascii="Times New Roman" w:hAnsi="Times New Roman"/>
          <w:sz w:val="24"/>
          <w:szCs w:val="24"/>
        </w:rPr>
        <w:t>İş parçalarının ölçülerinin toleranslara uygunluğunu, belirli bir temel ölçü değerine göre belirlemeye yarayan, analog ve dijital türleri olan karşılaştırmalı ölçüm düzeneğini,</w:t>
      </w:r>
    </w:p>
    <w:p w:rsidR="00A67760" w:rsidRPr="00F3400F" w:rsidRDefault="00A67760" w:rsidP="00333201">
      <w:pPr>
        <w:jc w:val="both"/>
        <w:rPr>
          <w:rFonts w:ascii="Times New Roman" w:hAnsi="Times New Roman"/>
          <w:b/>
          <w:sz w:val="24"/>
          <w:szCs w:val="24"/>
        </w:rPr>
      </w:pPr>
      <w:r w:rsidRPr="00F3400F">
        <w:rPr>
          <w:rFonts w:ascii="Times New Roman" w:hAnsi="Times New Roman"/>
          <w:b/>
          <w:sz w:val="24"/>
          <w:szCs w:val="24"/>
        </w:rPr>
        <w:lastRenderedPageBreak/>
        <w:t xml:space="preserve">KURS: </w:t>
      </w:r>
      <w:r w:rsidRPr="00F3400F">
        <w:rPr>
          <w:rFonts w:ascii="Times New Roman" w:hAnsi="Times New Roman"/>
          <w:sz w:val="24"/>
          <w:szCs w:val="24"/>
        </w:rPr>
        <w:t>Talaşlı üretim yapan takım tezgâhlarında talaş kaldırmanın yapıldığı açıklığın ölçü değerini,</w:t>
      </w:r>
    </w:p>
    <w:p w:rsidR="00A67760" w:rsidRPr="00F3400F" w:rsidRDefault="00A67760" w:rsidP="00333201">
      <w:pPr>
        <w:jc w:val="both"/>
        <w:rPr>
          <w:rFonts w:ascii="Times New Roman" w:hAnsi="Times New Roman"/>
          <w:b/>
          <w:sz w:val="24"/>
          <w:szCs w:val="24"/>
        </w:rPr>
      </w:pPr>
      <w:r w:rsidRPr="00F3400F">
        <w:rPr>
          <w:rFonts w:ascii="Times New Roman" w:hAnsi="Times New Roman"/>
          <w:b/>
          <w:sz w:val="24"/>
          <w:szCs w:val="24"/>
        </w:rPr>
        <w:t xml:space="preserve">MİKROMETRİK BİLEZİK: </w:t>
      </w:r>
      <w:r w:rsidRPr="00F3400F">
        <w:rPr>
          <w:rFonts w:ascii="Times New Roman" w:hAnsi="Times New Roman"/>
          <w:sz w:val="24"/>
          <w:szCs w:val="24"/>
        </w:rPr>
        <w:t>Talaşlı üretim tezgâhlarında, paso verme sırasında kullanılan ve iş parçasını eksenler boyunca hassas konumlandırmaya ve hareket ettirmeye yarayan gereci,</w:t>
      </w:r>
    </w:p>
    <w:p w:rsidR="00A67760" w:rsidRPr="00F3400F" w:rsidRDefault="00A67760" w:rsidP="00333201">
      <w:pPr>
        <w:jc w:val="both"/>
        <w:rPr>
          <w:rFonts w:ascii="Times New Roman" w:hAnsi="Times New Roman"/>
          <w:b/>
          <w:sz w:val="24"/>
          <w:szCs w:val="24"/>
        </w:rPr>
      </w:pPr>
      <w:r w:rsidRPr="00F3400F">
        <w:rPr>
          <w:rFonts w:ascii="Times New Roman" w:hAnsi="Times New Roman"/>
          <w:b/>
          <w:sz w:val="24"/>
          <w:szCs w:val="24"/>
        </w:rPr>
        <w:t xml:space="preserve">PASİMETRE: </w:t>
      </w:r>
      <w:r w:rsidRPr="00F3400F">
        <w:rPr>
          <w:rFonts w:ascii="Times New Roman" w:hAnsi="Times New Roman"/>
          <w:sz w:val="24"/>
          <w:szCs w:val="24"/>
        </w:rPr>
        <w:t>Seri ölçüm için kullanılan, geçerlik-geçmezlik ilkesine dayalı hassas ölçüm aletini,</w:t>
      </w:r>
    </w:p>
    <w:p w:rsidR="00A67760" w:rsidRPr="00F3400F" w:rsidRDefault="00A67760" w:rsidP="00333201">
      <w:pPr>
        <w:jc w:val="both"/>
        <w:rPr>
          <w:rFonts w:ascii="Times New Roman" w:hAnsi="Times New Roman"/>
          <w:b/>
          <w:sz w:val="24"/>
          <w:szCs w:val="24"/>
        </w:rPr>
      </w:pPr>
      <w:r w:rsidRPr="00F3400F">
        <w:rPr>
          <w:rFonts w:ascii="Times New Roman" w:hAnsi="Times New Roman"/>
          <w:b/>
          <w:sz w:val="24"/>
          <w:szCs w:val="24"/>
        </w:rPr>
        <w:t xml:space="preserve">PASO: </w:t>
      </w:r>
      <w:r w:rsidRPr="00F3400F">
        <w:rPr>
          <w:rFonts w:ascii="Times New Roman" w:hAnsi="Times New Roman"/>
          <w:sz w:val="24"/>
          <w:szCs w:val="24"/>
        </w:rPr>
        <w:t>Talaşlı üretimde her bir işlem geçişinde iş parçasından alınan talaşın kalınlığını veya miktarını,</w:t>
      </w:r>
    </w:p>
    <w:p w:rsidR="00A67760" w:rsidRPr="00AB168C" w:rsidRDefault="00A67760" w:rsidP="008E3823">
      <w:pPr>
        <w:jc w:val="both"/>
        <w:rPr>
          <w:rFonts w:ascii="Times New Roman" w:hAnsi="Times New Roman"/>
          <w:sz w:val="24"/>
          <w:szCs w:val="24"/>
        </w:rPr>
      </w:pPr>
      <w:r w:rsidRPr="00AB168C">
        <w:rPr>
          <w:rFonts w:ascii="Times New Roman" w:hAnsi="Times New Roman"/>
          <w:b/>
          <w:sz w:val="24"/>
          <w:szCs w:val="24"/>
        </w:rPr>
        <w:t xml:space="preserve">RİSK DEĞERLENDİRMESİ: </w:t>
      </w:r>
      <w:r w:rsidRPr="00AB168C">
        <w:rPr>
          <w:rFonts w:ascii="Times New Roman" w:hAnsi="Times New Roman"/>
          <w:sz w:val="24"/>
          <w:szCs w:val="24"/>
        </w:rPr>
        <w:t>İş yerinde var olan ya</w:t>
      </w:r>
      <w:r>
        <w:rPr>
          <w:rFonts w:ascii="Times New Roman" w:hAnsi="Times New Roman"/>
          <w:sz w:val="24"/>
          <w:szCs w:val="24"/>
        </w:rPr>
        <w:t xml:space="preserve"> </w:t>
      </w:r>
      <w:r w:rsidRPr="00AB168C">
        <w:rPr>
          <w:rFonts w:ascii="Times New Roman" w:hAnsi="Times New Roman"/>
          <w:sz w:val="24"/>
          <w:szCs w:val="24"/>
        </w:rPr>
        <w:t>da dışarıdan gelebilecek tehlikelerin belirlenmesi, bu tehlikelerin riske dönüşmesine yol açan faktörler ile tehlikelerden kaynaklanan risklerin analiz edilerek derecelendirilmesi ve kontrol tedbirlerinin kararlaştırılması amacıyla yapılması gereken çalışmaları,</w:t>
      </w:r>
    </w:p>
    <w:p w:rsidR="00A67760" w:rsidRPr="006F606E" w:rsidRDefault="00A67760" w:rsidP="000C49CD">
      <w:pPr>
        <w:jc w:val="both"/>
        <w:rPr>
          <w:rFonts w:ascii="Times New Roman" w:hAnsi="Times New Roman"/>
          <w:sz w:val="24"/>
          <w:szCs w:val="24"/>
        </w:rPr>
      </w:pPr>
      <w:r w:rsidRPr="006F606E">
        <w:rPr>
          <w:rFonts w:ascii="Times New Roman" w:hAnsi="Times New Roman"/>
          <w:b/>
          <w:sz w:val="24"/>
          <w:szCs w:val="24"/>
        </w:rPr>
        <w:t>RİSK:</w:t>
      </w:r>
      <w:r w:rsidRPr="006F606E">
        <w:rPr>
          <w:rFonts w:ascii="Times New Roman" w:hAnsi="Times New Roman"/>
          <w:sz w:val="24"/>
          <w:szCs w:val="24"/>
        </w:rPr>
        <w:t xml:space="preserve"> Tehlikeli bir olayın meydana gelme olasılığı ile sonuçlarının bileşimini,</w:t>
      </w:r>
    </w:p>
    <w:p w:rsidR="00A67760" w:rsidRPr="00F3400F" w:rsidRDefault="00A67760" w:rsidP="00333201">
      <w:pPr>
        <w:jc w:val="both"/>
        <w:rPr>
          <w:rFonts w:ascii="Times New Roman" w:hAnsi="Times New Roman"/>
          <w:sz w:val="24"/>
          <w:szCs w:val="24"/>
        </w:rPr>
      </w:pPr>
      <w:r w:rsidRPr="00F3400F">
        <w:rPr>
          <w:rFonts w:ascii="Times New Roman" w:hAnsi="Times New Roman"/>
          <w:b/>
          <w:sz w:val="24"/>
          <w:szCs w:val="24"/>
        </w:rPr>
        <w:t xml:space="preserve">SERVO BAŞLIK: </w:t>
      </w:r>
      <w:r w:rsidRPr="00F3400F">
        <w:rPr>
          <w:rFonts w:ascii="Times New Roman" w:hAnsi="Times New Roman"/>
          <w:sz w:val="24"/>
          <w:szCs w:val="24"/>
        </w:rPr>
        <w:t>Elektrodun iş parçasına doğru ilerlemesini kontrol eden mekanizmayı,</w:t>
      </w:r>
    </w:p>
    <w:p w:rsidR="00A67760" w:rsidRPr="00F3400F" w:rsidRDefault="00A67760" w:rsidP="00333201">
      <w:pPr>
        <w:jc w:val="both"/>
        <w:rPr>
          <w:rFonts w:ascii="Times New Roman" w:hAnsi="Times New Roman"/>
          <w:sz w:val="24"/>
          <w:szCs w:val="24"/>
        </w:rPr>
      </w:pPr>
      <w:r w:rsidRPr="00F3400F">
        <w:rPr>
          <w:rFonts w:ascii="Times New Roman" w:hAnsi="Times New Roman"/>
          <w:b/>
          <w:sz w:val="24"/>
          <w:szCs w:val="24"/>
        </w:rPr>
        <w:t xml:space="preserve">TABLA: </w:t>
      </w:r>
      <w:r w:rsidRPr="00F3400F">
        <w:rPr>
          <w:rFonts w:ascii="Times New Roman" w:hAnsi="Times New Roman"/>
          <w:sz w:val="24"/>
          <w:szCs w:val="24"/>
        </w:rPr>
        <w:t>Konsolun üzerine yerleştirilmiş, sağa sola hareket eden, iş parçasının üzerine bağlandığı tablayı,</w:t>
      </w:r>
    </w:p>
    <w:p w:rsidR="00A67760" w:rsidRPr="00F3400F" w:rsidRDefault="00A67760" w:rsidP="00333201">
      <w:pPr>
        <w:jc w:val="both"/>
        <w:rPr>
          <w:rFonts w:ascii="Times New Roman" w:hAnsi="Times New Roman"/>
          <w:sz w:val="24"/>
          <w:szCs w:val="24"/>
        </w:rPr>
      </w:pPr>
      <w:r w:rsidRPr="00F3400F">
        <w:rPr>
          <w:rFonts w:ascii="Times New Roman" w:hAnsi="Times New Roman"/>
          <w:b/>
          <w:sz w:val="24"/>
          <w:szCs w:val="24"/>
        </w:rPr>
        <w:t xml:space="preserve">TEHLİKE: </w:t>
      </w:r>
      <w:r w:rsidRPr="00F3400F">
        <w:rPr>
          <w:rFonts w:ascii="Times New Roman" w:hAnsi="Times New Roman"/>
          <w:sz w:val="24"/>
          <w:szCs w:val="24"/>
        </w:rPr>
        <w:t>İşyerinde var olan ya da dışarıdan gelebilecek, çalışanı veya işyerini etkileyebilecek zarar veya hasar verme potansiyelini,</w:t>
      </w:r>
    </w:p>
    <w:p w:rsidR="00A67760" w:rsidRDefault="00A67760" w:rsidP="008E3823">
      <w:pPr>
        <w:jc w:val="both"/>
        <w:rPr>
          <w:rFonts w:ascii="Times New Roman" w:hAnsi="Times New Roman"/>
          <w:b/>
          <w:sz w:val="24"/>
          <w:szCs w:val="24"/>
        </w:rPr>
      </w:pPr>
      <w:r w:rsidRPr="00F3400F">
        <w:rPr>
          <w:rFonts w:ascii="Times New Roman" w:hAnsi="Times New Roman"/>
          <w:b/>
          <w:sz w:val="24"/>
          <w:szCs w:val="24"/>
        </w:rPr>
        <w:t xml:space="preserve">YALITKAN (DİELEKTRİK) SIVI: </w:t>
      </w:r>
      <w:r w:rsidRPr="00F3400F">
        <w:rPr>
          <w:rFonts w:ascii="Times New Roman" w:hAnsi="Times New Roman"/>
          <w:sz w:val="24"/>
          <w:szCs w:val="24"/>
        </w:rPr>
        <w:t>İçerisinde elektriksel kıvılcım arklarının oluştuğu iletken olmayan sıvıyı,</w:t>
      </w:r>
    </w:p>
    <w:p w:rsidR="00A67760" w:rsidRDefault="00A67760" w:rsidP="008E3823">
      <w:pPr>
        <w:jc w:val="both"/>
        <w:rPr>
          <w:rFonts w:ascii="Times New Roman" w:hAnsi="Times New Roman"/>
          <w:sz w:val="24"/>
          <w:szCs w:val="24"/>
        </w:rPr>
      </w:pPr>
      <w:r w:rsidRPr="00F3400F">
        <w:rPr>
          <w:rFonts w:ascii="Times New Roman" w:hAnsi="Times New Roman"/>
          <w:b/>
          <w:sz w:val="24"/>
          <w:szCs w:val="24"/>
        </w:rPr>
        <w:t xml:space="preserve">YARI ÜRÜN: </w:t>
      </w:r>
      <w:r w:rsidRPr="00F3400F">
        <w:rPr>
          <w:rFonts w:ascii="Times New Roman" w:hAnsi="Times New Roman"/>
          <w:sz w:val="24"/>
          <w:szCs w:val="24"/>
        </w:rPr>
        <w:t>Belirli imalat aşamalarından geçmiş ancak üzerinde yapılması gereken işlemler henüz tamamlanmamış ürünü</w:t>
      </w:r>
    </w:p>
    <w:p w:rsidR="005210F8" w:rsidRDefault="00410A23" w:rsidP="008E3823">
      <w:pPr>
        <w:jc w:val="both"/>
        <w:rPr>
          <w:rFonts w:ascii="Times New Roman" w:hAnsi="Times New Roman"/>
          <w:sz w:val="24"/>
          <w:szCs w:val="24"/>
        </w:rPr>
      </w:pPr>
      <w:r w:rsidRPr="00F3400F">
        <w:rPr>
          <w:rFonts w:ascii="Times New Roman" w:hAnsi="Times New Roman"/>
          <w:sz w:val="24"/>
          <w:szCs w:val="24"/>
        </w:rPr>
        <w:t>ifade eder.</w:t>
      </w:r>
    </w:p>
    <w:p w:rsidR="008E3823" w:rsidRDefault="008E3823" w:rsidP="008E3823">
      <w:pPr>
        <w:jc w:val="both"/>
        <w:rPr>
          <w:rFonts w:ascii="Times New Roman" w:hAnsi="Times New Roman"/>
          <w:sz w:val="24"/>
          <w:szCs w:val="24"/>
        </w:rPr>
      </w:pPr>
    </w:p>
    <w:p w:rsidR="008E3823" w:rsidRDefault="008E3823" w:rsidP="008E3823">
      <w:pPr>
        <w:jc w:val="both"/>
        <w:rPr>
          <w:rFonts w:ascii="Times New Roman" w:hAnsi="Times New Roman"/>
          <w:sz w:val="24"/>
          <w:szCs w:val="24"/>
        </w:rPr>
      </w:pPr>
    </w:p>
    <w:p w:rsidR="000C49CD" w:rsidRDefault="000C49CD" w:rsidP="008E3823">
      <w:pPr>
        <w:jc w:val="both"/>
        <w:rPr>
          <w:rFonts w:ascii="Times New Roman" w:hAnsi="Times New Roman"/>
          <w:sz w:val="24"/>
          <w:szCs w:val="24"/>
        </w:rPr>
      </w:pPr>
    </w:p>
    <w:p w:rsidR="003A63CB" w:rsidRDefault="003A63CB" w:rsidP="008E3823">
      <w:pPr>
        <w:jc w:val="both"/>
        <w:rPr>
          <w:rFonts w:ascii="Times New Roman" w:hAnsi="Times New Roman"/>
          <w:sz w:val="24"/>
          <w:szCs w:val="24"/>
        </w:rPr>
      </w:pPr>
    </w:p>
    <w:p w:rsidR="00A67760" w:rsidRDefault="00A67760" w:rsidP="008E3823">
      <w:pPr>
        <w:jc w:val="both"/>
        <w:rPr>
          <w:rFonts w:ascii="Times New Roman" w:hAnsi="Times New Roman"/>
          <w:sz w:val="24"/>
          <w:szCs w:val="24"/>
        </w:rPr>
      </w:pPr>
    </w:p>
    <w:p w:rsidR="00A67760" w:rsidRDefault="00A67760" w:rsidP="008E3823">
      <w:pPr>
        <w:jc w:val="both"/>
        <w:rPr>
          <w:rFonts w:ascii="Times New Roman" w:hAnsi="Times New Roman"/>
          <w:sz w:val="24"/>
          <w:szCs w:val="24"/>
        </w:rPr>
      </w:pPr>
    </w:p>
    <w:p w:rsidR="003A63CB" w:rsidRDefault="003A63CB" w:rsidP="008E3823">
      <w:pPr>
        <w:jc w:val="both"/>
        <w:rPr>
          <w:rFonts w:ascii="Times New Roman" w:hAnsi="Times New Roman"/>
          <w:sz w:val="24"/>
          <w:szCs w:val="24"/>
        </w:rPr>
      </w:pPr>
    </w:p>
    <w:p w:rsidR="000C49CD" w:rsidRPr="00F3400F" w:rsidRDefault="000C49CD" w:rsidP="008E3823">
      <w:pPr>
        <w:jc w:val="both"/>
        <w:rPr>
          <w:rFonts w:ascii="Times New Roman" w:hAnsi="Times New Roman"/>
          <w:sz w:val="24"/>
          <w:szCs w:val="24"/>
        </w:rPr>
      </w:pPr>
    </w:p>
    <w:p w:rsidR="00C557C1" w:rsidRPr="00F3400F" w:rsidRDefault="00CB0522" w:rsidP="00CB0522">
      <w:pPr>
        <w:tabs>
          <w:tab w:val="left" w:pos="3509"/>
        </w:tabs>
        <w:rPr>
          <w:rFonts w:ascii="Times New Roman" w:hAnsi="Times New Roman"/>
          <w:b/>
          <w:sz w:val="24"/>
          <w:szCs w:val="24"/>
        </w:rPr>
      </w:pPr>
      <w:r w:rsidRPr="00F3400F">
        <w:rPr>
          <w:rFonts w:ascii="Times New Roman" w:hAnsi="Times New Roman"/>
          <w:b/>
          <w:sz w:val="24"/>
          <w:szCs w:val="24"/>
        </w:rPr>
        <w:lastRenderedPageBreak/>
        <w:tab/>
      </w:r>
      <w:r w:rsidR="00C557C1" w:rsidRPr="00F3400F">
        <w:rPr>
          <w:rFonts w:ascii="Times New Roman" w:hAnsi="Times New Roman"/>
          <w:b/>
          <w:sz w:val="24"/>
          <w:szCs w:val="24"/>
        </w:rPr>
        <w:t>İÇİNDEKİLER</w:t>
      </w:r>
    </w:p>
    <w:p w:rsidR="00F540A4" w:rsidRPr="00F540A4" w:rsidRDefault="00785416">
      <w:pPr>
        <w:pStyle w:val="T1"/>
        <w:tabs>
          <w:tab w:val="left" w:pos="440"/>
          <w:tab w:val="right" w:leader="dot" w:pos="9062"/>
        </w:tabs>
        <w:rPr>
          <w:rFonts w:ascii="Times New Roman" w:eastAsiaTheme="minorEastAsia" w:hAnsi="Times New Roman"/>
          <w:b/>
          <w:noProof/>
          <w:sz w:val="24"/>
          <w:szCs w:val="24"/>
          <w:lang w:eastAsia="tr-TR"/>
        </w:rPr>
      </w:pPr>
      <w:r w:rsidRPr="00785416">
        <w:rPr>
          <w:rFonts w:ascii="Times New Roman" w:hAnsi="Times New Roman"/>
          <w:b/>
          <w:sz w:val="24"/>
          <w:szCs w:val="24"/>
        </w:rPr>
        <w:fldChar w:fldCharType="begin"/>
      </w:r>
      <w:r w:rsidR="00C557C1" w:rsidRPr="00F3400F">
        <w:rPr>
          <w:rFonts w:ascii="Times New Roman" w:hAnsi="Times New Roman"/>
          <w:b/>
          <w:sz w:val="24"/>
          <w:szCs w:val="24"/>
        </w:rPr>
        <w:instrText xml:space="preserve"> TOC \o "1-4" \h \z \u </w:instrText>
      </w:r>
      <w:r w:rsidRPr="00785416">
        <w:rPr>
          <w:rFonts w:ascii="Times New Roman" w:hAnsi="Times New Roman"/>
          <w:b/>
          <w:sz w:val="24"/>
          <w:szCs w:val="24"/>
        </w:rPr>
        <w:fldChar w:fldCharType="separate"/>
      </w:r>
      <w:hyperlink w:anchor="_Toc364930440" w:history="1">
        <w:r w:rsidR="00F540A4" w:rsidRPr="00F540A4">
          <w:rPr>
            <w:rStyle w:val="Kpr"/>
            <w:rFonts w:ascii="Times New Roman" w:hAnsi="Times New Roman"/>
            <w:b/>
            <w:noProof/>
            <w:sz w:val="24"/>
            <w:szCs w:val="24"/>
          </w:rPr>
          <w:t>1.</w:t>
        </w:r>
        <w:r w:rsidR="00F540A4" w:rsidRPr="00F540A4">
          <w:rPr>
            <w:rFonts w:ascii="Times New Roman" w:eastAsiaTheme="minorEastAsia" w:hAnsi="Times New Roman"/>
            <w:b/>
            <w:noProof/>
            <w:sz w:val="24"/>
            <w:szCs w:val="24"/>
            <w:lang w:eastAsia="tr-TR"/>
          </w:rPr>
          <w:tab/>
        </w:r>
        <w:r w:rsidR="00F540A4" w:rsidRPr="00F540A4">
          <w:rPr>
            <w:rStyle w:val="Kpr"/>
            <w:rFonts w:ascii="Times New Roman" w:hAnsi="Times New Roman"/>
            <w:b/>
            <w:noProof/>
            <w:sz w:val="24"/>
            <w:szCs w:val="24"/>
          </w:rPr>
          <w:t>GİRİŞ</w:t>
        </w:r>
        <w:r w:rsidR="00F540A4" w:rsidRPr="00F540A4">
          <w:rPr>
            <w:rFonts w:ascii="Times New Roman" w:hAnsi="Times New Roman"/>
            <w:b/>
            <w:noProof/>
            <w:webHidden/>
            <w:sz w:val="24"/>
            <w:szCs w:val="24"/>
          </w:rPr>
          <w:tab/>
        </w:r>
        <w:r w:rsidRPr="00F540A4">
          <w:rPr>
            <w:rFonts w:ascii="Times New Roman" w:hAnsi="Times New Roman"/>
            <w:b/>
            <w:noProof/>
            <w:webHidden/>
            <w:sz w:val="24"/>
            <w:szCs w:val="24"/>
          </w:rPr>
          <w:fldChar w:fldCharType="begin"/>
        </w:r>
        <w:r w:rsidR="00F540A4" w:rsidRPr="00F540A4">
          <w:rPr>
            <w:rFonts w:ascii="Times New Roman" w:hAnsi="Times New Roman"/>
            <w:b/>
            <w:noProof/>
            <w:webHidden/>
            <w:sz w:val="24"/>
            <w:szCs w:val="24"/>
          </w:rPr>
          <w:instrText xml:space="preserve"> PAGEREF _Toc364930440 \h </w:instrText>
        </w:r>
        <w:r w:rsidRPr="00F540A4">
          <w:rPr>
            <w:rFonts w:ascii="Times New Roman" w:hAnsi="Times New Roman"/>
            <w:b/>
            <w:noProof/>
            <w:webHidden/>
            <w:sz w:val="24"/>
            <w:szCs w:val="24"/>
          </w:rPr>
        </w:r>
        <w:r w:rsidRPr="00F540A4">
          <w:rPr>
            <w:rFonts w:ascii="Times New Roman" w:hAnsi="Times New Roman"/>
            <w:b/>
            <w:noProof/>
            <w:webHidden/>
            <w:sz w:val="24"/>
            <w:szCs w:val="24"/>
          </w:rPr>
          <w:fldChar w:fldCharType="separate"/>
        </w:r>
        <w:r w:rsidR="00C86FDF">
          <w:rPr>
            <w:rFonts w:ascii="Times New Roman" w:hAnsi="Times New Roman"/>
            <w:b/>
            <w:noProof/>
            <w:webHidden/>
            <w:sz w:val="24"/>
            <w:szCs w:val="24"/>
          </w:rPr>
          <w:t>6</w:t>
        </w:r>
        <w:r w:rsidRPr="00F540A4">
          <w:rPr>
            <w:rFonts w:ascii="Times New Roman" w:hAnsi="Times New Roman"/>
            <w:b/>
            <w:noProof/>
            <w:webHidden/>
            <w:sz w:val="24"/>
            <w:szCs w:val="24"/>
          </w:rPr>
          <w:fldChar w:fldCharType="end"/>
        </w:r>
      </w:hyperlink>
    </w:p>
    <w:p w:rsidR="00F540A4" w:rsidRPr="00F540A4" w:rsidRDefault="00785416">
      <w:pPr>
        <w:pStyle w:val="T1"/>
        <w:tabs>
          <w:tab w:val="left" w:pos="440"/>
          <w:tab w:val="right" w:leader="dot" w:pos="9062"/>
        </w:tabs>
        <w:rPr>
          <w:rFonts w:ascii="Times New Roman" w:eastAsiaTheme="minorEastAsia" w:hAnsi="Times New Roman"/>
          <w:b/>
          <w:noProof/>
          <w:sz w:val="24"/>
          <w:szCs w:val="24"/>
          <w:lang w:eastAsia="tr-TR"/>
        </w:rPr>
      </w:pPr>
      <w:hyperlink w:anchor="_Toc364930441" w:history="1">
        <w:r w:rsidR="00F540A4" w:rsidRPr="00F540A4">
          <w:rPr>
            <w:rStyle w:val="Kpr"/>
            <w:rFonts w:ascii="Times New Roman" w:hAnsi="Times New Roman"/>
            <w:b/>
            <w:noProof/>
            <w:sz w:val="24"/>
            <w:szCs w:val="24"/>
          </w:rPr>
          <w:t>2.</w:t>
        </w:r>
        <w:r w:rsidR="00F540A4" w:rsidRPr="00F540A4">
          <w:rPr>
            <w:rFonts w:ascii="Times New Roman" w:eastAsiaTheme="minorEastAsia" w:hAnsi="Times New Roman"/>
            <w:b/>
            <w:noProof/>
            <w:sz w:val="24"/>
            <w:szCs w:val="24"/>
            <w:lang w:eastAsia="tr-TR"/>
          </w:rPr>
          <w:tab/>
        </w:r>
        <w:r w:rsidR="00F540A4" w:rsidRPr="00F540A4">
          <w:rPr>
            <w:rStyle w:val="Kpr"/>
            <w:rFonts w:ascii="Times New Roman" w:hAnsi="Times New Roman"/>
            <w:b/>
            <w:noProof/>
            <w:sz w:val="24"/>
            <w:szCs w:val="24"/>
          </w:rPr>
          <w:t>MESLEK TANITIMI</w:t>
        </w:r>
        <w:r w:rsidR="00F540A4" w:rsidRPr="00F540A4">
          <w:rPr>
            <w:rFonts w:ascii="Times New Roman" w:hAnsi="Times New Roman"/>
            <w:b/>
            <w:noProof/>
            <w:webHidden/>
            <w:sz w:val="24"/>
            <w:szCs w:val="24"/>
          </w:rPr>
          <w:tab/>
        </w:r>
        <w:r w:rsidRPr="00F540A4">
          <w:rPr>
            <w:rFonts w:ascii="Times New Roman" w:hAnsi="Times New Roman"/>
            <w:b/>
            <w:noProof/>
            <w:webHidden/>
            <w:sz w:val="24"/>
            <w:szCs w:val="24"/>
          </w:rPr>
          <w:fldChar w:fldCharType="begin"/>
        </w:r>
        <w:r w:rsidR="00F540A4" w:rsidRPr="00F540A4">
          <w:rPr>
            <w:rFonts w:ascii="Times New Roman" w:hAnsi="Times New Roman"/>
            <w:b/>
            <w:noProof/>
            <w:webHidden/>
            <w:sz w:val="24"/>
            <w:szCs w:val="24"/>
          </w:rPr>
          <w:instrText xml:space="preserve"> PAGEREF _Toc364930441 \h </w:instrText>
        </w:r>
        <w:r w:rsidRPr="00F540A4">
          <w:rPr>
            <w:rFonts w:ascii="Times New Roman" w:hAnsi="Times New Roman"/>
            <w:b/>
            <w:noProof/>
            <w:webHidden/>
            <w:sz w:val="24"/>
            <w:szCs w:val="24"/>
          </w:rPr>
        </w:r>
        <w:r w:rsidRPr="00F540A4">
          <w:rPr>
            <w:rFonts w:ascii="Times New Roman" w:hAnsi="Times New Roman"/>
            <w:b/>
            <w:noProof/>
            <w:webHidden/>
            <w:sz w:val="24"/>
            <w:szCs w:val="24"/>
          </w:rPr>
          <w:fldChar w:fldCharType="separate"/>
        </w:r>
        <w:r w:rsidR="00C86FDF">
          <w:rPr>
            <w:rFonts w:ascii="Times New Roman" w:hAnsi="Times New Roman"/>
            <w:b/>
            <w:noProof/>
            <w:webHidden/>
            <w:sz w:val="24"/>
            <w:szCs w:val="24"/>
          </w:rPr>
          <w:t>7</w:t>
        </w:r>
        <w:r w:rsidRPr="00F540A4">
          <w:rPr>
            <w:rFonts w:ascii="Times New Roman" w:hAnsi="Times New Roman"/>
            <w:b/>
            <w:noProof/>
            <w:webHidden/>
            <w:sz w:val="24"/>
            <w:szCs w:val="24"/>
          </w:rPr>
          <w:fldChar w:fldCharType="end"/>
        </w:r>
      </w:hyperlink>
    </w:p>
    <w:p w:rsidR="00F540A4" w:rsidRPr="00F540A4" w:rsidRDefault="00785416">
      <w:pPr>
        <w:pStyle w:val="T2"/>
        <w:tabs>
          <w:tab w:val="left" w:pos="880"/>
          <w:tab w:val="right" w:leader="dot" w:pos="9062"/>
        </w:tabs>
        <w:rPr>
          <w:rFonts w:ascii="Times New Roman" w:eastAsiaTheme="minorEastAsia" w:hAnsi="Times New Roman"/>
          <w:b/>
          <w:noProof/>
          <w:sz w:val="24"/>
          <w:szCs w:val="24"/>
          <w:lang w:eastAsia="tr-TR"/>
        </w:rPr>
      </w:pPr>
      <w:hyperlink w:anchor="_Toc364930442" w:history="1">
        <w:r w:rsidR="00F540A4" w:rsidRPr="00F540A4">
          <w:rPr>
            <w:rStyle w:val="Kpr"/>
            <w:rFonts w:ascii="Times New Roman" w:hAnsi="Times New Roman"/>
            <w:b/>
            <w:noProof/>
            <w:sz w:val="24"/>
            <w:szCs w:val="24"/>
          </w:rPr>
          <w:t>2.1.</w:t>
        </w:r>
        <w:r w:rsidR="00F540A4" w:rsidRPr="00F540A4">
          <w:rPr>
            <w:rFonts w:ascii="Times New Roman" w:eastAsiaTheme="minorEastAsia" w:hAnsi="Times New Roman"/>
            <w:b/>
            <w:noProof/>
            <w:sz w:val="24"/>
            <w:szCs w:val="24"/>
            <w:lang w:eastAsia="tr-TR"/>
          </w:rPr>
          <w:tab/>
        </w:r>
        <w:r w:rsidR="00F540A4" w:rsidRPr="00F540A4">
          <w:rPr>
            <w:rStyle w:val="Kpr"/>
            <w:rFonts w:ascii="Times New Roman" w:hAnsi="Times New Roman"/>
            <w:b/>
            <w:noProof/>
            <w:sz w:val="24"/>
            <w:szCs w:val="24"/>
          </w:rPr>
          <w:t>Meslek Tanımı</w:t>
        </w:r>
        <w:r w:rsidR="00F540A4" w:rsidRPr="00F540A4">
          <w:rPr>
            <w:rFonts w:ascii="Times New Roman" w:hAnsi="Times New Roman"/>
            <w:b/>
            <w:noProof/>
            <w:webHidden/>
            <w:sz w:val="24"/>
            <w:szCs w:val="24"/>
          </w:rPr>
          <w:tab/>
        </w:r>
        <w:r w:rsidRPr="00F540A4">
          <w:rPr>
            <w:rFonts w:ascii="Times New Roman" w:hAnsi="Times New Roman"/>
            <w:b/>
            <w:noProof/>
            <w:webHidden/>
            <w:sz w:val="24"/>
            <w:szCs w:val="24"/>
          </w:rPr>
          <w:fldChar w:fldCharType="begin"/>
        </w:r>
        <w:r w:rsidR="00F540A4" w:rsidRPr="00F540A4">
          <w:rPr>
            <w:rFonts w:ascii="Times New Roman" w:hAnsi="Times New Roman"/>
            <w:b/>
            <w:noProof/>
            <w:webHidden/>
            <w:sz w:val="24"/>
            <w:szCs w:val="24"/>
          </w:rPr>
          <w:instrText xml:space="preserve"> PAGEREF _Toc364930442 \h </w:instrText>
        </w:r>
        <w:r w:rsidRPr="00F540A4">
          <w:rPr>
            <w:rFonts w:ascii="Times New Roman" w:hAnsi="Times New Roman"/>
            <w:b/>
            <w:noProof/>
            <w:webHidden/>
            <w:sz w:val="24"/>
            <w:szCs w:val="24"/>
          </w:rPr>
        </w:r>
        <w:r w:rsidRPr="00F540A4">
          <w:rPr>
            <w:rFonts w:ascii="Times New Roman" w:hAnsi="Times New Roman"/>
            <w:b/>
            <w:noProof/>
            <w:webHidden/>
            <w:sz w:val="24"/>
            <w:szCs w:val="24"/>
          </w:rPr>
          <w:fldChar w:fldCharType="separate"/>
        </w:r>
        <w:r w:rsidR="00C86FDF">
          <w:rPr>
            <w:rFonts w:ascii="Times New Roman" w:hAnsi="Times New Roman"/>
            <w:b/>
            <w:noProof/>
            <w:webHidden/>
            <w:sz w:val="24"/>
            <w:szCs w:val="24"/>
          </w:rPr>
          <w:t>7</w:t>
        </w:r>
        <w:r w:rsidRPr="00F540A4">
          <w:rPr>
            <w:rFonts w:ascii="Times New Roman" w:hAnsi="Times New Roman"/>
            <w:b/>
            <w:noProof/>
            <w:webHidden/>
            <w:sz w:val="24"/>
            <w:szCs w:val="24"/>
          </w:rPr>
          <w:fldChar w:fldCharType="end"/>
        </w:r>
      </w:hyperlink>
    </w:p>
    <w:p w:rsidR="00F540A4" w:rsidRPr="00F540A4" w:rsidRDefault="00785416">
      <w:pPr>
        <w:pStyle w:val="T2"/>
        <w:tabs>
          <w:tab w:val="left" w:pos="880"/>
          <w:tab w:val="right" w:leader="dot" w:pos="9062"/>
        </w:tabs>
        <w:rPr>
          <w:rFonts w:ascii="Times New Roman" w:eastAsiaTheme="minorEastAsia" w:hAnsi="Times New Roman"/>
          <w:b/>
          <w:noProof/>
          <w:sz w:val="24"/>
          <w:szCs w:val="24"/>
          <w:lang w:eastAsia="tr-TR"/>
        </w:rPr>
      </w:pPr>
      <w:hyperlink w:anchor="_Toc364930445" w:history="1">
        <w:r w:rsidR="00F540A4" w:rsidRPr="00F540A4">
          <w:rPr>
            <w:rStyle w:val="Kpr"/>
            <w:rFonts w:ascii="Times New Roman" w:hAnsi="Times New Roman"/>
            <w:b/>
            <w:noProof/>
            <w:sz w:val="24"/>
            <w:szCs w:val="24"/>
          </w:rPr>
          <w:t>2.2.</w:t>
        </w:r>
        <w:r w:rsidR="00F540A4" w:rsidRPr="00F540A4">
          <w:rPr>
            <w:rFonts w:ascii="Times New Roman" w:eastAsiaTheme="minorEastAsia" w:hAnsi="Times New Roman"/>
            <w:b/>
            <w:noProof/>
            <w:sz w:val="24"/>
            <w:szCs w:val="24"/>
            <w:lang w:eastAsia="tr-TR"/>
          </w:rPr>
          <w:tab/>
        </w:r>
        <w:r w:rsidR="00F540A4" w:rsidRPr="00F540A4">
          <w:rPr>
            <w:rStyle w:val="Kpr"/>
            <w:rFonts w:ascii="Times New Roman" w:hAnsi="Times New Roman"/>
            <w:b/>
            <w:noProof/>
            <w:sz w:val="24"/>
            <w:szCs w:val="24"/>
          </w:rPr>
          <w:t>Mesleğin Uluslararası Sınıflandırma Sistemlerindeki Yeri</w:t>
        </w:r>
        <w:r w:rsidR="00F540A4" w:rsidRPr="00F540A4">
          <w:rPr>
            <w:rFonts w:ascii="Times New Roman" w:hAnsi="Times New Roman"/>
            <w:b/>
            <w:noProof/>
            <w:webHidden/>
            <w:sz w:val="24"/>
            <w:szCs w:val="24"/>
          </w:rPr>
          <w:tab/>
        </w:r>
        <w:r w:rsidRPr="00F540A4">
          <w:rPr>
            <w:rFonts w:ascii="Times New Roman" w:hAnsi="Times New Roman"/>
            <w:b/>
            <w:noProof/>
            <w:webHidden/>
            <w:sz w:val="24"/>
            <w:szCs w:val="24"/>
          </w:rPr>
          <w:fldChar w:fldCharType="begin"/>
        </w:r>
        <w:r w:rsidR="00F540A4" w:rsidRPr="00F540A4">
          <w:rPr>
            <w:rFonts w:ascii="Times New Roman" w:hAnsi="Times New Roman"/>
            <w:b/>
            <w:noProof/>
            <w:webHidden/>
            <w:sz w:val="24"/>
            <w:szCs w:val="24"/>
          </w:rPr>
          <w:instrText xml:space="preserve"> PAGEREF _Toc364930445 \h </w:instrText>
        </w:r>
        <w:r w:rsidRPr="00F540A4">
          <w:rPr>
            <w:rFonts w:ascii="Times New Roman" w:hAnsi="Times New Roman"/>
            <w:b/>
            <w:noProof/>
            <w:webHidden/>
            <w:sz w:val="24"/>
            <w:szCs w:val="24"/>
          </w:rPr>
        </w:r>
        <w:r w:rsidRPr="00F540A4">
          <w:rPr>
            <w:rFonts w:ascii="Times New Roman" w:hAnsi="Times New Roman"/>
            <w:b/>
            <w:noProof/>
            <w:webHidden/>
            <w:sz w:val="24"/>
            <w:szCs w:val="24"/>
          </w:rPr>
          <w:fldChar w:fldCharType="separate"/>
        </w:r>
        <w:r w:rsidR="00C86FDF">
          <w:rPr>
            <w:rFonts w:ascii="Times New Roman" w:hAnsi="Times New Roman"/>
            <w:b/>
            <w:noProof/>
            <w:webHidden/>
            <w:sz w:val="24"/>
            <w:szCs w:val="24"/>
          </w:rPr>
          <w:t>7</w:t>
        </w:r>
        <w:r w:rsidRPr="00F540A4">
          <w:rPr>
            <w:rFonts w:ascii="Times New Roman" w:hAnsi="Times New Roman"/>
            <w:b/>
            <w:noProof/>
            <w:webHidden/>
            <w:sz w:val="24"/>
            <w:szCs w:val="24"/>
          </w:rPr>
          <w:fldChar w:fldCharType="end"/>
        </w:r>
      </w:hyperlink>
    </w:p>
    <w:p w:rsidR="00F540A4" w:rsidRPr="00F540A4" w:rsidRDefault="00785416">
      <w:pPr>
        <w:pStyle w:val="T2"/>
        <w:tabs>
          <w:tab w:val="left" w:pos="880"/>
          <w:tab w:val="right" w:leader="dot" w:pos="9062"/>
        </w:tabs>
        <w:rPr>
          <w:rFonts w:ascii="Times New Roman" w:eastAsiaTheme="minorEastAsia" w:hAnsi="Times New Roman"/>
          <w:b/>
          <w:noProof/>
          <w:sz w:val="24"/>
          <w:szCs w:val="24"/>
          <w:lang w:eastAsia="tr-TR"/>
        </w:rPr>
      </w:pPr>
      <w:hyperlink w:anchor="_Toc364930446" w:history="1">
        <w:r w:rsidR="00F540A4" w:rsidRPr="00F540A4">
          <w:rPr>
            <w:rStyle w:val="Kpr"/>
            <w:rFonts w:ascii="Times New Roman" w:hAnsi="Times New Roman"/>
            <w:b/>
            <w:noProof/>
            <w:sz w:val="24"/>
            <w:szCs w:val="24"/>
          </w:rPr>
          <w:t>2.3.</w:t>
        </w:r>
        <w:r w:rsidR="00F540A4" w:rsidRPr="00F540A4">
          <w:rPr>
            <w:rFonts w:ascii="Times New Roman" w:eastAsiaTheme="minorEastAsia" w:hAnsi="Times New Roman"/>
            <w:b/>
            <w:noProof/>
            <w:sz w:val="24"/>
            <w:szCs w:val="24"/>
            <w:lang w:eastAsia="tr-TR"/>
          </w:rPr>
          <w:tab/>
        </w:r>
        <w:r w:rsidR="00F540A4" w:rsidRPr="00F540A4">
          <w:rPr>
            <w:rStyle w:val="Kpr"/>
            <w:rFonts w:ascii="Times New Roman" w:hAnsi="Times New Roman"/>
            <w:b/>
            <w:noProof/>
            <w:sz w:val="24"/>
            <w:szCs w:val="24"/>
          </w:rPr>
          <w:t>Sağlık, Güvenlik ve Çevre ile ilgili Düzenlemeler</w:t>
        </w:r>
        <w:r w:rsidR="00F540A4" w:rsidRPr="00F540A4">
          <w:rPr>
            <w:rFonts w:ascii="Times New Roman" w:hAnsi="Times New Roman"/>
            <w:b/>
            <w:noProof/>
            <w:webHidden/>
            <w:sz w:val="24"/>
            <w:szCs w:val="24"/>
          </w:rPr>
          <w:tab/>
        </w:r>
        <w:r w:rsidRPr="00F540A4">
          <w:rPr>
            <w:rFonts w:ascii="Times New Roman" w:hAnsi="Times New Roman"/>
            <w:b/>
            <w:noProof/>
            <w:webHidden/>
            <w:sz w:val="24"/>
            <w:szCs w:val="24"/>
          </w:rPr>
          <w:fldChar w:fldCharType="begin"/>
        </w:r>
        <w:r w:rsidR="00F540A4" w:rsidRPr="00F540A4">
          <w:rPr>
            <w:rFonts w:ascii="Times New Roman" w:hAnsi="Times New Roman"/>
            <w:b/>
            <w:noProof/>
            <w:webHidden/>
            <w:sz w:val="24"/>
            <w:szCs w:val="24"/>
          </w:rPr>
          <w:instrText xml:space="preserve"> PAGEREF _Toc364930446 \h </w:instrText>
        </w:r>
        <w:r w:rsidRPr="00F540A4">
          <w:rPr>
            <w:rFonts w:ascii="Times New Roman" w:hAnsi="Times New Roman"/>
            <w:b/>
            <w:noProof/>
            <w:webHidden/>
            <w:sz w:val="24"/>
            <w:szCs w:val="24"/>
          </w:rPr>
        </w:r>
        <w:r w:rsidRPr="00F540A4">
          <w:rPr>
            <w:rFonts w:ascii="Times New Roman" w:hAnsi="Times New Roman"/>
            <w:b/>
            <w:noProof/>
            <w:webHidden/>
            <w:sz w:val="24"/>
            <w:szCs w:val="24"/>
          </w:rPr>
          <w:fldChar w:fldCharType="separate"/>
        </w:r>
        <w:r w:rsidR="00C86FDF">
          <w:rPr>
            <w:rFonts w:ascii="Times New Roman" w:hAnsi="Times New Roman"/>
            <w:b/>
            <w:noProof/>
            <w:webHidden/>
            <w:sz w:val="24"/>
            <w:szCs w:val="24"/>
          </w:rPr>
          <w:t>7</w:t>
        </w:r>
        <w:r w:rsidRPr="00F540A4">
          <w:rPr>
            <w:rFonts w:ascii="Times New Roman" w:hAnsi="Times New Roman"/>
            <w:b/>
            <w:noProof/>
            <w:webHidden/>
            <w:sz w:val="24"/>
            <w:szCs w:val="24"/>
          </w:rPr>
          <w:fldChar w:fldCharType="end"/>
        </w:r>
      </w:hyperlink>
    </w:p>
    <w:p w:rsidR="00F540A4" w:rsidRPr="00F540A4" w:rsidRDefault="00785416">
      <w:pPr>
        <w:pStyle w:val="T2"/>
        <w:tabs>
          <w:tab w:val="left" w:pos="880"/>
          <w:tab w:val="right" w:leader="dot" w:pos="9062"/>
        </w:tabs>
        <w:rPr>
          <w:rFonts w:ascii="Times New Roman" w:eastAsiaTheme="minorEastAsia" w:hAnsi="Times New Roman"/>
          <w:b/>
          <w:noProof/>
          <w:sz w:val="24"/>
          <w:szCs w:val="24"/>
          <w:lang w:eastAsia="tr-TR"/>
        </w:rPr>
      </w:pPr>
      <w:hyperlink w:anchor="_Toc364930447" w:history="1">
        <w:r w:rsidR="00F540A4" w:rsidRPr="00F540A4">
          <w:rPr>
            <w:rStyle w:val="Kpr"/>
            <w:rFonts w:ascii="Times New Roman" w:hAnsi="Times New Roman"/>
            <w:b/>
            <w:noProof/>
            <w:sz w:val="24"/>
            <w:szCs w:val="24"/>
          </w:rPr>
          <w:t>2.4.</w:t>
        </w:r>
        <w:r w:rsidR="00F540A4" w:rsidRPr="00F540A4">
          <w:rPr>
            <w:rFonts w:ascii="Times New Roman" w:eastAsiaTheme="minorEastAsia" w:hAnsi="Times New Roman"/>
            <w:b/>
            <w:noProof/>
            <w:sz w:val="24"/>
            <w:szCs w:val="24"/>
            <w:lang w:eastAsia="tr-TR"/>
          </w:rPr>
          <w:tab/>
        </w:r>
        <w:r w:rsidR="00F540A4" w:rsidRPr="00F540A4">
          <w:rPr>
            <w:rStyle w:val="Kpr"/>
            <w:rFonts w:ascii="Times New Roman" w:hAnsi="Times New Roman"/>
            <w:b/>
            <w:noProof/>
            <w:sz w:val="24"/>
            <w:szCs w:val="24"/>
          </w:rPr>
          <w:t>Meslek ile İlgili Diğer Mevzuat</w:t>
        </w:r>
        <w:r w:rsidR="00F540A4" w:rsidRPr="00F540A4">
          <w:rPr>
            <w:rFonts w:ascii="Times New Roman" w:hAnsi="Times New Roman"/>
            <w:b/>
            <w:noProof/>
            <w:webHidden/>
            <w:sz w:val="24"/>
            <w:szCs w:val="24"/>
          </w:rPr>
          <w:tab/>
        </w:r>
        <w:r w:rsidRPr="00F540A4">
          <w:rPr>
            <w:rFonts w:ascii="Times New Roman" w:hAnsi="Times New Roman"/>
            <w:b/>
            <w:noProof/>
            <w:webHidden/>
            <w:sz w:val="24"/>
            <w:szCs w:val="24"/>
          </w:rPr>
          <w:fldChar w:fldCharType="begin"/>
        </w:r>
        <w:r w:rsidR="00F540A4" w:rsidRPr="00F540A4">
          <w:rPr>
            <w:rFonts w:ascii="Times New Roman" w:hAnsi="Times New Roman"/>
            <w:b/>
            <w:noProof/>
            <w:webHidden/>
            <w:sz w:val="24"/>
            <w:szCs w:val="24"/>
          </w:rPr>
          <w:instrText xml:space="preserve"> PAGEREF _Toc364930447 \h </w:instrText>
        </w:r>
        <w:r w:rsidRPr="00F540A4">
          <w:rPr>
            <w:rFonts w:ascii="Times New Roman" w:hAnsi="Times New Roman"/>
            <w:b/>
            <w:noProof/>
            <w:webHidden/>
            <w:sz w:val="24"/>
            <w:szCs w:val="24"/>
          </w:rPr>
        </w:r>
        <w:r w:rsidRPr="00F540A4">
          <w:rPr>
            <w:rFonts w:ascii="Times New Roman" w:hAnsi="Times New Roman"/>
            <w:b/>
            <w:noProof/>
            <w:webHidden/>
            <w:sz w:val="24"/>
            <w:szCs w:val="24"/>
          </w:rPr>
          <w:fldChar w:fldCharType="separate"/>
        </w:r>
        <w:r w:rsidR="00C86FDF">
          <w:rPr>
            <w:rFonts w:ascii="Times New Roman" w:hAnsi="Times New Roman"/>
            <w:b/>
            <w:noProof/>
            <w:webHidden/>
            <w:sz w:val="24"/>
            <w:szCs w:val="24"/>
          </w:rPr>
          <w:t>8</w:t>
        </w:r>
        <w:r w:rsidRPr="00F540A4">
          <w:rPr>
            <w:rFonts w:ascii="Times New Roman" w:hAnsi="Times New Roman"/>
            <w:b/>
            <w:noProof/>
            <w:webHidden/>
            <w:sz w:val="24"/>
            <w:szCs w:val="24"/>
          </w:rPr>
          <w:fldChar w:fldCharType="end"/>
        </w:r>
      </w:hyperlink>
    </w:p>
    <w:p w:rsidR="00F540A4" w:rsidRPr="00F540A4" w:rsidRDefault="00785416">
      <w:pPr>
        <w:pStyle w:val="T2"/>
        <w:tabs>
          <w:tab w:val="left" w:pos="880"/>
          <w:tab w:val="right" w:leader="dot" w:pos="9062"/>
        </w:tabs>
        <w:rPr>
          <w:rFonts w:ascii="Times New Roman" w:eastAsiaTheme="minorEastAsia" w:hAnsi="Times New Roman"/>
          <w:b/>
          <w:noProof/>
          <w:sz w:val="24"/>
          <w:szCs w:val="24"/>
          <w:lang w:eastAsia="tr-TR"/>
        </w:rPr>
      </w:pPr>
      <w:hyperlink w:anchor="_Toc364930448" w:history="1">
        <w:r w:rsidR="00F540A4" w:rsidRPr="00F540A4">
          <w:rPr>
            <w:rStyle w:val="Kpr"/>
            <w:rFonts w:ascii="Times New Roman" w:hAnsi="Times New Roman"/>
            <w:b/>
            <w:noProof/>
            <w:sz w:val="24"/>
            <w:szCs w:val="24"/>
          </w:rPr>
          <w:t>2.5.</w:t>
        </w:r>
        <w:r w:rsidR="00F540A4" w:rsidRPr="00F540A4">
          <w:rPr>
            <w:rFonts w:ascii="Times New Roman" w:eastAsiaTheme="minorEastAsia" w:hAnsi="Times New Roman"/>
            <w:b/>
            <w:noProof/>
            <w:sz w:val="24"/>
            <w:szCs w:val="24"/>
            <w:lang w:eastAsia="tr-TR"/>
          </w:rPr>
          <w:tab/>
        </w:r>
        <w:r w:rsidR="00F540A4" w:rsidRPr="00F540A4">
          <w:rPr>
            <w:rStyle w:val="Kpr"/>
            <w:rFonts w:ascii="Times New Roman" w:hAnsi="Times New Roman"/>
            <w:b/>
            <w:noProof/>
            <w:sz w:val="24"/>
            <w:szCs w:val="24"/>
          </w:rPr>
          <w:t>Çalışma Ortamı ve Koşulları</w:t>
        </w:r>
        <w:r w:rsidR="00F540A4" w:rsidRPr="00F540A4">
          <w:rPr>
            <w:rFonts w:ascii="Times New Roman" w:hAnsi="Times New Roman"/>
            <w:b/>
            <w:noProof/>
            <w:webHidden/>
            <w:sz w:val="24"/>
            <w:szCs w:val="24"/>
          </w:rPr>
          <w:tab/>
        </w:r>
        <w:r w:rsidRPr="00F540A4">
          <w:rPr>
            <w:rFonts w:ascii="Times New Roman" w:hAnsi="Times New Roman"/>
            <w:b/>
            <w:noProof/>
            <w:webHidden/>
            <w:sz w:val="24"/>
            <w:szCs w:val="24"/>
          </w:rPr>
          <w:fldChar w:fldCharType="begin"/>
        </w:r>
        <w:r w:rsidR="00F540A4" w:rsidRPr="00F540A4">
          <w:rPr>
            <w:rFonts w:ascii="Times New Roman" w:hAnsi="Times New Roman"/>
            <w:b/>
            <w:noProof/>
            <w:webHidden/>
            <w:sz w:val="24"/>
            <w:szCs w:val="24"/>
          </w:rPr>
          <w:instrText xml:space="preserve"> PAGEREF _Toc364930448 \h </w:instrText>
        </w:r>
        <w:r w:rsidRPr="00F540A4">
          <w:rPr>
            <w:rFonts w:ascii="Times New Roman" w:hAnsi="Times New Roman"/>
            <w:b/>
            <w:noProof/>
            <w:webHidden/>
            <w:sz w:val="24"/>
            <w:szCs w:val="24"/>
          </w:rPr>
        </w:r>
        <w:r w:rsidRPr="00F540A4">
          <w:rPr>
            <w:rFonts w:ascii="Times New Roman" w:hAnsi="Times New Roman"/>
            <w:b/>
            <w:noProof/>
            <w:webHidden/>
            <w:sz w:val="24"/>
            <w:szCs w:val="24"/>
          </w:rPr>
          <w:fldChar w:fldCharType="separate"/>
        </w:r>
        <w:r w:rsidR="00C86FDF">
          <w:rPr>
            <w:rFonts w:ascii="Times New Roman" w:hAnsi="Times New Roman"/>
            <w:b/>
            <w:noProof/>
            <w:webHidden/>
            <w:sz w:val="24"/>
            <w:szCs w:val="24"/>
          </w:rPr>
          <w:t>8</w:t>
        </w:r>
        <w:r w:rsidRPr="00F540A4">
          <w:rPr>
            <w:rFonts w:ascii="Times New Roman" w:hAnsi="Times New Roman"/>
            <w:b/>
            <w:noProof/>
            <w:webHidden/>
            <w:sz w:val="24"/>
            <w:szCs w:val="24"/>
          </w:rPr>
          <w:fldChar w:fldCharType="end"/>
        </w:r>
      </w:hyperlink>
    </w:p>
    <w:p w:rsidR="00F540A4" w:rsidRPr="00F540A4" w:rsidRDefault="00785416">
      <w:pPr>
        <w:pStyle w:val="T2"/>
        <w:tabs>
          <w:tab w:val="left" w:pos="880"/>
          <w:tab w:val="right" w:leader="dot" w:pos="9062"/>
        </w:tabs>
        <w:rPr>
          <w:rFonts w:ascii="Times New Roman" w:eastAsiaTheme="minorEastAsia" w:hAnsi="Times New Roman"/>
          <w:b/>
          <w:noProof/>
          <w:sz w:val="24"/>
          <w:szCs w:val="24"/>
          <w:lang w:eastAsia="tr-TR"/>
        </w:rPr>
      </w:pPr>
      <w:hyperlink w:anchor="_Toc364930449" w:history="1">
        <w:r w:rsidR="00F540A4" w:rsidRPr="00F540A4">
          <w:rPr>
            <w:rStyle w:val="Kpr"/>
            <w:rFonts w:ascii="Times New Roman" w:hAnsi="Times New Roman"/>
            <w:b/>
            <w:noProof/>
            <w:sz w:val="24"/>
            <w:szCs w:val="24"/>
          </w:rPr>
          <w:t>2.6.</w:t>
        </w:r>
        <w:r w:rsidR="00F540A4" w:rsidRPr="00F540A4">
          <w:rPr>
            <w:rFonts w:ascii="Times New Roman" w:eastAsiaTheme="minorEastAsia" w:hAnsi="Times New Roman"/>
            <w:b/>
            <w:noProof/>
            <w:sz w:val="24"/>
            <w:szCs w:val="24"/>
            <w:lang w:eastAsia="tr-TR"/>
          </w:rPr>
          <w:tab/>
        </w:r>
        <w:r w:rsidR="00F540A4" w:rsidRPr="00F540A4">
          <w:rPr>
            <w:rStyle w:val="Kpr"/>
            <w:rFonts w:ascii="Times New Roman" w:hAnsi="Times New Roman"/>
            <w:b/>
            <w:noProof/>
            <w:sz w:val="24"/>
            <w:szCs w:val="24"/>
          </w:rPr>
          <w:t>Mesleğe İlişkin Diğer Gereklilikler</w:t>
        </w:r>
        <w:r w:rsidR="00F540A4" w:rsidRPr="00F540A4">
          <w:rPr>
            <w:rFonts w:ascii="Times New Roman" w:hAnsi="Times New Roman"/>
            <w:b/>
            <w:noProof/>
            <w:webHidden/>
            <w:sz w:val="24"/>
            <w:szCs w:val="24"/>
          </w:rPr>
          <w:tab/>
        </w:r>
        <w:r w:rsidRPr="00F540A4">
          <w:rPr>
            <w:rFonts w:ascii="Times New Roman" w:hAnsi="Times New Roman"/>
            <w:b/>
            <w:noProof/>
            <w:webHidden/>
            <w:sz w:val="24"/>
            <w:szCs w:val="24"/>
          </w:rPr>
          <w:fldChar w:fldCharType="begin"/>
        </w:r>
        <w:r w:rsidR="00F540A4" w:rsidRPr="00F540A4">
          <w:rPr>
            <w:rFonts w:ascii="Times New Roman" w:hAnsi="Times New Roman"/>
            <w:b/>
            <w:noProof/>
            <w:webHidden/>
            <w:sz w:val="24"/>
            <w:szCs w:val="24"/>
          </w:rPr>
          <w:instrText xml:space="preserve"> PAGEREF _Toc364930449 \h </w:instrText>
        </w:r>
        <w:r w:rsidRPr="00F540A4">
          <w:rPr>
            <w:rFonts w:ascii="Times New Roman" w:hAnsi="Times New Roman"/>
            <w:b/>
            <w:noProof/>
            <w:webHidden/>
            <w:sz w:val="24"/>
            <w:szCs w:val="24"/>
          </w:rPr>
        </w:r>
        <w:r w:rsidRPr="00F540A4">
          <w:rPr>
            <w:rFonts w:ascii="Times New Roman" w:hAnsi="Times New Roman"/>
            <w:b/>
            <w:noProof/>
            <w:webHidden/>
            <w:sz w:val="24"/>
            <w:szCs w:val="24"/>
          </w:rPr>
          <w:fldChar w:fldCharType="separate"/>
        </w:r>
        <w:r w:rsidR="00C86FDF">
          <w:rPr>
            <w:rFonts w:ascii="Times New Roman" w:hAnsi="Times New Roman"/>
            <w:b/>
            <w:noProof/>
            <w:webHidden/>
            <w:sz w:val="24"/>
            <w:szCs w:val="24"/>
          </w:rPr>
          <w:t>8</w:t>
        </w:r>
        <w:r w:rsidRPr="00F540A4">
          <w:rPr>
            <w:rFonts w:ascii="Times New Roman" w:hAnsi="Times New Roman"/>
            <w:b/>
            <w:noProof/>
            <w:webHidden/>
            <w:sz w:val="24"/>
            <w:szCs w:val="24"/>
          </w:rPr>
          <w:fldChar w:fldCharType="end"/>
        </w:r>
      </w:hyperlink>
    </w:p>
    <w:p w:rsidR="00F540A4" w:rsidRPr="00F540A4" w:rsidRDefault="00785416">
      <w:pPr>
        <w:pStyle w:val="T1"/>
        <w:tabs>
          <w:tab w:val="left" w:pos="440"/>
          <w:tab w:val="right" w:leader="dot" w:pos="9062"/>
        </w:tabs>
        <w:rPr>
          <w:rFonts w:ascii="Times New Roman" w:eastAsiaTheme="minorEastAsia" w:hAnsi="Times New Roman"/>
          <w:b/>
          <w:noProof/>
          <w:sz w:val="24"/>
          <w:szCs w:val="24"/>
          <w:lang w:eastAsia="tr-TR"/>
        </w:rPr>
      </w:pPr>
      <w:hyperlink w:anchor="_Toc364930450" w:history="1">
        <w:r w:rsidR="00F540A4" w:rsidRPr="00F540A4">
          <w:rPr>
            <w:rStyle w:val="Kpr"/>
            <w:rFonts w:ascii="Times New Roman" w:hAnsi="Times New Roman"/>
            <w:b/>
            <w:noProof/>
            <w:sz w:val="24"/>
            <w:szCs w:val="24"/>
          </w:rPr>
          <w:t>3.</w:t>
        </w:r>
        <w:r w:rsidR="00F540A4" w:rsidRPr="00F540A4">
          <w:rPr>
            <w:rFonts w:ascii="Times New Roman" w:eastAsiaTheme="minorEastAsia" w:hAnsi="Times New Roman"/>
            <w:b/>
            <w:noProof/>
            <w:sz w:val="24"/>
            <w:szCs w:val="24"/>
            <w:lang w:eastAsia="tr-TR"/>
          </w:rPr>
          <w:tab/>
        </w:r>
        <w:r w:rsidR="00F540A4" w:rsidRPr="00F540A4">
          <w:rPr>
            <w:rStyle w:val="Kpr"/>
            <w:rFonts w:ascii="Times New Roman" w:hAnsi="Times New Roman"/>
            <w:b/>
            <w:noProof/>
            <w:sz w:val="24"/>
            <w:szCs w:val="24"/>
          </w:rPr>
          <w:t>MESLEK PROFİLİ</w:t>
        </w:r>
        <w:r w:rsidR="00F540A4" w:rsidRPr="00F540A4">
          <w:rPr>
            <w:rFonts w:ascii="Times New Roman" w:hAnsi="Times New Roman"/>
            <w:b/>
            <w:noProof/>
            <w:webHidden/>
            <w:sz w:val="24"/>
            <w:szCs w:val="24"/>
          </w:rPr>
          <w:tab/>
        </w:r>
        <w:r w:rsidRPr="00F540A4">
          <w:rPr>
            <w:rFonts w:ascii="Times New Roman" w:hAnsi="Times New Roman"/>
            <w:b/>
            <w:noProof/>
            <w:webHidden/>
            <w:sz w:val="24"/>
            <w:szCs w:val="24"/>
          </w:rPr>
          <w:fldChar w:fldCharType="begin"/>
        </w:r>
        <w:r w:rsidR="00F540A4" w:rsidRPr="00F540A4">
          <w:rPr>
            <w:rFonts w:ascii="Times New Roman" w:hAnsi="Times New Roman"/>
            <w:b/>
            <w:noProof/>
            <w:webHidden/>
            <w:sz w:val="24"/>
            <w:szCs w:val="24"/>
          </w:rPr>
          <w:instrText xml:space="preserve"> PAGEREF _Toc364930450 \h </w:instrText>
        </w:r>
        <w:r w:rsidRPr="00F540A4">
          <w:rPr>
            <w:rFonts w:ascii="Times New Roman" w:hAnsi="Times New Roman"/>
            <w:b/>
            <w:noProof/>
            <w:webHidden/>
            <w:sz w:val="24"/>
            <w:szCs w:val="24"/>
          </w:rPr>
        </w:r>
        <w:r w:rsidRPr="00F540A4">
          <w:rPr>
            <w:rFonts w:ascii="Times New Roman" w:hAnsi="Times New Roman"/>
            <w:b/>
            <w:noProof/>
            <w:webHidden/>
            <w:sz w:val="24"/>
            <w:szCs w:val="24"/>
          </w:rPr>
          <w:fldChar w:fldCharType="separate"/>
        </w:r>
        <w:r w:rsidR="00C86FDF">
          <w:rPr>
            <w:rFonts w:ascii="Times New Roman" w:hAnsi="Times New Roman"/>
            <w:b/>
            <w:noProof/>
            <w:webHidden/>
            <w:sz w:val="24"/>
            <w:szCs w:val="24"/>
          </w:rPr>
          <w:t>9</w:t>
        </w:r>
        <w:r w:rsidRPr="00F540A4">
          <w:rPr>
            <w:rFonts w:ascii="Times New Roman" w:hAnsi="Times New Roman"/>
            <w:b/>
            <w:noProof/>
            <w:webHidden/>
            <w:sz w:val="24"/>
            <w:szCs w:val="24"/>
          </w:rPr>
          <w:fldChar w:fldCharType="end"/>
        </w:r>
      </w:hyperlink>
    </w:p>
    <w:p w:rsidR="00F540A4" w:rsidRPr="00F540A4" w:rsidRDefault="00785416">
      <w:pPr>
        <w:pStyle w:val="T1"/>
        <w:tabs>
          <w:tab w:val="left" w:pos="660"/>
          <w:tab w:val="right" w:leader="dot" w:pos="9062"/>
        </w:tabs>
        <w:rPr>
          <w:rFonts w:ascii="Times New Roman" w:eastAsiaTheme="minorEastAsia" w:hAnsi="Times New Roman"/>
          <w:b/>
          <w:noProof/>
          <w:sz w:val="24"/>
          <w:szCs w:val="24"/>
          <w:lang w:eastAsia="tr-TR"/>
        </w:rPr>
      </w:pPr>
      <w:hyperlink w:anchor="_Toc364930451" w:history="1">
        <w:r w:rsidR="00F540A4" w:rsidRPr="00F540A4">
          <w:rPr>
            <w:rStyle w:val="Kpr"/>
            <w:rFonts w:ascii="Times New Roman" w:hAnsi="Times New Roman"/>
            <w:b/>
            <w:noProof/>
            <w:sz w:val="24"/>
            <w:szCs w:val="24"/>
          </w:rPr>
          <w:t>3.1.</w:t>
        </w:r>
        <w:r w:rsidR="00F540A4" w:rsidRPr="00F540A4">
          <w:rPr>
            <w:rFonts w:ascii="Times New Roman" w:eastAsiaTheme="minorEastAsia" w:hAnsi="Times New Roman"/>
            <w:b/>
            <w:noProof/>
            <w:sz w:val="24"/>
            <w:szCs w:val="24"/>
            <w:lang w:eastAsia="tr-TR"/>
          </w:rPr>
          <w:tab/>
        </w:r>
        <w:r w:rsidR="00F540A4" w:rsidRPr="00F540A4">
          <w:rPr>
            <w:rStyle w:val="Kpr"/>
            <w:rFonts w:ascii="Times New Roman" w:hAnsi="Times New Roman"/>
            <w:b/>
            <w:noProof/>
            <w:sz w:val="24"/>
            <w:szCs w:val="24"/>
          </w:rPr>
          <w:t>Görevler, İşlemler ve Başarım Ölçütleri</w:t>
        </w:r>
        <w:r w:rsidR="00F540A4" w:rsidRPr="00F540A4">
          <w:rPr>
            <w:rFonts w:ascii="Times New Roman" w:hAnsi="Times New Roman"/>
            <w:b/>
            <w:noProof/>
            <w:webHidden/>
            <w:sz w:val="24"/>
            <w:szCs w:val="24"/>
          </w:rPr>
          <w:tab/>
        </w:r>
        <w:r w:rsidRPr="00F540A4">
          <w:rPr>
            <w:rFonts w:ascii="Times New Roman" w:hAnsi="Times New Roman"/>
            <w:b/>
            <w:noProof/>
            <w:webHidden/>
            <w:sz w:val="24"/>
            <w:szCs w:val="24"/>
          </w:rPr>
          <w:fldChar w:fldCharType="begin"/>
        </w:r>
        <w:r w:rsidR="00F540A4" w:rsidRPr="00F540A4">
          <w:rPr>
            <w:rFonts w:ascii="Times New Roman" w:hAnsi="Times New Roman"/>
            <w:b/>
            <w:noProof/>
            <w:webHidden/>
            <w:sz w:val="24"/>
            <w:szCs w:val="24"/>
          </w:rPr>
          <w:instrText xml:space="preserve"> PAGEREF _Toc364930451 \h </w:instrText>
        </w:r>
        <w:r w:rsidRPr="00F540A4">
          <w:rPr>
            <w:rFonts w:ascii="Times New Roman" w:hAnsi="Times New Roman"/>
            <w:b/>
            <w:noProof/>
            <w:webHidden/>
            <w:sz w:val="24"/>
            <w:szCs w:val="24"/>
          </w:rPr>
        </w:r>
        <w:r w:rsidRPr="00F540A4">
          <w:rPr>
            <w:rFonts w:ascii="Times New Roman" w:hAnsi="Times New Roman"/>
            <w:b/>
            <w:noProof/>
            <w:webHidden/>
            <w:sz w:val="24"/>
            <w:szCs w:val="24"/>
          </w:rPr>
          <w:fldChar w:fldCharType="separate"/>
        </w:r>
        <w:r w:rsidR="00C86FDF">
          <w:rPr>
            <w:rFonts w:ascii="Times New Roman" w:hAnsi="Times New Roman"/>
            <w:b/>
            <w:noProof/>
            <w:webHidden/>
            <w:sz w:val="24"/>
            <w:szCs w:val="24"/>
          </w:rPr>
          <w:t>9</w:t>
        </w:r>
        <w:r w:rsidRPr="00F540A4">
          <w:rPr>
            <w:rFonts w:ascii="Times New Roman" w:hAnsi="Times New Roman"/>
            <w:b/>
            <w:noProof/>
            <w:webHidden/>
            <w:sz w:val="24"/>
            <w:szCs w:val="24"/>
          </w:rPr>
          <w:fldChar w:fldCharType="end"/>
        </w:r>
      </w:hyperlink>
    </w:p>
    <w:p w:rsidR="00F540A4" w:rsidRPr="00F540A4" w:rsidRDefault="00785416">
      <w:pPr>
        <w:pStyle w:val="T2"/>
        <w:tabs>
          <w:tab w:val="left" w:pos="880"/>
          <w:tab w:val="right" w:leader="dot" w:pos="9062"/>
        </w:tabs>
        <w:rPr>
          <w:rFonts w:ascii="Times New Roman" w:eastAsiaTheme="minorEastAsia" w:hAnsi="Times New Roman"/>
          <w:b/>
          <w:noProof/>
          <w:sz w:val="24"/>
          <w:szCs w:val="24"/>
          <w:lang w:eastAsia="tr-TR"/>
        </w:rPr>
      </w:pPr>
      <w:hyperlink w:anchor="_Toc364930452" w:history="1">
        <w:r w:rsidR="00F540A4" w:rsidRPr="00F540A4">
          <w:rPr>
            <w:rStyle w:val="Kpr"/>
            <w:rFonts w:ascii="Times New Roman" w:hAnsi="Times New Roman"/>
            <w:b/>
            <w:noProof/>
            <w:sz w:val="24"/>
            <w:szCs w:val="24"/>
          </w:rPr>
          <w:t>3.2.</w:t>
        </w:r>
        <w:r w:rsidR="00F540A4" w:rsidRPr="00F540A4">
          <w:rPr>
            <w:rFonts w:ascii="Times New Roman" w:eastAsiaTheme="minorEastAsia" w:hAnsi="Times New Roman"/>
            <w:b/>
            <w:noProof/>
            <w:sz w:val="24"/>
            <w:szCs w:val="24"/>
            <w:lang w:eastAsia="tr-TR"/>
          </w:rPr>
          <w:tab/>
        </w:r>
        <w:r w:rsidR="00F540A4" w:rsidRPr="00F540A4">
          <w:rPr>
            <w:rStyle w:val="Kpr"/>
            <w:rFonts w:ascii="Times New Roman" w:hAnsi="Times New Roman"/>
            <w:b/>
            <w:noProof/>
            <w:sz w:val="24"/>
            <w:szCs w:val="24"/>
          </w:rPr>
          <w:t>Kullanılan Araç, Gereç ve Ekipman</w:t>
        </w:r>
        <w:r w:rsidR="00F540A4" w:rsidRPr="00F540A4">
          <w:rPr>
            <w:rFonts w:ascii="Times New Roman" w:hAnsi="Times New Roman"/>
            <w:b/>
            <w:noProof/>
            <w:webHidden/>
            <w:sz w:val="24"/>
            <w:szCs w:val="24"/>
          </w:rPr>
          <w:tab/>
        </w:r>
        <w:r w:rsidRPr="00F540A4">
          <w:rPr>
            <w:rFonts w:ascii="Times New Roman" w:hAnsi="Times New Roman"/>
            <w:b/>
            <w:noProof/>
            <w:webHidden/>
            <w:sz w:val="24"/>
            <w:szCs w:val="24"/>
          </w:rPr>
          <w:fldChar w:fldCharType="begin"/>
        </w:r>
        <w:r w:rsidR="00F540A4" w:rsidRPr="00F540A4">
          <w:rPr>
            <w:rFonts w:ascii="Times New Roman" w:hAnsi="Times New Roman"/>
            <w:b/>
            <w:noProof/>
            <w:webHidden/>
            <w:sz w:val="24"/>
            <w:szCs w:val="24"/>
          </w:rPr>
          <w:instrText xml:space="preserve"> PAGEREF _Toc364930452 \h </w:instrText>
        </w:r>
        <w:r w:rsidRPr="00F540A4">
          <w:rPr>
            <w:rFonts w:ascii="Times New Roman" w:hAnsi="Times New Roman"/>
            <w:b/>
            <w:noProof/>
            <w:webHidden/>
            <w:sz w:val="24"/>
            <w:szCs w:val="24"/>
          </w:rPr>
        </w:r>
        <w:r w:rsidRPr="00F540A4">
          <w:rPr>
            <w:rFonts w:ascii="Times New Roman" w:hAnsi="Times New Roman"/>
            <w:b/>
            <w:noProof/>
            <w:webHidden/>
            <w:sz w:val="24"/>
            <w:szCs w:val="24"/>
          </w:rPr>
          <w:fldChar w:fldCharType="separate"/>
        </w:r>
        <w:r w:rsidR="00C86FDF">
          <w:rPr>
            <w:rFonts w:ascii="Times New Roman" w:hAnsi="Times New Roman"/>
            <w:b/>
            <w:noProof/>
            <w:webHidden/>
            <w:sz w:val="24"/>
            <w:szCs w:val="24"/>
          </w:rPr>
          <w:t>19</w:t>
        </w:r>
        <w:r w:rsidRPr="00F540A4">
          <w:rPr>
            <w:rFonts w:ascii="Times New Roman" w:hAnsi="Times New Roman"/>
            <w:b/>
            <w:noProof/>
            <w:webHidden/>
            <w:sz w:val="24"/>
            <w:szCs w:val="24"/>
          </w:rPr>
          <w:fldChar w:fldCharType="end"/>
        </w:r>
      </w:hyperlink>
    </w:p>
    <w:p w:rsidR="00F540A4" w:rsidRPr="00F540A4" w:rsidRDefault="00785416">
      <w:pPr>
        <w:pStyle w:val="T2"/>
        <w:tabs>
          <w:tab w:val="left" w:pos="880"/>
          <w:tab w:val="right" w:leader="dot" w:pos="9062"/>
        </w:tabs>
        <w:rPr>
          <w:rFonts w:ascii="Times New Roman" w:eastAsiaTheme="minorEastAsia" w:hAnsi="Times New Roman"/>
          <w:b/>
          <w:noProof/>
          <w:sz w:val="24"/>
          <w:szCs w:val="24"/>
          <w:lang w:eastAsia="tr-TR"/>
        </w:rPr>
      </w:pPr>
      <w:hyperlink w:anchor="_Toc364930453" w:history="1">
        <w:r w:rsidR="00F540A4" w:rsidRPr="00F540A4">
          <w:rPr>
            <w:rStyle w:val="Kpr"/>
            <w:rFonts w:ascii="Times New Roman" w:hAnsi="Times New Roman"/>
            <w:b/>
            <w:noProof/>
            <w:sz w:val="24"/>
            <w:szCs w:val="24"/>
          </w:rPr>
          <w:t>3.3.</w:t>
        </w:r>
        <w:r w:rsidR="00F540A4" w:rsidRPr="00F540A4">
          <w:rPr>
            <w:rFonts w:ascii="Times New Roman" w:eastAsiaTheme="minorEastAsia" w:hAnsi="Times New Roman"/>
            <w:b/>
            <w:noProof/>
            <w:sz w:val="24"/>
            <w:szCs w:val="24"/>
            <w:lang w:eastAsia="tr-TR"/>
          </w:rPr>
          <w:tab/>
        </w:r>
        <w:r w:rsidR="00F540A4" w:rsidRPr="00F540A4">
          <w:rPr>
            <w:rStyle w:val="Kpr"/>
            <w:rFonts w:ascii="Times New Roman" w:hAnsi="Times New Roman"/>
            <w:b/>
            <w:noProof/>
            <w:sz w:val="24"/>
            <w:szCs w:val="24"/>
          </w:rPr>
          <w:t>Bilgi ve Beceriler</w:t>
        </w:r>
        <w:r w:rsidR="00F540A4" w:rsidRPr="00F540A4">
          <w:rPr>
            <w:rFonts w:ascii="Times New Roman" w:hAnsi="Times New Roman"/>
            <w:b/>
            <w:noProof/>
            <w:webHidden/>
            <w:sz w:val="24"/>
            <w:szCs w:val="24"/>
          </w:rPr>
          <w:tab/>
        </w:r>
        <w:r w:rsidRPr="00F540A4">
          <w:rPr>
            <w:rFonts w:ascii="Times New Roman" w:hAnsi="Times New Roman"/>
            <w:b/>
            <w:noProof/>
            <w:webHidden/>
            <w:sz w:val="24"/>
            <w:szCs w:val="24"/>
          </w:rPr>
          <w:fldChar w:fldCharType="begin"/>
        </w:r>
        <w:r w:rsidR="00F540A4" w:rsidRPr="00F540A4">
          <w:rPr>
            <w:rFonts w:ascii="Times New Roman" w:hAnsi="Times New Roman"/>
            <w:b/>
            <w:noProof/>
            <w:webHidden/>
            <w:sz w:val="24"/>
            <w:szCs w:val="24"/>
          </w:rPr>
          <w:instrText xml:space="preserve"> PAGEREF _Toc364930453 \h </w:instrText>
        </w:r>
        <w:r w:rsidRPr="00F540A4">
          <w:rPr>
            <w:rFonts w:ascii="Times New Roman" w:hAnsi="Times New Roman"/>
            <w:b/>
            <w:noProof/>
            <w:webHidden/>
            <w:sz w:val="24"/>
            <w:szCs w:val="24"/>
          </w:rPr>
        </w:r>
        <w:r w:rsidRPr="00F540A4">
          <w:rPr>
            <w:rFonts w:ascii="Times New Roman" w:hAnsi="Times New Roman"/>
            <w:b/>
            <w:noProof/>
            <w:webHidden/>
            <w:sz w:val="24"/>
            <w:szCs w:val="24"/>
          </w:rPr>
          <w:fldChar w:fldCharType="separate"/>
        </w:r>
        <w:r w:rsidR="00C86FDF">
          <w:rPr>
            <w:rFonts w:ascii="Times New Roman" w:hAnsi="Times New Roman"/>
            <w:b/>
            <w:noProof/>
            <w:webHidden/>
            <w:sz w:val="24"/>
            <w:szCs w:val="24"/>
          </w:rPr>
          <w:t>19</w:t>
        </w:r>
        <w:r w:rsidRPr="00F540A4">
          <w:rPr>
            <w:rFonts w:ascii="Times New Roman" w:hAnsi="Times New Roman"/>
            <w:b/>
            <w:noProof/>
            <w:webHidden/>
            <w:sz w:val="24"/>
            <w:szCs w:val="24"/>
          </w:rPr>
          <w:fldChar w:fldCharType="end"/>
        </w:r>
      </w:hyperlink>
    </w:p>
    <w:p w:rsidR="00F540A4" w:rsidRPr="00F540A4" w:rsidRDefault="00785416">
      <w:pPr>
        <w:pStyle w:val="T2"/>
        <w:tabs>
          <w:tab w:val="left" w:pos="880"/>
          <w:tab w:val="right" w:leader="dot" w:pos="9062"/>
        </w:tabs>
        <w:rPr>
          <w:rFonts w:ascii="Times New Roman" w:eastAsiaTheme="minorEastAsia" w:hAnsi="Times New Roman"/>
          <w:b/>
          <w:noProof/>
          <w:sz w:val="24"/>
          <w:szCs w:val="24"/>
          <w:lang w:eastAsia="tr-TR"/>
        </w:rPr>
      </w:pPr>
      <w:hyperlink w:anchor="_Toc364930454" w:history="1">
        <w:r w:rsidR="00F540A4" w:rsidRPr="00F540A4">
          <w:rPr>
            <w:rStyle w:val="Kpr"/>
            <w:rFonts w:ascii="Times New Roman" w:hAnsi="Times New Roman"/>
            <w:b/>
            <w:noProof/>
            <w:sz w:val="24"/>
            <w:szCs w:val="24"/>
          </w:rPr>
          <w:t>3.4.</w:t>
        </w:r>
        <w:r w:rsidR="00F540A4" w:rsidRPr="00F540A4">
          <w:rPr>
            <w:rFonts w:ascii="Times New Roman" w:eastAsiaTheme="minorEastAsia" w:hAnsi="Times New Roman"/>
            <w:b/>
            <w:noProof/>
            <w:sz w:val="24"/>
            <w:szCs w:val="24"/>
            <w:lang w:eastAsia="tr-TR"/>
          </w:rPr>
          <w:tab/>
        </w:r>
        <w:r w:rsidR="00F540A4" w:rsidRPr="00F540A4">
          <w:rPr>
            <w:rStyle w:val="Kpr"/>
            <w:rFonts w:ascii="Times New Roman" w:hAnsi="Times New Roman"/>
            <w:b/>
            <w:noProof/>
            <w:sz w:val="24"/>
            <w:szCs w:val="24"/>
          </w:rPr>
          <w:t>Tutum ve Davranışlar</w:t>
        </w:r>
        <w:r w:rsidR="00F540A4" w:rsidRPr="00F540A4">
          <w:rPr>
            <w:rFonts w:ascii="Times New Roman" w:hAnsi="Times New Roman"/>
            <w:b/>
            <w:noProof/>
            <w:webHidden/>
            <w:sz w:val="24"/>
            <w:szCs w:val="24"/>
          </w:rPr>
          <w:tab/>
        </w:r>
        <w:r w:rsidRPr="00F540A4">
          <w:rPr>
            <w:rFonts w:ascii="Times New Roman" w:hAnsi="Times New Roman"/>
            <w:b/>
            <w:noProof/>
            <w:webHidden/>
            <w:sz w:val="24"/>
            <w:szCs w:val="24"/>
          </w:rPr>
          <w:fldChar w:fldCharType="begin"/>
        </w:r>
        <w:r w:rsidR="00F540A4" w:rsidRPr="00F540A4">
          <w:rPr>
            <w:rFonts w:ascii="Times New Roman" w:hAnsi="Times New Roman"/>
            <w:b/>
            <w:noProof/>
            <w:webHidden/>
            <w:sz w:val="24"/>
            <w:szCs w:val="24"/>
          </w:rPr>
          <w:instrText xml:space="preserve"> PAGEREF _Toc364930454 \h </w:instrText>
        </w:r>
        <w:r w:rsidRPr="00F540A4">
          <w:rPr>
            <w:rFonts w:ascii="Times New Roman" w:hAnsi="Times New Roman"/>
            <w:b/>
            <w:noProof/>
            <w:webHidden/>
            <w:sz w:val="24"/>
            <w:szCs w:val="24"/>
          </w:rPr>
        </w:r>
        <w:r w:rsidRPr="00F540A4">
          <w:rPr>
            <w:rFonts w:ascii="Times New Roman" w:hAnsi="Times New Roman"/>
            <w:b/>
            <w:noProof/>
            <w:webHidden/>
            <w:sz w:val="24"/>
            <w:szCs w:val="24"/>
          </w:rPr>
          <w:fldChar w:fldCharType="separate"/>
        </w:r>
        <w:r w:rsidR="00C86FDF">
          <w:rPr>
            <w:rFonts w:ascii="Times New Roman" w:hAnsi="Times New Roman"/>
            <w:b/>
            <w:noProof/>
            <w:webHidden/>
            <w:sz w:val="24"/>
            <w:szCs w:val="24"/>
          </w:rPr>
          <w:t>20</w:t>
        </w:r>
        <w:r w:rsidRPr="00F540A4">
          <w:rPr>
            <w:rFonts w:ascii="Times New Roman" w:hAnsi="Times New Roman"/>
            <w:b/>
            <w:noProof/>
            <w:webHidden/>
            <w:sz w:val="24"/>
            <w:szCs w:val="24"/>
          </w:rPr>
          <w:fldChar w:fldCharType="end"/>
        </w:r>
      </w:hyperlink>
    </w:p>
    <w:p w:rsidR="00F540A4" w:rsidRPr="00F540A4" w:rsidRDefault="00785416">
      <w:pPr>
        <w:pStyle w:val="T1"/>
        <w:tabs>
          <w:tab w:val="left" w:pos="440"/>
          <w:tab w:val="right" w:leader="dot" w:pos="9062"/>
        </w:tabs>
        <w:rPr>
          <w:rFonts w:ascii="Times New Roman" w:eastAsiaTheme="minorEastAsia" w:hAnsi="Times New Roman"/>
          <w:b/>
          <w:noProof/>
          <w:sz w:val="24"/>
          <w:szCs w:val="24"/>
          <w:lang w:eastAsia="tr-TR"/>
        </w:rPr>
      </w:pPr>
      <w:hyperlink w:anchor="_Toc364930455" w:history="1">
        <w:r w:rsidR="00F540A4" w:rsidRPr="00F540A4">
          <w:rPr>
            <w:rStyle w:val="Kpr"/>
            <w:rFonts w:ascii="Times New Roman" w:hAnsi="Times New Roman"/>
            <w:b/>
            <w:noProof/>
            <w:sz w:val="24"/>
            <w:szCs w:val="24"/>
          </w:rPr>
          <w:t>4.</w:t>
        </w:r>
        <w:r w:rsidR="00F540A4" w:rsidRPr="00F540A4">
          <w:rPr>
            <w:rFonts w:ascii="Times New Roman" w:eastAsiaTheme="minorEastAsia" w:hAnsi="Times New Roman"/>
            <w:b/>
            <w:noProof/>
            <w:sz w:val="24"/>
            <w:szCs w:val="24"/>
            <w:lang w:eastAsia="tr-TR"/>
          </w:rPr>
          <w:tab/>
        </w:r>
        <w:r w:rsidR="00F540A4" w:rsidRPr="00F540A4">
          <w:rPr>
            <w:rStyle w:val="Kpr"/>
            <w:rFonts w:ascii="Times New Roman" w:hAnsi="Times New Roman"/>
            <w:b/>
            <w:noProof/>
            <w:sz w:val="24"/>
            <w:szCs w:val="24"/>
          </w:rPr>
          <w:t>ÖLÇME, DEĞERLENDİRME VE BELGELENDİRME</w:t>
        </w:r>
        <w:r w:rsidR="00F540A4" w:rsidRPr="00F540A4">
          <w:rPr>
            <w:rFonts w:ascii="Times New Roman" w:hAnsi="Times New Roman"/>
            <w:b/>
            <w:noProof/>
            <w:webHidden/>
            <w:sz w:val="24"/>
            <w:szCs w:val="24"/>
          </w:rPr>
          <w:tab/>
        </w:r>
        <w:r w:rsidRPr="00F540A4">
          <w:rPr>
            <w:rFonts w:ascii="Times New Roman" w:hAnsi="Times New Roman"/>
            <w:b/>
            <w:noProof/>
            <w:webHidden/>
            <w:sz w:val="24"/>
            <w:szCs w:val="24"/>
          </w:rPr>
          <w:fldChar w:fldCharType="begin"/>
        </w:r>
        <w:r w:rsidR="00F540A4" w:rsidRPr="00F540A4">
          <w:rPr>
            <w:rFonts w:ascii="Times New Roman" w:hAnsi="Times New Roman"/>
            <w:b/>
            <w:noProof/>
            <w:webHidden/>
            <w:sz w:val="24"/>
            <w:szCs w:val="24"/>
          </w:rPr>
          <w:instrText xml:space="preserve"> PAGEREF _Toc364930455 \h </w:instrText>
        </w:r>
        <w:r w:rsidRPr="00F540A4">
          <w:rPr>
            <w:rFonts w:ascii="Times New Roman" w:hAnsi="Times New Roman"/>
            <w:b/>
            <w:noProof/>
            <w:webHidden/>
            <w:sz w:val="24"/>
            <w:szCs w:val="24"/>
          </w:rPr>
        </w:r>
        <w:r w:rsidRPr="00F540A4">
          <w:rPr>
            <w:rFonts w:ascii="Times New Roman" w:hAnsi="Times New Roman"/>
            <w:b/>
            <w:noProof/>
            <w:webHidden/>
            <w:sz w:val="24"/>
            <w:szCs w:val="24"/>
          </w:rPr>
          <w:fldChar w:fldCharType="separate"/>
        </w:r>
        <w:r w:rsidR="00C86FDF">
          <w:rPr>
            <w:rFonts w:ascii="Times New Roman" w:hAnsi="Times New Roman"/>
            <w:b/>
            <w:noProof/>
            <w:webHidden/>
            <w:sz w:val="24"/>
            <w:szCs w:val="24"/>
          </w:rPr>
          <w:t>22</w:t>
        </w:r>
        <w:r w:rsidRPr="00F540A4">
          <w:rPr>
            <w:rFonts w:ascii="Times New Roman" w:hAnsi="Times New Roman"/>
            <w:b/>
            <w:noProof/>
            <w:webHidden/>
            <w:sz w:val="24"/>
            <w:szCs w:val="24"/>
          </w:rPr>
          <w:fldChar w:fldCharType="end"/>
        </w:r>
      </w:hyperlink>
    </w:p>
    <w:p w:rsidR="00323703" w:rsidRPr="00F3400F" w:rsidRDefault="00785416" w:rsidP="00C557C1">
      <w:pPr>
        <w:rPr>
          <w:rFonts w:ascii="Times New Roman" w:hAnsi="Times New Roman"/>
          <w:b/>
          <w:sz w:val="24"/>
          <w:szCs w:val="24"/>
        </w:rPr>
      </w:pPr>
      <w:r w:rsidRPr="00F3400F">
        <w:rPr>
          <w:rFonts w:ascii="Times New Roman" w:hAnsi="Times New Roman"/>
          <w:b/>
          <w:sz w:val="24"/>
          <w:szCs w:val="24"/>
        </w:rPr>
        <w:fldChar w:fldCharType="end"/>
      </w:r>
    </w:p>
    <w:p w:rsidR="00323703" w:rsidRPr="00F3400F" w:rsidRDefault="00323703">
      <w:pPr>
        <w:rPr>
          <w:rFonts w:ascii="Times New Roman" w:hAnsi="Times New Roman"/>
          <w:b/>
          <w:sz w:val="24"/>
          <w:szCs w:val="24"/>
        </w:rPr>
      </w:pPr>
      <w:r w:rsidRPr="00F3400F">
        <w:rPr>
          <w:rFonts w:ascii="Times New Roman" w:hAnsi="Times New Roman"/>
          <w:b/>
          <w:sz w:val="24"/>
          <w:szCs w:val="24"/>
        </w:rPr>
        <w:br w:type="page"/>
      </w:r>
    </w:p>
    <w:p w:rsidR="005F4D16" w:rsidRPr="00F3400F" w:rsidRDefault="005F4D16" w:rsidP="005F4D16">
      <w:pPr>
        <w:pStyle w:val="ListeParagraf"/>
        <w:numPr>
          <w:ilvl w:val="0"/>
          <w:numId w:val="2"/>
        </w:numPr>
        <w:ind w:left="357" w:hanging="357"/>
        <w:outlineLvl w:val="0"/>
        <w:rPr>
          <w:rFonts w:ascii="Times New Roman" w:hAnsi="Times New Roman"/>
          <w:b/>
          <w:sz w:val="24"/>
          <w:szCs w:val="24"/>
        </w:rPr>
      </w:pPr>
      <w:bookmarkStart w:id="0" w:name="_Toc364930440"/>
      <w:r w:rsidRPr="00F3400F">
        <w:rPr>
          <w:rFonts w:ascii="Times New Roman" w:hAnsi="Times New Roman"/>
          <w:b/>
          <w:sz w:val="24"/>
          <w:szCs w:val="24"/>
        </w:rPr>
        <w:lastRenderedPageBreak/>
        <w:t>GİRİŞ</w:t>
      </w:r>
      <w:bookmarkEnd w:id="0"/>
    </w:p>
    <w:p w:rsidR="00410A23" w:rsidRPr="00F3400F" w:rsidRDefault="00410A23" w:rsidP="00F3400F">
      <w:pPr>
        <w:jc w:val="both"/>
        <w:rPr>
          <w:rFonts w:ascii="Times New Roman" w:hAnsi="Times New Roman"/>
          <w:bCs/>
          <w:sz w:val="24"/>
          <w:szCs w:val="24"/>
        </w:rPr>
      </w:pPr>
      <w:r w:rsidRPr="00F3400F">
        <w:rPr>
          <w:rFonts w:ascii="Times New Roman" w:hAnsi="Times New Roman"/>
          <w:bCs/>
          <w:sz w:val="24"/>
          <w:szCs w:val="24"/>
        </w:rPr>
        <w:t>Elektro Er</w:t>
      </w:r>
      <w:r w:rsidR="008C26B5" w:rsidRPr="00F3400F">
        <w:rPr>
          <w:rFonts w:ascii="Times New Roman" w:hAnsi="Times New Roman"/>
          <w:bCs/>
          <w:sz w:val="24"/>
          <w:szCs w:val="24"/>
        </w:rPr>
        <w:t>o</w:t>
      </w:r>
      <w:r w:rsidR="00F9097E" w:rsidRPr="00F3400F">
        <w:rPr>
          <w:rFonts w:ascii="Times New Roman" w:hAnsi="Times New Roman"/>
          <w:bCs/>
          <w:sz w:val="24"/>
          <w:szCs w:val="24"/>
        </w:rPr>
        <w:t xml:space="preserve">zyon </w:t>
      </w:r>
      <w:r w:rsidR="0085329F" w:rsidRPr="00F3400F">
        <w:rPr>
          <w:rFonts w:ascii="Times New Roman" w:hAnsi="Times New Roman"/>
          <w:bCs/>
          <w:sz w:val="24"/>
          <w:szCs w:val="24"/>
        </w:rPr>
        <w:t>Tezgâh</w:t>
      </w:r>
      <w:r w:rsidR="00F9097E" w:rsidRPr="00F3400F">
        <w:rPr>
          <w:rFonts w:ascii="Times New Roman" w:hAnsi="Times New Roman"/>
          <w:bCs/>
          <w:sz w:val="24"/>
          <w:szCs w:val="24"/>
        </w:rPr>
        <w:t xml:space="preserve"> İ</w:t>
      </w:r>
      <w:r w:rsidRPr="00F3400F">
        <w:rPr>
          <w:rFonts w:ascii="Times New Roman" w:hAnsi="Times New Roman"/>
          <w:bCs/>
          <w:sz w:val="24"/>
          <w:szCs w:val="24"/>
        </w:rPr>
        <w:t>şçisi (</w:t>
      </w:r>
      <w:r w:rsidR="00811102">
        <w:rPr>
          <w:rFonts w:ascii="Times New Roman" w:hAnsi="Times New Roman"/>
          <w:bCs/>
          <w:sz w:val="24"/>
          <w:szCs w:val="24"/>
        </w:rPr>
        <w:t>Seviye 4</w:t>
      </w:r>
      <w:r w:rsidRPr="00F3400F">
        <w:rPr>
          <w:rFonts w:ascii="Times New Roman" w:hAnsi="Times New Roman"/>
          <w:bCs/>
          <w:sz w:val="24"/>
          <w:szCs w:val="24"/>
        </w:rPr>
        <w:t xml:space="preserve">) ulusal meslek standardı 5544 sayılı Mesleki Yeterlilik Kurumu (MYK) Kanunu ile anılan Kanun uyarınca çıkartılan </w:t>
      </w:r>
      <w:r w:rsidRPr="00F3400F">
        <w:rPr>
          <w:rFonts w:ascii="Times New Roman" w:hAnsi="Times New Roman"/>
          <w:sz w:val="24"/>
          <w:szCs w:val="24"/>
        </w:rPr>
        <w:t xml:space="preserve">“Ulusal Meslek Standartlarının Hazırlanması Hakkında Yönetmelik” ve  </w:t>
      </w:r>
      <w:r w:rsidRPr="00F3400F">
        <w:rPr>
          <w:rFonts w:ascii="Times New Roman" w:hAnsi="Times New Roman"/>
          <w:bCs/>
          <w:sz w:val="24"/>
          <w:szCs w:val="24"/>
        </w:rPr>
        <w:t>“</w:t>
      </w:r>
      <w:r w:rsidRPr="00F3400F">
        <w:rPr>
          <w:rFonts w:ascii="Times New Roman" w:hAnsi="Times New Roman"/>
          <w:sz w:val="24"/>
          <w:szCs w:val="24"/>
        </w:rPr>
        <w:t xml:space="preserve">Mesleki Yeterlilik Kurumu Sektör Komitelerinin Kuruluş, Görev, Çalışma Usul ve Esasları Hakkında Yönetmelik” hükümlerine göre </w:t>
      </w:r>
      <w:r w:rsidR="00F3400F">
        <w:rPr>
          <w:rFonts w:ascii="Times New Roman" w:hAnsi="Times New Roman"/>
          <w:sz w:val="24"/>
          <w:szCs w:val="24"/>
        </w:rPr>
        <w:t>MYK’nın görevle</w:t>
      </w:r>
      <w:r w:rsidR="003D6771">
        <w:rPr>
          <w:rFonts w:ascii="Times New Roman" w:hAnsi="Times New Roman"/>
          <w:sz w:val="24"/>
          <w:szCs w:val="24"/>
        </w:rPr>
        <w:t>ndirdiği Hak-İş Konfederasyonu k</w:t>
      </w:r>
      <w:r w:rsidR="00F3400F">
        <w:rPr>
          <w:rFonts w:ascii="Times New Roman" w:hAnsi="Times New Roman"/>
          <w:sz w:val="24"/>
          <w:szCs w:val="24"/>
        </w:rPr>
        <w:t>oordinasyonunda Çelik-İş</w:t>
      </w:r>
      <w:r w:rsidR="00F3400F" w:rsidRPr="00410A23">
        <w:rPr>
          <w:rFonts w:ascii="Times New Roman" w:hAnsi="Times New Roman"/>
          <w:bCs/>
          <w:sz w:val="24"/>
          <w:szCs w:val="24"/>
        </w:rPr>
        <w:t xml:space="preserve"> </w:t>
      </w:r>
      <w:r w:rsidR="00F3400F">
        <w:rPr>
          <w:rFonts w:ascii="Times New Roman" w:hAnsi="Times New Roman"/>
          <w:bCs/>
          <w:sz w:val="24"/>
          <w:szCs w:val="24"/>
        </w:rPr>
        <w:t xml:space="preserve">Sendikası </w:t>
      </w:r>
      <w:r w:rsidR="00F3400F" w:rsidRPr="00410A23">
        <w:rPr>
          <w:rFonts w:ascii="Times New Roman" w:hAnsi="Times New Roman"/>
          <w:bCs/>
          <w:sz w:val="24"/>
          <w:szCs w:val="24"/>
        </w:rPr>
        <w:t>tarafından hazırlanmıştır.</w:t>
      </w:r>
    </w:p>
    <w:p w:rsidR="00410A23" w:rsidRPr="00F3400F" w:rsidRDefault="00410A23" w:rsidP="00F3400F">
      <w:pPr>
        <w:jc w:val="both"/>
        <w:rPr>
          <w:rFonts w:ascii="Times New Roman" w:hAnsi="Times New Roman"/>
          <w:bCs/>
          <w:sz w:val="24"/>
          <w:szCs w:val="24"/>
        </w:rPr>
      </w:pPr>
      <w:r w:rsidRPr="00F3400F">
        <w:rPr>
          <w:rFonts w:ascii="Times New Roman" w:hAnsi="Times New Roman"/>
          <w:bCs/>
          <w:sz w:val="24"/>
          <w:szCs w:val="24"/>
        </w:rPr>
        <w:t>Elektro Er</w:t>
      </w:r>
      <w:r w:rsidR="008C26B5" w:rsidRPr="00F3400F">
        <w:rPr>
          <w:rFonts w:ascii="Times New Roman" w:hAnsi="Times New Roman"/>
          <w:bCs/>
          <w:sz w:val="24"/>
          <w:szCs w:val="24"/>
        </w:rPr>
        <w:t>o</w:t>
      </w:r>
      <w:r w:rsidRPr="00F3400F">
        <w:rPr>
          <w:rFonts w:ascii="Times New Roman" w:hAnsi="Times New Roman"/>
          <w:bCs/>
          <w:sz w:val="24"/>
          <w:szCs w:val="24"/>
        </w:rPr>
        <w:t xml:space="preserve">zyon </w:t>
      </w:r>
      <w:r w:rsidR="0085329F" w:rsidRPr="00F3400F">
        <w:rPr>
          <w:rFonts w:ascii="Times New Roman" w:hAnsi="Times New Roman"/>
          <w:bCs/>
          <w:sz w:val="24"/>
          <w:szCs w:val="24"/>
        </w:rPr>
        <w:t>Tezgâh</w:t>
      </w:r>
      <w:r w:rsidRPr="00F3400F">
        <w:rPr>
          <w:rFonts w:ascii="Times New Roman" w:hAnsi="Times New Roman"/>
          <w:bCs/>
          <w:sz w:val="24"/>
          <w:szCs w:val="24"/>
        </w:rPr>
        <w:t xml:space="preserve"> İşçisi (</w:t>
      </w:r>
      <w:r w:rsidR="00811102">
        <w:rPr>
          <w:rFonts w:ascii="Times New Roman" w:hAnsi="Times New Roman"/>
          <w:bCs/>
          <w:sz w:val="24"/>
          <w:szCs w:val="24"/>
        </w:rPr>
        <w:t>Seviye 4</w:t>
      </w:r>
      <w:r w:rsidRPr="00F3400F">
        <w:rPr>
          <w:rFonts w:ascii="Times New Roman" w:hAnsi="Times New Roman"/>
          <w:bCs/>
          <w:sz w:val="24"/>
          <w:szCs w:val="24"/>
        </w:rPr>
        <w:t xml:space="preserve">) ulusal meslek standardı, sektördeki ilgili kurum ve kuruluşların görüşleri alınarak değerlendirilmiş, MYK Metal Sektör Komitesi tarafından incelendikten sonra MYK Yönetim Kurulunca onaylanmıştır. </w:t>
      </w:r>
    </w:p>
    <w:p w:rsidR="00F52B70" w:rsidRPr="00F3400F" w:rsidRDefault="00F52B70" w:rsidP="005F4D16">
      <w:pPr>
        <w:jc w:val="both"/>
        <w:rPr>
          <w:rFonts w:ascii="Times New Roman" w:hAnsi="Times New Roman"/>
          <w:bCs/>
          <w:iCs/>
          <w:sz w:val="24"/>
          <w:szCs w:val="24"/>
        </w:rPr>
      </w:pPr>
    </w:p>
    <w:p w:rsidR="00106786" w:rsidRPr="00F3400F" w:rsidRDefault="00106786" w:rsidP="005F4D16">
      <w:pPr>
        <w:pStyle w:val="ListeParagraf"/>
        <w:ind w:left="0"/>
        <w:rPr>
          <w:rFonts w:ascii="Times New Roman" w:hAnsi="Times New Roman"/>
          <w:sz w:val="24"/>
          <w:szCs w:val="24"/>
        </w:rPr>
      </w:pPr>
    </w:p>
    <w:p w:rsidR="00231D6D" w:rsidRPr="00F3400F" w:rsidRDefault="00231D6D" w:rsidP="005F4D16">
      <w:pPr>
        <w:pStyle w:val="ListeParagraf"/>
        <w:ind w:left="0"/>
        <w:rPr>
          <w:rFonts w:ascii="Times New Roman" w:hAnsi="Times New Roman"/>
          <w:sz w:val="24"/>
          <w:szCs w:val="24"/>
        </w:rPr>
      </w:pPr>
    </w:p>
    <w:p w:rsidR="00231D6D" w:rsidRPr="00F3400F" w:rsidRDefault="00231D6D" w:rsidP="005F4D16">
      <w:pPr>
        <w:pStyle w:val="ListeParagraf"/>
        <w:ind w:left="0"/>
        <w:rPr>
          <w:rFonts w:ascii="Times New Roman" w:hAnsi="Times New Roman"/>
          <w:sz w:val="24"/>
          <w:szCs w:val="24"/>
        </w:rPr>
      </w:pPr>
    </w:p>
    <w:p w:rsidR="00231D6D" w:rsidRPr="00F3400F" w:rsidRDefault="00231D6D" w:rsidP="005F4D16">
      <w:pPr>
        <w:pStyle w:val="ListeParagraf"/>
        <w:ind w:left="0"/>
        <w:rPr>
          <w:rFonts w:ascii="Times New Roman" w:hAnsi="Times New Roman"/>
          <w:sz w:val="24"/>
          <w:szCs w:val="24"/>
        </w:rPr>
      </w:pPr>
    </w:p>
    <w:p w:rsidR="00231D6D" w:rsidRPr="00F3400F" w:rsidRDefault="00231D6D" w:rsidP="005F4D16">
      <w:pPr>
        <w:pStyle w:val="ListeParagraf"/>
        <w:ind w:left="0"/>
        <w:rPr>
          <w:rFonts w:ascii="Times New Roman" w:hAnsi="Times New Roman"/>
          <w:sz w:val="24"/>
          <w:szCs w:val="24"/>
        </w:rPr>
      </w:pPr>
    </w:p>
    <w:p w:rsidR="00231D6D" w:rsidRPr="00F3400F" w:rsidRDefault="00231D6D" w:rsidP="005F4D16">
      <w:pPr>
        <w:pStyle w:val="ListeParagraf"/>
        <w:ind w:left="0"/>
        <w:rPr>
          <w:rFonts w:ascii="Times New Roman" w:hAnsi="Times New Roman"/>
          <w:sz w:val="24"/>
          <w:szCs w:val="24"/>
        </w:rPr>
      </w:pPr>
    </w:p>
    <w:p w:rsidR="00231D6D" w:rsidRPr="00F3400F" w:rsidRDefault="00231D6D" w:rsidP="005F4D16">
      <w:pPr>
        <w:pStyle w:val="ListeParagraf"/>
        <w:ind w:left="0"/>
        <w:rPr>
          <w:rFonts w:ascii="Times New Roman" w:hAnsi="Times New Roman"/>
          <w:sz w:val="24"/>
          <w:szCs w:val="24"/>
        </w:rPr>
      </w:pPr>
    </w:p>
    <w:p w:rsidR="00231D6D" w:rsidRPr="00F3400F" w:rsidRDefault="00231D6D" w:rsidP="005F4D16">
      <w:pPr>
        <w:pStyle w:val="ListeParagraf"/>
        <w:ind w:left="0"/>
        <w:rPr>
          <w:rFonts w:ascii="Times New Roman" w:hAnsi="Times New Roman"/>
          <w:sz w:val="24"/>
          <w:szCs w:val="24"/>
        </w:rPr>
      </w:pPr>
    </w:p>
    <w:p w:rsidR="00231D6D" w:rsidRPr="00F3400F" w:rsidRDefault="00231D6D" w:rsidP="005F4D16">
      <w:pPr>
        <w:pStyle w:val="ListeParagraf"/>
        <w:ind w:left="0"/>
        <w:rPr>
          <w:rFonts w:ascii="Times New Roman" w:hAnsi="Times New Roman"/>
          <w:sz w:val="24"/>
          <w:szCs w:val="24"/>
        </w:rPr>
      </w:pPr>
    </w:p>
    <w:p w:rsidR="00231D6D" w:rsidRPr="00F3400F" w:rsidRDefault="00231D6D" w:rsidP="005F4D16">
      <w:pPr>
        <w:pStyle w:val="ListeParagraf"/>
        <w:ind w:left="0"/>
        <w:rPr>
          <w:rFonts w:ascii="Times New Roman" w:hAnsi="Times New Roman"/>
          <w:sz w:val="24"/>
          <w:szCs w:val="24"/>
        </w:rPr>
      </w:pPr>
    </w:p>
    <w:p w:rsidR="00231D6D" w:rsidRPr="00F3400F" w:rsidRDefault="00231D6D" w:rsidP="005F4D16">
      <w:pPr>
        <w:pStyle w:val="ListeParagraf"/>
        <w:ind w:left="0"/>
        <w:rPr>
          <w:rFonts w:ascii="Times New Roman" w:hAnsi="Times New Roman"/>
          <w:sz w:val="24"/>
          <w:szCs w:val="24"/>
        </w:rPr>
      </w:pPr>
    </w:p>
    <w:p w:rsidR="00231D6D" w:rsidRPr="00F3400F" w:rsidRDefault="00231D6D" w:rsidP="005F4D16">
      <w:pPr>
        <w:pStyle w:val="ListeParagraf"/>
        <w:ind w:left="0"/>
        <w:rPr>
          <w:rFonts w:ascii="Times New Roman" w:hAnsi="Times New Roman"/>
          <w:sz w:val="24"/>
          <w:szCs w:val="24"/>
        </w:rPr>
      </w:pPr>
    </w:p>
    <w:p w:rsidR="00231D6D" w:rsidRPr="00F3400F" w:rsidRDefault="00231D6D" w:rsidP="005F4D16">
      <w:pPr>
        <w:pStyle w:val="ListeParagraf"/>
        <w:ind w:left="0"/>
        <w:rPr>
          <w:rFonts w:ascii="Times New Roman" w:hAnsi="Times New Roman"/>
          <w:sz w:val="24"/>
          <w:szCs w:val="24"/>
        </w:rPr>
      </w:pPr>
    </w:p>
    <w:p w:rsidR="00231D6D" w:rsidRPr="00F3400F" w:rsidRDefault="00231D6D" w:rsidP="005F4D16">
      <w:pPr>
        <w:pStyle w:val="ListeParagraf"/>
        <w:ind w:left="0"/>
        <w:rPr>
          <w:rFonts w:ascii="Times New Roman" w:hAnsi="Times New Roman"/>
          <w:sz w:val="24"/>
          <w:szCs w:val="24"/>
        </w:rPr>
      </w:pPr>
    </w:p>
    <w:p w:rsidR="00231D6D" w:rsidRPr="00F3400F" w:rsidRDefault="00231D6D" w:rsidP="005F4D16">
      <w:pPr>
        <w:pStyle w:val="ListeParagraf"/>
        <w:ind w:left="0"/>
        <w:rPr>
          <w:rFonts w:ascii="Times New Roman" w:hAnsi="Times New Roman"/>
          <w:sz w:val="24"/>
          <w:szCs w:val="24"/>
        </w:rPr>
      </w:pPr>
    </w:p>
    <w:p w:rsidR="00231D6D" w:rsidRPr="00F3400F" w:rsidRDefault="00231D6D" w:rsidP="005F4D16">
      <w:pPr>
        <w:pStyle w:val="ListeParagraf"/>
        <w:ind w:left="0"/>
        <w:rPr>
          <w:rFonts w:ascii="Times New Roman" w:hAnsi="Times New Roman"/>
          <w:sz w:val="24"/>
          <w:szCs w:val="24"/>
        </w:rPr>
      </w:pPr>
    </w:p>
    <w:p w:rsidR="00231D6D" w:rsidRPr="00F3400F" w:rsidRDefault="00231D6D" w:rsidP="005F4D16">
      <w:pPr>
        <w:pStyle w:val="ListeParagraf"/>
        <w:ind w:left="0"/>
        <w:rPr>
          <w:rFonts w:ascii="Times New Roman" w:hAnsi="Times New Roman"/>
          <w:sz w:val="24"/>
          <w:szCs w:val="24"/>
        </w:rPr>
      </w:pPr>
    </w:p>
    <w:p w:rsidR="00231D6D" w:rsidRPr="00F3400F" w:rsidRDefault="00231D6D" w:rsidP="005F4D16">
      <w:pPr>
        <w:pStyle w:val="ListeParagraf"/>
        <w:ind w:left="0"/>
        <w:rPr>
          <w:rFonts w:ascii="Times New Roman" w:hAnsi="Times New Roman"/>
          <w:sz w:val="24"/>
          <w:szCs w:val="24"/>
        </w:rPr>
      </w:pPr>
    </w:p>
    <w:p w:rsidR="00106786" w:rsidRPr="00F3400F" w:rsidRDefault="00106786" w:rsidP="005F4D16">
      <w:pPr>
        <w:pStyle w:val="ListeParagraf"/>
        <w:ind w:left="0"/>
        <w:rPr>
          <w:rFonts w:ascii="Times New Roman" w:hAnsi="Times New Roman"/>
          <w:sz w:val="24"/>
          <w:szCs w:val="24"/>
        </w:rPr>
      </w:pPr>
    </w:p>
    <w:p w:rsidR="00106786" w:rsidRPr="00F3400F" w:rsidRDefault="00106786" w:rsidP="005F4D16">
      <w:pPr>
        <w:pStyle w:val="ListeParagraf"/>
        <w:ind w:left="0"/>
        <w:rPr>
          <w:rFonts w:ascii="Times New Roman" w:hAnsi="Times New Roman"/>
          <w:sz w:val="24"/>
          <w:szCs w:val="24"/>
        </w:rPr>
      </w:pPr>
    </w:p>
    <w:p w:rsidR="00106786" w:rsidRPr="00F3400F" w:rsidRDefault="00106786" w:rsidP="005F4D16">
      <w:pPr>
        <w:pStyle w:val="ListeParagraf"/>
        <w:ind w:left="0"/>
        <w:rPr>
          <w:rFonts w:ascii="Times New Roman" w:hAnsi="Times New Roman"/>
          <w:sz w:val="24"/>
          <w:szCs w:val="24"/>
        </w:rPr>
      </w:pPr>
    </w:p>
    <w:p w:rsidR="00106786" w:rsidRPr="00F3400F" w:rsidRDefault="00106786" w:rsidP="005F4D16">
      <w:pPr>
        <w:pStyle w:val="ListeParagraf"/>
        <w:ind w:left="0"/>
        <w:rPr>
          <w:rFonts w:ascii="Times New Roman" w:hAnsi="Times New Roman"/>
          <w:sz w:val="24"/>
          <w:szCs w:val="24"/>
        </w:rPr>
      </w:pPr>
    </w:p>
    <w:p w:rsidR="00106786" w:rsidRPr="00F3400F" w:rsidRDefault="00106786" w:rsidP="005F4D16">
      <w:pPr>
        <w:pStyle w:val="ListeParagraf"/>
        <w:ind w:left="0"/>
        <w:rPr>
          <w:rFonts w:ascii="Times New Roman" w:hAnsi="Times New Roman"/>
          <w:sz w:val="24"/>
          <w:szCs w:val="24"/>
        </w:rPr>
      </w:pPr>
    </w:p>
    <w:p w:rsidR="00106786" w:rsidRPr="00F3400F" w:rsidRDefault="00106786" w:rsidP="005F4D16">
      <w:pPr>
        <w:pStyle w:val="ListeParagraf"/>
        <w:ind w:left="0"/>
        <w:rPr>
          <w:rFonts w:ascii="Times New Roman" w:hAnsi="Times New Roman"/>
          <w:sz w:val="24"/>
          <w:szCs w:val="24"/>
        </w:rPr>
      </w:pPr>
    </w:p>
    <w:p w:rsidR="006A5127" w:rsidRPr="00F3400F" w:rsidRDefault="006A5127" w:rsidP="005F4D16">
      <w:pPr>
        <w:pStyle w:val="ListeParagraf"/>
        <w:ind w:left="0"/>
        <w:rPr>
          <w:rFonts w:ascii="Times New Roman" w:hAnsi="Times New Roman"/>
          <w:sz w:val="24"/>
          <w:szCs w:val="24"/>
        </w:rPr>
      </w:pPr>
    </w:p>
    <w:p w:rsidR="006A5127" w:rsidRPr="00F3400F" w:rsidRDefault="006A5127" w:rsidP="005F4D16">
      <w:pPr>
        <w:pStyle w:val="ListeParagraf"/>
        <w:ind w:left="0"/>
        <w:rPr>
          <w:rFonts w:ascii="Times New Roman" w:hAnsi="Times New Roman"/>
          <w:sz w:val="24"/>
          <w:szCs w:val="24"/>
        </w:rPr>
      </w:pPr>
    </w:p>
    <w:p w:rsidR="00653D5C" w:rsidRPr="00F3400F" w:rsidRDefault="00653D5C" w:rsidP="005F4D16">
      <w:pPr>
        <w:pStyle w:val="ListeParagraf"/>
        <w:ind w:left="0"/>
        <w:rPr>
          <w:rFonts w:ascii="Times New Roman" w:hAnsi="Times New Roman"/>
          <w:sz w:val="24"/>
          <w:szCs w:val="24"/>
        </w:rPr>
      </w:pPr>
    </w:p>
    <w:p w:rsidR="00653D5C" w:rsidRPr="00F3400F" w:rsidRDefault="00653D5C" w:rsidP="005F4D16">
      <w:pPr>
        <w:pStyle w:val="ListeParagraf"/>
        <w:ind w:left="0"/>
        <w:rPr>
          <w:rFonts w:ascii="Times New Roman" w:hAnsi="Times New Roman"/>
          <w:sz w:val="24"/>
          <w:szCs w:val="24"/>
        </w:rPr>
      </w:pPr>
    </w:p>
    <w:p w:rsidR="001A3600" w:rsidRPr="00F3400F" w:rsidRDefault="001A3600" w:rsidP="005F4D16">
      <w:pPr>
        <w:pStyle w:val="ListeParagraf"/>
        <w:ind w:left="0"/>
        <w:rPr>
          <w:rFonts w:ascii="Times New Roman" w:hAnsi="Times New Roman"/>
          <w:sz w:val="24"/>
          <w:szCs w:val="24"/>
        </w:rPr>
      </w:pPr>
    </w:p>
    <w:p w:rsidR="0085329F" w:rsidRPr="00F3400F" w:rsidRDefault="0085329F" w:rsidP="005F4D16">
      <w:pPr>
        <w:pStyle w:val="ListeParagraf"/>
        <w:ind w:left="0"/>
        <w:rPr>
          <w:rFonts w:ascii="Times New Roman" w:hAnsi="Times New Roman"/>
          <w:sz w:val="24"/>
          <w:szCs w:val="24"/>
        </w:rPr>
      </w:pPr>
    </w:p>
    <w:p w:rsidR="005F4D16" w:rsidRPr="00F3400F" w:rsidRDefault="005F4D16" w:rsidP="00F3400F">
      <w:pPr>
        <w:pStyle w:val="ListeParagraf"/>
        <w:numPr>
          <w:ilvl w:val="0"/>
          <w:numId w:val="2"/>
        </w:numPr>
        <w:ind w:left="357" w:hanging="357"/>
        <w:contextualSpacing w:val="0"/>
        <w:outlineLvl w:val="0"/>
        <w:rPr>
          <w:rFonts w:ascii="Times New Roman" w:hAnsi="Times New Roman"/>
          <w:b/>
          <w:sz w:val="24"/>
          <w:szCs w:val="24"/>
        </w:rPr>
      </w:pPr>
      <w:bookmarkStart w:id="1" w:name="_Toc364930441"/>
      <w:r w:rsidRPr="00F3400F">
        <w:rPr>
          <w:rFonts w:ascii="Times New Roman" w:hAnsi="Times New Roman"/>
          <w:b/>
          <w:sz w:val="24"/>
          <w:szCs w:val="24"/>
        </w:rPr>
        <w:lastRenderedPageBreak/>
        <w:t>MESLEK TANI</w:t>
      </w:r>
      <w:r w:rsidR="00B43F66" w:rsidRPr="00F3400F">
        <w:rPr>
          <w:rFonts w:ascii="Times New Roman" w:hAnsi="Times New Roman"/>
          <w:b/>
          <w:sz w:val="24"/>
          <w:szCs w:val="24"/>
        </w:rPr>
        <w:t>TI</w:t>
      </w:r>
      <w:r w:rsidRPr="00F3400F">
        <w:rPr>
          <w:rFonts w:ascii="Times New Roman" w:hAnsi="Times New Roman"/>
          <w:b/>
          <w:sz w:val="24"/>
          <w:szCs w:val="24"/>
        </w:rPr>
        <w:t>MI</w:t>
      </w:r>
      <w:bookmarkEnd w:id="1"/>
    </w:p>
    <w:p w:rsidR="005F4D16" w:rsidRPr="00F3400F" w:rsidRDefault="005F4D16" w:rsidP="00F3400F">
      <w:pPr>
        <w:pStyle w:val="ListeParagraf"/>
        <w:numPr>
          <w:ilvl w:val="1"/>
          <w:numId w:val="2"/>
        </w:numPr>
        <w:tabs>
          <w:tab w:val="clear" w:pos="1160"/>
          <w:tab w:val="num" w:pos="567"/>
        </w:tabs>
        <w:ind w:left="788" w:hanging="788"/>
        <w:contextualSpacing w:val="0"/>
        <w:jc w:val="both"/>
        <w:outlineLvl w:val="1"/>
        <w:rPr>
          <w:rFonts w:ascii="Times New Roman" w:hAnsi="Times New Roman"/>
          <w:b/>
          <w:sz w:val="24"/>
          <w:szCs w:val="24"/>
        </w:rPr>
      </w:pPr>
      <w:bookmarkStart w:id="2" w:name="_Toc364930442"/>
      <w:r w:rsidRPr="00F3400F">
        <w:rPr>
          <w:rFonts w:ascii="Times New Roman" w:hAnsi="Times New Roman"/>
          <w:b/>
          <w:sz w:val="24"/>
          <w:szCs w:val="24"/>
        </w:rPr>
        <w:t>Meslek Tanımı</w:t>
      </w:r>
      <w:bookmarkEnd w:id="2"/>
    </w:p>
    <w:p w:rsidR="00F9097E" w:rsidRPr="00F3400F" w:rsidRDefault="00F9097E" w:rsidP="00F3400F">
      <w:pPr>
        <w:tabs>
          <w:tab w:val="num" w:pos="567"/>
        </w:tabs>
        <w:jc w:val="both"/>
        <w:outlineLvl w:val="1"/>
        <w:rPr>
          <w:rFonts w:ascii="Times New Roman" w:hAnsi="Times New Roman"/>
          <w:sz w:val="24"/>
          <w:szCs w:val="24"/>
        </w:rPr>
      </w:pPr>
      <w:bookmarkStart w:id="3" w:name="_Toc364930443"/>
      <w:r w:rsidRPr="00F3400F">
        <w:rPr>
          <w:rFonts w:ascii="Times New Roman" w:hAnsi="Times New Roman"/>
          <w:sz w:val="24"/>
          <w:szCs w:val="24"/>
        </w:rPr>
        <w:t>Elektro Erozyon Tezgah İ</w:t>
      </w:r>
      <w:r w:rsidR="00653D5C" w:rsidRPr="00F3400F">
        <w:rPr>
          <w:rFonts w:ascii="Times New Roman" w:hAnsi="Times New Roman"/>
          <w:sz w:val="24"/>
          <w:szCs w:val="24"/>
        </w:rPr>
        <w:t>şçisi (</w:t>
      </w:r>
      <w:r w:rsidR="00811102">
        <w:rPr>
          <w:rFonts w:ascii="Times New Roman" w:hAnsi="Times New Roman"/>
          <w:sz w:val="24"/>
          <w:szCs w:val="24"/>
        </w:rPr>
        <w:t>Seviye 4</w:t>
      </w:r>
      <w:r w:rsidR="002E3E8B" w:rsidRPr="00F3400F">
        <w:rPr>
          <w:rFonts w:ascii="Times New Roman" w:hAnsi="Times New Roman"/>
          <w:sz w:val="24"/>
          <w:szCs w:val="24"/>
        </w:rPr>
        <w:t>),</w:t>
      </w:r>
      <w:r w:rsidR="000C49CD" w:rsidRPr="000C49CD">
        <w:rPr>
          <w:rFonts w:ascii="Times New Roman" w:hAnsi="Times New Roman"/>
          <w:sz w:val="24"/>
          <w:szCs w:val="24"/>
        </w:rPr>
        <w:t xml:space="preserve"> </w:t>
      </w:r>
      <w:r w:rsidR="000C49CD" w:rsidRPr="00D93726">
        <w:rPr>
          <w:rFonts w:ascii="Times New Roman" w:hAnsi="Times New Roman"/>
          <w:sz w:val="24"/>
          <w:szCs w:val="24"/>
        </w:rPr>
        <w:t>iş sağlığı ve güvenliği önlemlerini alarak, çevre koruma mevzuatı ve kalite yönetim sistemi dokümanlarına uygun olarak çalışan,</w:t>
      </w:r>
      <w:r w:rsidR="002E3E8B" w:rsidRPr="00F3400F">
        <w:rPr>
          <w:rFonts w:ascii="Times New Roman" w:hAnsi="Times New Roman"/>
          <w:sz w:val="24"/>
          <w:szCs w:val="24"/>
        </w:rPr>
        <w:t xml:space="preserve"> </w:t>
      </w:r>
      <w:r w:rsidRPr="00F3400F">
        <w:rPr>
          <w:rFonts w:ascii="Times New Roman" w:hAnsi="Times New Roman"/>
          <w:sz w:val="24"/>
          <w:szCs w:val="24"/>
        </w:rPr>
        <w:t>verilen</w:t>
      </w:r>
      <w:r w:rsidR="00653D5C" w:rsidRPr="00F3400F">
        <w:rPr>
          <w:rFonts w:ascii="Times New Roman" w:hAnsi="Times New Roman"/>
          <w:sz w:val="24"/>
          <w:szCs w:val="24"/>
        </w:rPr>
        <w:t xml:space="preserve"> teknik resim, kroki veya numuneye göre, </w:t>
      </w:r>
      <w:r w:rsidR="002E3E8B" w:rsidRPr="00F3400F">
        <w:rPr>
          <w:rFonts w:ascii="Times New Roman" w:hAnsi="Times New Roman"/>
          <w:sz w:val="24"/>
          <w:szCs w:val="24"/>
        </w:rPr>
        <w:t>yalıtkan sıvı içerisindeki iş parçasın</w:t>
      </w:r>
      <w:r w:rsidR="00A67760">
        <w:rPr>
          <w:rFonts w:ascii="Times New Roman" w:hAnsi="Times New Roman"/>
          <w:sz w:val="24"/>
          <w:szCs w:val="24"/>
        </w:rPr>
        <w:t>ı</w:t>
      </w:r>
      <w:r w:rsidR="002E3E8B" w:rsidRPr="00F3400F">
        <w:rPr>
          <w:rFonts w:ascii="Times New Roman" w:hAnsi="Times New Roman"/>
          <w:sz w:val="24"/>
          <w:szCs w:val="24"/>
        </w:rPr>
        <w:t xml:space="preserve"> elektrot yardımıyla aşındırarak </w:t>
      </w:r>
      <w:r w:rsidR="00653D5C" w:rsidRPr="00F3400F">
        <w:rPr>
          <w:rFonts w:ascii="Times New Roman" w:hAnsi="Times New Roman"/>
          <w:sz w:val="24"/>
          <w:szCs w:val="24"/>
        </w:rPr>
        <w:t>istenilen biçim</w:t>
      </w:r>
      <w:r w:rsidR="00141108" w:rsidRPr="00F3400F">
        <w:rPr>
          <w:rFonts w:ascii="Times New Roman" w:hAnsi="Times New Roman"/>
          <w:sz w:val="24"/>
          <w:szCs w:val="24"/>
        </w:rPr>
        <w:t>, ölçü</w:t>
      </w:r>
      <w:r w:rsidR="00653D5C" w:rsidRPr="00F3400F">
        <w:rPr>
          <w:rFonts w:ascii="Times New Roman" w:hAnsi="Times New Roman"/>
          <w:sz w:val="24"/>
          <w:szCs w:val="24"/>
        </w:rPr>
        <w:t xml:space="preserve"> ve yüzey kalite</w:t>
      </w:r>
      <w:r w:rsidR="003A63CB">
        <w:rPr>
          <w:rFonts w:ascii="Times New Roman" w:hAnsi="Times New Roman"/>
          <w:sz w:val="24"/>
          <w:szCs w:val="24"/>
        </w:rPr>
        <w:t>si</w:t>
      </w:r>
      <w:r w:rsidR="00653D5C" w:rsidRPr="00F3400F">
        <w:rPr>
          <w:rFonts w:ascii="Times New Roman" w:hAnsi="Times New Roman"/>
          <w:sz w:val="24"/>
          <w:szCs w:val="24"/>
        </w:rPr>
        <w:t>ne</w:t>
      </w:r>
      <w:r w:rsidRPr="00F3400F">
        <w:rPr>
          <w:rFonts w:ascii="Times New Roman" w:hAnsi="Times New Roman"/>
          <w:sz w:val="24"/>
          <w:szCs w:val="24"/>
        </w:rPr>
        <w:t xml:space="preserve"> getirmek için </w:t>
      </w:r>
      <w:r w:rsidR="00653D5C" w:rsidRPr="00F3400F">
        <w:rPr>
          <w:rFonts w:ascii="Times New Roman" w:hAnsi="Times New Roman"/>
          <w:sz w:val="24"/>
          <w:szCs w:val="24"/>
        </w:rPr>
        <w:t>tezgâh</w:t>
      </w:r>
      <w:r w:rsidR="00141108" w:rsidRPr="00F3400F">
        <w:rPr>
          <w:rFonts w:ascii="Times New Roman" w:hAnsi="Times New Roman"/>
          <w:sz w:val="24"/>
          <w:szCs w:val="24"/>
        </w:rPr>
        <w:t>ı</w:t>
      </w:r>
      <w:r w:rsidR="00653D5C" w:rsidRPr="00F3400F">
        <w:rPr>
          <w:rFonts w:ascii="Times New Roman" w:hAnsi="Times New Roman"/>
          <w:sz w:val="24"/>
          <w:szCs w:val="24"/>
        </w:rPr>
        <w:t xml:space="preserve"> kumanda ede</w:t>
      </w:r>
      <w:r w:rsidR="00866291" w:rsidRPr="00F3400F">
        <w:rPr>
          <w:rFonts w:ascii="Times New Roman" w:hAnsi="Times New Roman"/>
          <w:sz w:val="24"/>
          <w:szCs w:val="24"/>
        </w:rPr>
        <w:t>n</w:t>
      </w:r>
      <w:r w:rsidR="00653D5C" w:rsidRPr="00F3400F">
        <w:rPr>
          <w:rFonts w:ascii="Times New Roman" w:hAnsi="Times New Roman"/>
          <w:sz w:val="24"/>
          <w:szCs w:val="24"/>
        </w:rPr>
        <w:t xml:space="preserve"> </w:t>
      </w:r>
      <w:r w:rsidRPr="00F3400F">
        <w:rPr>
          <w:rFonts w:ascii="Times New Roman" w:hAnsi="Times New Roman"/>
          <w:sz w:val="24"/>
          <w:szCs w:val="24"/>
        </w:rPr>
        <w:t>nitelikli kişidir.</w:t>
      </w:r>
      <w:bookmarkEnd w:id="3"/>
      <w:r w:rsidR="00A67760" w:rsidRPr="00A67760">
        <w:rPr>
          <w:rFonts w:ascii="Times New Roman" w:hAnsi="Times New Roman"/>
          <w:sz w:val="24"/>
          <w:szCs w:val="24"/>
        </w:rPr>
        <w:t xml:space="preserve"> </w:t>
      </w:r>
    </w:p>
    <w:p w:rsidR="00653D5C" w:rsidRPr="00F3400F" w:rsidRDefault="00653D5C" w:rsidP="00F3400F">
      <w:pPr>
        <w:tabs>
          <w:tab w:val="num" w:pos="567"/>
        </w:tabs>
        <w:jc w:val="both"/>
        <w:outlineLvl w:val="1"/>
        <w:rPr>
          <w:rFonts w:ascii="Times New Roman" w:hAnsi="Times New Roman"/>
          <w:sz w:val="24"/>
          <w:szCs w:val="24"/>
        </w:rPr>
      </w:pPr>
      <w:bookmarkStart w:id="4" w:name="_Toc364930444"/>
      <w:r w:rsidRPr="00F3400F">
        <w:rPr>
          <w:rFonts w:ascii="Times New Roman" w:hAnsi="Times New Roman"/>
          <w:sz w:val="24"/>
          <w:szCs w:val="24"/>
        </w:rPr>
        <w:t>Elekt</w:t>
      </w:r>
      <w:r w:rsidR="005009EA" w:rsidRPr="00F3400F">
        <w:rPr>
          <w:rFonts w:ascii="Times New Roman" w:hAnsi="Times New Roman"/>
          <w:sz w:val="24"/>
          <w:szCs w:val="24"/>
        </w:rPr>
        <w:t xml:space="preserve">ro erozyon tezgahında üretim yaparken </w:t>
      </w:r>
      <w:r w:rsidR="00A67760">
        <w:rPr>
          <w:rFonts w:ascii="Times New Roman" w:hAnsi="Times New Roman"/>
          <w:sz w:val="24"/>
          <w:szCs w:val="24"/>
        </w:rPr>
        <w:t xml:space="preserve">iş programının yapılması, </w:t>
      </w:r>
      <w:r w:rsidR="005009EA" w:rsidRPr="00F3400F">
        <w:rPr>
          <w:rFonts w:ascii="Times New Roman" w:hAnsi="Times New Roman"/>
          <w:sz w:val="24"/>
          <w:szCs w:val="24"/>
        </w:rPr>
        <w:t>çalışılan yeri</w:t>
      </w:r>
      <w:r w:rsidR="00691F69" w:rsidRPr="00F3400F">
        <w:rPr>
          <w:rFonts w:ascii="Times New Roman" w:hAnsi="Times New Roman"/>
          <w:sz w:val="24"/>
          <w:szCs w:val="24"/>
        </w:rPr>
        <w:t>n</w:t>
      </w:r>
      <w:r w:rsidR="005009EA" w:rsidRPr="00F3400F">
        <w:rPr>
          <w:rFonts w:ascii="Times New Roman" w:hAnsi="Times New Roman"/>
          <w:sz w:val="24"/>
          <w:szCs w:val="24"/>
        </w:rPr>
        <w:t xml:space="preserve"> düzenle</w:t>
      </w:r>
      <w:r w:rsidR="00691F69" w:rsidRPr="00F3400F">
        <w:rPr>
          <w:rFonts w:ascii="Times New Roman" w:hAnsi="Times New Roman"/>
          <w:sz w:val="24"/>
          <w:szCs w:val="24"/>
        </w:rPr>
        <w:t>nmesi</w:t>
      </w:r>
      <w:r w:rsidR="005009EA" w:rsidRPr="00F3400F">
        <w:rPr>
          <w:rFonts w:ascii="Times New Roman" w:hAnsi="Times New Roman"/>
          <w:sz w:val="24"/>
          <w:szCs w:val="24"/>
        </w:rPr>
        <w:t>, çalışma alet ve donanımının koruyucu ve talimatlı bakımlarını</w:t>
      </w:r>
      <w:r w:rsidR="00ED7B83" w:rsidRPr="00F3400F">
        <w:rPr>
          <w:rFonts w:ascii="Times New Roman" w:hAnsi="Times New Roman"/>
          <w:sz w:val="24"/>
          <w:szCs w:val="24"/>
        </w:rPr>
        <w:t>n yapılması</w:t>
      </w:r>
      <w:r w:rsidR="005009EA" w:rsidRPr="00F3400F">
        <w:rPr>
          <w:rFonts w:ascii="Times New Roman" w:hAnsi="Times New Roman"/>
          <w:sz w:val="24"/>
          <w:szCs w:val="24"/>
        </w:rPr>
        <w:t xml:space="preserve">, </w:t>
      </w:r>
      <w:r w:rsidRPr="00F3400F">
        <w:rPr>
          <w:rFonts w:ascii="Times New Roman" w:hAnsi="Times New Roman"/>
          <w:sz w:val="24"/>
          <w:szCs w:val="24"/>
        </w:rPr>
        <w:t>işlem sırasının saptanması, iş</w:t>
      </w:r>
      <w:r w:rsidR="005009EA" w:rsidRPr="00F3400F">
        <w:rPr>
          <w:rFonts w:ascii="Times New Roman" w:hAnsi="Times New Roman"/>
          <w:sz w:val="24"/>
          <w:szCs w:val="24"/>
        </w:rPr>
        <w:t>l</w:t>
      </w:r>
      <w:r w:rsidRPr="00F3400F">
        <w:rPr>
          <w:rFonts w:ascii="Times New Roman" w:hAnsi="Times New Roman"/>
          <w:sz w:val="24"/>
          <w:szCs w:val="24"/>
        </w:rPr>
        <w:t>enecek parçanın özelliklerine göre uygun elektrot malzemesinin seçiminin yapılması, tezgâhlar üzerinde doğru ayarların yapılması, parça veya malzemenin tezgâha uygun yöntemle bağlanması, tezgâh frekansının akım şiddeti ayarlarının işleme uygun şekilde ayarlanması,  parça veya malzeme ölçülerinin uygun alet ve aparatlarla doğru şek</w:t>
      </w:r>
      <w:r w:rsidR="00F9097E" w:rsidRPr="00F3400F">
        <w:rPr>
          <w:rFonts w:ascii="Times New Roman" w:hAnsi="Times New Roman"/>
          <w:sz w:val="24"/>
          <w:szCs w:val="24"/>
        </w:rPr>
        <w:t xml:space="preserve">ilde ölçülmesi, Elektro </w:t>
      </w:r>
      <w:r w:rsidR="003A63CB" w:rsidRPr="00F3400F">
        <w:rPr>
          <w:rFonts w:ascii="Times New Roman" w:hAnsi="Times New Roman"/>
          <w:sz w:val="24"/>
          <w:szCs w:val="24"/>
        </w:rPr>
        <w:t xml:space="preserve">Erozyon Tezgâh İşçisinin </w:t>
      </w:r>
      <w:r w:rsidRPr="00F3400F">
        <w:rPr>
          <w:rFonts w:ascii="Times New Roman" w:hAnsi="Times New Roman"/>
          <w:sz w:val="24"/>
          <w:szCs w:val="24"/>
        </w:rPr>
        <w:t>m</w:t>
      </w:r>
      <w:r w:rsidR="00ED7B83" w:rsidRPr="00F3400F">
        <w:rPr>
          <w:rFonts w:ascii="Times New Roman" w:hAnsi="Times New Roman"/>
          <w:sz w:val="24"/>
          <w:szCs w:val="24"/>
        </w:rPr>
        <w:t>esleki yetkinliğini gerektirir.</w:t>
      </w:r>
      <w:bookmarkEnd w:id="4"/>
    </w:p>
    <w:p w:rsidR="005F4D16" w:rsidRPr="00F3400F" w:rsidRDefault="005F4D16" w:rsidP="00F3400F">
      <w:pPr>
        <w:pStyle w:val="ListeParagraf"/>
        <w:numPr>
          <w:ilvl w:val="1"/>
          <w:numId w:val="2"/>
        </w:numPr>
        <w:tabs>
          <w:tab w:val="clear" w:pos="1160"/>
          <w:tab w:val="num" w:pos="567"/>
        </w:tabs>
        <w:ind w:left="788" w:hanging="788"/>
        <w:contextualSpacing w:val="0"/>
        <w:jc w:val="both"/>
        <w:outlineLvl w:val="1"/>
        <w:rPr>
          <w:rFonts w:ascii="Times New Roman" w:hAnsi="Times New Roman"/>
          <w:b/>
          <w:sz w:val="24"/>
          <w:szCs w:val="24"/>
        </w:rPr>
      </w:pPr>
      <w:bookmarkStart w:id="5" w:name="_Toc364930445"/>
      <w:r w:rsidRPr="00F3400F">
        <w:rPr>
          <w:rFonts w:ascii="Times New Roman" w:hAnsi="Times New Roman"/>
          <w:b/>
          <w:sz w:val="24"/>
          <w:szCs w:val="24"/>
        </w:rPr>
        <w:t>Mesleğin Uluslararası Sınıflandırma Sistemlerindeki Yeri</w:t>
      </w:r>
      <w:bookmarkEnd w:id="5"/>
    </w:p>
    <w:p w:rsidR="00F9097E" w:rsidRPr="00F3400F" w:rsidRDefault="00F9097E" w:rsidP="00F3400F">
      <w:pPr>
        <w:rPr>
          <w:rFonts w:ascii="Times New Roman" w:hAnsi="Times New Roman"/>
          <w:sz w:val="24"/>
          <w:szCs w:val="24"/>
        </w:rPr>
      </w:pPr>
      <w:r w:rsidRPr="00F3400F">
        <w:rPr>
          <w:rFonts w:ascii="Times New Roman" w:hAnsi="Times New Roman"/>
          <w:b/>
          <w:sz w:val="24"/>
          <w:szCs w:val="24"/>
        </w:rPr>
        <w:t xml:space="preserve">ISCO 08: </w:t>
      </w:r>
      <w:r w:rsidRPr="00F3400F">
        <w:rPr>
          <w:rFonts w:ascii="Times New Roman" w:hAnsi="Times New Roman"/>
          <w:sz w:val="24"/>
          <w:szCs w:val="24"/>
        </w:rPr>
        <w:t>7223 (Metal işleme makinesi operatörleri ve takım ayarlayıcıları)</w:t>
      </w:r>
    </w:p>
    <w:p w:rsidR="005F4D16" w:rsidRPr="00F3400F" w:rsidRDefault="005F4D16" w:rsidP="00F3400F">
      <w:pPr>
        <w:pStyle w:val="ListeParagraf"/>
        <w:numPr>
          <w:ilvl w:val="1"/>
          <w:numId w:val="2"/>
        </w:numPr>
        <w:tabs>
          <w:tab w:val="clear" w:pos="1160"/>
          <w:tab w:val="num" w:pos="567"/>
        </w:tabs>
        <w:ind w:left="788" w:hanging="788"/>
        <w:contextualSpacing w:val="0"/>
        <w:jc w:val="both"/>
        <w:outlineLvl w:val="1"/>
        <w:rPr>
          <w:rFonts w:ascii="Times New Roman" w:hAnsi="Times New Roman"/>
          <w:b/>
          <w:sz w:val="24"/>
          <w:szCs w:val="24"/>
        </w:rPr>
      </w:pPr>
      <w:bookmarkStart w:id="6" w:name="_Toc364930446"/>
      <w:r w:rsidRPr="00F3400F">
        <w:rPr>
          <w:rFonts w:ascii="Times New Roman" w:hAnsi="Times New Roman"/>
          <w:b/>
          <w:sz w:val="24"/>
          <w:szCs w:val="24"/>
        </w:rPr>
        <w:t>Sağlık, Güvenlik ve Çevre ile ilgili Düzenlemeler</w:t>
      </w:r>
      <w:bookmarkEnd w:id="6"/>
    </w:p>
    <w:p w:rsidR="00327A0E" w:rsidRPr="00F3400F" w:rsidRDefault="00327A0E" w:rsidP="00F3400F">
      <w:pPr>
        <w:pStyle w:val="ListeParagraf"/>
        <w:ind w:left="0"/>
        <w:rPr>
          <w:rFonts w:ascii="Times New Roman" w:hAnsi="Times New Roman"/>
          <w:sz w:val="24"/>
          <w:szCs w:val="24"/>
        </w:rPr>
      </w:pPr>
      <w:r w:rsidRPr="00F3400F">
        <w:rPr>
          <w:rFonts w:ascii="Times New Roman" w:hAnsi="Times New Roman"/>
          <w:sz w:val="24"/>
          <w:szCs w:val="24"/>
        </w:rPr>
        <w:t>4857 Sayılı İş Kanunu</w:t>
      </w:r>
    </w:p>
    <w:p w:rsidR="00327A0E" w:rsidRPr="00F3400F" w:rsidRDefault="00327A0E" w:rsidP="00F3400F">
      <w:pPr>
        <w:pStyle w:val="ListeParagraf"/>
        <w:ind w:left="0"/>
        <w:rPr>
          <w:rFonts w:ascii="Times New Roman" w:hAnsi="Times New Roman"/>
          <w:sz w:val="24"/>
          <w:szCs w:val="24"/>
        </w:rPr>
      </w:pPr>
      <w:r w:rsidRPr="00F3400F">
        <w:rPr>
          <w:rFonts w:ascii="Times New Roman" w:hAnsi="Times New Roman"/>
          <w:sz w:val="24"/>
          <w:szCs w:val="24"/>
        </w:rPr>
        <w:t>5510 Sayılı Sosyal Sigortalar ve Genel Sağlık Sigortası Kanunu</w:t>
      </w:r>
    </w:p>
    <w:p w:rsidR="00F3400F" w:rsidRDefault="00F3400F" w:rsidP="00F3400F">
      <w:pPr>
        <w:pStyle w:val="ListeParagraf"/>
        <w:ind w:left="0"/>
        <w:rPr>
          <w:rFonts w:ascii="Times New Roman" w:hAnsi="Times New Roman"/>
          <w:sz w:val="24"/>
          <w:szCs w:val="24"/>
        </w:rPr>
      </w:pPr>
      <w:r w:rsidRPr="00D01893">
        <w:rPr>
          <w:rFonts w:ascii="Times New Roman" w:hAnsi="Times New Roman"/>
          <w:sz w:val="24"/>
          <w:szCs w:val="24"/>
        </w:rPr>
        <w:t>6331 sayılı İş Sağlığı ve Güvenliği Kanunu</w:t>
      </w:r>
      <w:r w:rsidRPr="00086817">
        <w:rPr>
          <w:rFonts w:ascii="Times New Roman" w:hAnsi="Times New Roman"/>
          <w:sz w:val="24"/>
          <w:szCs w:val="24"/>
        </w:rPr>
        <w:t xml:space="preserve"> </w:t>
      </w:r>
    </w:p>
    <w:p w:rsidR="00F4301F" w:rsidRPr="00F3400F" w:rsidRDefault="00F4301F" w:rsidP="00F3400F">
      <w:pPr>
        <w:pStyle w:val="ListeParagraf"/>
        <w:ind w:left="0"/>
        <w:rPr>
          <w:rFonts w:ascii="Times New Roman" w:hAnsi="Times New Roman"/>
          <w:sz w:val="24"/>
          <w:szCs w:val="24"/>
        </w:rPr>
      </w:pPr>
      <w:r w:rsidRPr="00F3400F">
        <w:rPr>
          <w:rFonts w:ascii="Times New Roman" w:hAnsi="Times New Roman"/>
          <w:sz w:val="24"/>
          <w:szCs w:val="24"/>
        </w:rPr>
        <w:t>Atık Yağların Kontrolü Yönetmeliği</w:t>
      </w:r>
    </w:p>
    <w:p w:rsidR="00327A0E" w:rsidRPr="00F3400F" w:rsidRDefault="00327A0E" w:rsidP="00F3400F">
      <w:pPr>
        <w:pStyle w:val="ListeParagraf"/>
        <w:ind w:left="0"/>
        <w:rPr>
          <w:rFonts w:ascii="Times New Roman" w:hAnsi="Times New Roman"/>
          <w:sz w:val="24"/>
          <w:szCs w:val="24"/>
        </w:rPr>
      </w:pPr>
      <w:r w:rsidRPr="00F3400F">
        <w:rPr>
          <w:rFonts w:ascii="Times New Roman" w:hAnsi="Times New Roman"/>
          <w:sz w:val="24"/>
          <w:szCs w:val="24"/>
        </w:rPr>
        <w:t>Atık Yönetimi Genel Esaslarına İlişkin Yönetmelik</w:t>
      </w:r>
    </w:p>
    <w:p w:rsidR="00F4301F" w:rsidRPr="00F3400F" w:rsidRDefault="00F4301F" w:rsidP="00F3400F">
      <w:pPr>
        <w:pStyle w:val="ListeParagraf"/>
        <w:ind w:left="0"/>
        <w:rPr>
          <w:rFonts w:ascii="Times New Roman" w:hAnsi="Times New Roman"/>
          <w:sz w:val="24"/>
          <w:szCs w:val="24"/>
        </w:rPr>
      </w:pPr>
      <w:r w:rsidRPr="00F3400F">
        <w:rPr>
          <w:rFonts w:ascii="Times New Roman" w:hAnsi="Times New Roman"/>
          <w:sz w:val="24"/>
          <w:szCs w:val="24"/>
        </w:rPr>
        <w:t xml:space="preserve">Ekranlı Araçlarla Çalışmalarda Sağlık ve Güvenlik Önlemleri Hakkında Yönetmelik </w:t>
      </w:r>
    </w:p>
    <w:p w:rsidR="00327A0E" w:rsidRPr="00F3400F" w:rsidRDefault="00327A0E" w:rsidP="00F3400F">
      <w:pPr>
        <w:pStyle w:val="ListeParagraf"/>
        <w:ind w:left="0"/>
        <w:rPr>
          <w:rFonts w:ascii="Times New Roman" w:hAnsi="Times New Roman"/>
          <w:sz w:val="24"/>
          <w:szCs w:val="24"/>
        </w:rPr>
      </w:pPr>
      <w:r w:rsidRPr="00F3400F">
        <w:rPr>
          <w:rFonts w:ascii="Times New Roman" w:hAnsi="Times New Roman"/>
          <w:sz w:val="24"/>
          <w:szCs w:val="24"/>
        </w:rPr>
        <w:t xml:space="preserve">Elle Taşıma İşleri Yönetmeliği   </w:t>
      </w:r>
    </w:p>
    <w:p w:rsidR="00327A0E" w:rsidRPr="00F3400F" w:rsidRDefault="00327A0E" w:rsidP="00F3400F">
      <w:pPr>
        <w:pStyle w:val="ListeParagraf"/>
        <w:ind w:left="0"/>
        <w:rPr>
          <w:rFonts w:ascii="Times New Roman" w:hAnsi="Times New Roman"/>
          <w:sz w:val="24"/>
          <w:szCs w:val="24"/>
        </w:rPr>
      </w:pPr>
      <w:r w:rsidRPr="00F3400F">
        <w:rPr>
          <w:rFonts w:ascii="Times New Roman" w:hAnsi="Times New Roman"/>
          <w:sz w:val="24"/>
          <w:szCs w:val="24"/>
        </w:rPr>
        <w:t>Endüstriyel Kaynaklı Hava Kirliliğinin Kontrolü Yönetmeliği</w:t>
      </w:r>
    </w:p>
    <w:p w:rsidR="00327A0E" w:rsidRPr="00F3400F" w:rsidRDefault="00327A0E" w:rsidP="00F3400F">
      <w:pPr>
        <w:pStyle w:val="ListeParagraf"/>
        <w:ind w:left="0"/>
        <w:rPr>
          <w:rFonts w:ascii="Times New Roman" w:hAnsi="Times New Roman"/>
          <w:sz w:val="24"/>
          <w:szCs w:val="24"/>
        </w:rPr>
      </w:pPr>
      <w:r w:rsidRPr="00F3400F">
        <w:rPr>
          <w:rFonts w:ascii="Times New Roman" w:hAnsi="Times New Roman"/>
          <w:sz w:val="24"/>
          <w:szCs w:val="24"/>
        </w:rPr>
        <w:t>Gürültü Yönetmeliği</w:t>
      </w:r>
      <w:r w:rsidRPr="00F3400F">
        <w:rPr>
          <w:rFonts w:ascii="Times New Roman" w:hAnsi="Times New Roman"/>
          <w:sz w:val="24"/>
          <w:szCs w:val="24"/>
        </w:rPr>
        <w:tab/>
      </w:r>
    </w:p>
    <w:p w:rsidR="00327A0E" w:rsidRPr="00F3400F" w:rsidRDefault="00327A0E" w:rsidP="00F3400F">
      <w:pPr>
        <w:pStyle w:val="ListeParagraf"/>
        <w:ind w:left="0"/>
        <w:rPr>
          <w:rFonts w:ascii="Times New Roman" w:hAnsi="Times New Roman"/>
          <w:sz w:val="24"/>
          <w:szCs w:val="24"/>
        </w:rPr>
      </w:pPr>
      <w:r w:rsidRPr="00F3400F">
        <w:rPr>
          <w:rFonts w:ascii="Times New Roman" w:hAnsi="Times New Roman"/>
          <w:sz w:val="24"/>
          <w:szCs w:val="24"/>
        </w:rPr>
        <w:t xml:space="preserve">Güvenlik ve Sağlık İşaretleri Yönetmeliği </w:t>
      </w:r>
    </w:p>
    <w:p w:rsidR="00327A0E" w:rsidRDefault="00327A0E" w:rsidP="00F3400F">
      <w:pPr>
        <w:pStyle w:val="ListeParagraf"/>
        <w:ind w:left="0"/>
        <w:rPr>
          <w:rFonts w:ascii="Times New Roman" w:hAnsi="Times New Roman"/>
          <w:sz w:val="24"/>
          <w:szCs w:val="24"/>
        </w:rPr>
      </w:pPr>
      <w:r w:rsidRPr="00F3400F">
        <w:rPr>
          <w:rFonts w:ascii="Times New Roman" w:hAnsi="Times New Roman"/>
          <w:sz w:val="24"/>
          <w:szCs w:val="24"/>
        </w:rPr>
        <w:t xml:space="preserve">Hazırlama, Tamamlama ve Temizleme İşleri Yönetmeliği </w:t>
      </w:r>
    </w:p>
    <w:p w:rsidR="008E3823" w:rsidRPr="00AB168C" w:rsidRDefault="008E3823" w:rsidP="008E3823">
      <w:pPr>
        <w:pStyle w:val="ListeParagraf"/>
        <w:ind w:left="0"/>
        <w:rPr>
          <w:rFonts w:ascii="Times New Roman" w:hAnsi="Times New Roman"/>
          <w:sz w:val="24"/>
          <w:szCs w:val="24"/>
        </w:rPr>
      </w:pPr>
      <w:r w:rsidRPr="00AB168C">
        <w:rPr>
          <w:rFonts w:ascii="Times New Roman" w:hAnsi="Times New Roman"/>
          <w:sz w:val="24"/>
          <w:szCs w:val="24"/>
        </w:rPr>
        <w:t>İş Sağlığı ve Güvenliğine İlişkin Tehlike Sınıfları Tebliği</w:t>
      </w:r>
    </w:p>
    <w:p w:rsidR="00531FD3" w:rsidRDefault="00531FD3" w:rsidP="00531FD3">
      <w:pPr>
        <w:pStyle w:val="ListeParagraf"/>
        <w:ind w:left="0"/>
        <w:rPr>
          <w:rFonts w:ascii="Times New Roman" w:hAnsi="Times New Roman"/>
          <w:sz w:val="24"/>
          <w:szCs w:val="24"/>
        </w:rPr>
      </w:pPr>
      <w:r>
        <w:rPr>
          <w:rFonts w:ascii="Times New Roman" w:hAnsi="Times New Roman"/>
          <w:sz w:val="24"/>
          <w:szCs w:val="24"/>
        </w:rPr>
        <w:t>İş Sağlığı ve Güvenliği Risk Değerlendirmesi Yönetmeliği</w:t>
      </w:r>
    </w:p>
    <w:p w:rsidR="00410A23" w:rsidRPr="00F3400F" w:rsidRDefault="00410A23" w:rsidP="00F3400F">
      <w:pPr>
        <w:pStyle w:val="ListeParagraf"/>
        <w:ind w:left="0"/>
        <w:rPr>
          <w:rFonts w:ascii="Times New Roman" w:hAnsi="Times New Roman"/>
          <w:sz w:val="24"/>
          <w:szCs w:val="24"/>
        </w:rPr>
      </w:pPr>
      <w:r w:rsidRPr="00F3400F">
        <w:rPr>
          <w:rFonts w:ascii="Times New Roman" w:hAnsi="Times New Roman"/>
          <w:sz w:val="24"/>
          <w:szCs w:val="24"/>
        </w:rPr>
        <w:t>İş Ekipmanlarının Kullanımında Sağlık ve Güvenlik Şartları Yönetmeliği</w:t>
      </w:r>
    </w:p>
    <w:p w:rsidR="00327A0E" w:rsidRPr="00F3400F" w:rsidRDefault="00327A0E" w:rsidP="00F3400F">
      <w:pPr>
        <w:pStyle w:val="ListeParagraf"/>
        <w:ind w:left="0"/>
        <w:rPr>
          <w:rFonts w:ascii="Times New Roman" w:hAnsi="Times New Roman"/>
          <w:sz w:val="24"/>
          <w:szCs w:val="24"/>
        </w:rPr>
      </w:pPr>
      <w:r w:rsidRPr="00F3400F">
        <w:rPr>
          <w:rFonts w:ascii="Times New Roman" w:hAnsi="Times New Roman"/>
          <w:sz w:val="24"/>
          <w:szCs w:val="24"/>
        </w:rPr>
        <w:t>İşyeri Bina ve Eklentilerinde Alınacak Sağlık ve Güvenlik Önlemlerine İlişkin Yönetmelik</w:t>
      </w:r>
    </w:p>
    <w:p w:rsidR="00327A0E" w:rsidRPr="00F3400F" w:rsidRDefault="00327A0E" w:rsidP="00F3400F">
      <w:pPr>
        <w:pStyle w:val="ListeParagraf"/>
        <w:ind w:left="0"/>
        <w:rPr>
          <w:rFonts w:ascii="Times New Roman" w:hAnsi="Times New Roman"/>
          <w:sz w:val="24"/>
          <w:szCs w:val="24"/>
        </w:rPr>
      </w:pPr>
      <w:r w:rsidRPr="00F3400F">
        <w:rPr>
          <w:rFonts w:ascii="Times New Roman" w:hAnsi="Times New Roman"/>
          <w:sz w:val="24"/>
          <w:szCs w:val="24"/>
        </w:rPr>
        <w:t>Katı Atıkların Kontrolü Yönetmeliği</w:t>
      </w:r>
    </w:p>
    <w:p w:rsidR="00F4301F" w:rsidRPr="00F3400F" w:rsidRDefault="00F4301F" w:rsidP="00F3400F">
      <w:pPr>
        <w:pStyle w:val="ListeParagraf"/>
        <w:ind w:left="0"/>
        <w:rPr>
          <w:rFonts w:ascii="Times New Roman" w:hAnsi="Times New Roman"/>
          <w:sz w:val="24"/>
          <w:szCs w:val="24"/>
        </w:rPr>
      </w:pPr>
      <w:r w:rsidRPr="00F3400F">
        <w:rPr>
          <w:rFonts w:ascii="Times New Roman" w:hAnsi="Times New Roman"/>
          <w:sz w:val="24"/>
          <w:szCs w:val="24"/>
        </w:rPr>
        <w:t>Kimyasal Maddelerle çalışanlarda Sağlık ve Güvenlik Önlemleri Hakkında Yönetmelik</w:t>
      </w:r>
    </w:p>
    <w:p w:rsidR="00327A0E" w:rsidRPr="00F3400F" w:rsidRDefault="00327A0E" w:rsidP="00F3400F">
      <w:pPr>
        <w:pStyle w:val="ListeParagraf"/>
        <w:ind w:left="0"/>
        <w:rPr>
          <w:rFonts w:ascii="Times New Roman" w:hAnsi="Times New Roman"/>
          <w:sz w:val="24"/>
          <w:szCs w:val="24"/>
        </w:rPr>
      </w:pPr>
      <w:r w:rsidRPr="00F3400F">
        <w:rPr>
          <w:rFonts w:ascii="Times New Roman" w:hAnsi="Times New Roman"/>
          <w:sz w:val="24"/>
          <w:szCs w:val="24"/>
        </w:rPr>
        <w:t>Kişisel Koruyucu Donanımların İşyerlerinde Kullanılması Hakkında Yönetmelik</w:t>
      </w:r>
    </w:p>
    <w:p w:rsidR="00327A0E" w:rsidRPr="00F3400F" w:rsidRDefault="00327A0E" w:rsidP="00F3400F">
      <w:pPr>
        <w:pStyle w:val="ListeParagraf"/>
        <w:ind w:left="0"/>
        <w:rPr>
          <w:rFonts w:ascii="Times New Roman" w:hAnsi="Times New Roman"/>
          <w:sz w:val="24"/>
          <w:szCs w:val="24"/>
        </w:rPr>
      </w:pPr>
      <w:r w:rsidRPr="00F3400F">
        <w:rPr>
          <w:rFonts w:ascii="Times New Roman" w:hAnsi="Times New Roman"/>
          <w:sz w:val="24"/>
          <w:szCs w:val="24"/>
        </w:rPr>
        <w:t>Makine Emniyeti Yönetmeliği</w:t>
      </w:r>
    </w:p>
    <w:p w:rsidR="00327A0E" w:rsidRPr="00F3400F" w:rsidRDefault="00327A0E" w:rsidP="00F3400F">
      <w:pPr>
        <w:pStyle w:val="ListeParagraf"/>
        <w:ind w:left="0"/>
        <w:rPr>
          <w:rFonts w:ascii="Times New Roman" w:hAnsi="Times New Roman"/>
          <w:sz w:val="24"/>
          <w:szCs w:val="24"/>
        </w:rPr>
      </w:pPr>
      <w:r w:rsidRPr="00F3400F">
        <w:rPr>
          <w:rFonts w:ascii="Times New Roman" w:hAnsi="Times New Roman"/>
          <w:sz w:val="24"/>
          <w:szCs w:val="24"/>
        </w:rPr>
        <w:t>Patlayıcı Ortamların Tehlikelerinden Çalışanların Korunması Hakkında Yönetmelik</w:t>
      </w:r>
    </w:p>
    <w:p w:rsidR="00F4301F" w:rsidRPr="00F3400F" w:rsidRDefault="00F4301F" w:rsidP="00F3400F">
      <w:pPr>
        <w:pStyle w:val="ListeParagraf"/>
        <w:ind w:left="0"/>
        <w:rPr>
          <w:rFonts w:ascii="Times New Roman" w:hAnsi="Times New Roman"/>
          <w:sz w:val="24"/>
          <w:szCs w:val="24"/>
        </w:rPr>
      </w:pPr>
      <w:r w:rsidRPr="00F3400F">
        <w:rPr>
          <w:rFonts w:ascii="Times New Roman" w:hAnsi="Times New Roman"/>
          <w:sz w:val="24"/>
          <w:szCs w:val="24"/>
        </w:rPr>
        <w:t>Titreşim Yönetmeliği</w:t>
      </w:r>
    </w:p>
    <w:p w:rsidR="009D0695" w:rsidRPr="00690204" w:rsidRDefault="009D0695" w:rsidP="009D0695">
      <w:pPr>
        <w:pStyle w:val="ListeParagraf"/>
        <w:ind w:left="0"/>
        <w:contextualSpacing w:val="0"/>
        <w:jc w:val="both"/>
        <w:rPr>
          <w:rFonts w:ascii="Times New Roman" w:hAnsi="Times New Roman"/>
          <w:sz w:val="24"/>
          <w:szCs w:val="24"/>
        </w:rPr>
      </w:pPr>
      <w:r w:rsidRPr="00690204">
        <w:rPr>
          <w:rFonts w:ascii="Times New Roman" w:hAnsi="Times New Roman"/>
          <w:sz w:val="24"/>
          <w:szCs w:val="24"/>
        </w:rPr>
        <w:lastRenderedPageBreak/>
        <w:t>Ayrıca, iş sağlığı ve güvenliği ve çevre ile ilgili yürürlükte olan kanun, tüzük, yönetmelik ve diğer mevzuata uyulması ve konu ile ilgili risk değerlendirmesi yapılması esastır.</w:t>
      </w:r>
    </w:p>
    <w:p w:rsidR="005F4D16" w:rsidRPr="00F3400F" w:rsidRDefault="005F4D16" w:rsidP="00F3400F">
      <w:pPr>
        <w:pStyle w:val="ListeParagraf"/>
        <w:numPr>
          <w:ilvl w:val="1"/>
          <w:numId w:val="2"/>
        </w:numPr>
        <w:tabs>
          <w:tab w:val="clear" w:pos="1160"/>
          <w:tab w:val="num" w:pos="567"/>
        </w:tabs>
        <w:ind w:left="788" w:hanging="788"/>
        <w:contextualSpacing w:val="0"/>
        <w:jc w:val="both"/>
        <w:outlineLvl w:val="1"/>
        <w:rPr>
          <w:rFonts w:ascii="Times New Roman" w:hAnsi="Times New Roman"/>
          <w:b/>
          <w:sz w:val="24"/>
          <w:szCs w:val="24"/>
        </w:rPr>
      </w:pPr>
      <w:bookmarkStart w:id="7" w:name="_Toc364930447"/>
      <w:r w:rsidRPr="00F3400F">
        <w:rPr>
          <w:rFonts w:ascii="Times New Roman" w:hAnsi="Times New Roman"/>
          <w:b/>
          <w:sz w:val="24"/>
          <w:szCs w:val="24"/>
        </w:rPr>
        <w:t>Meslek ile İlgili Diğer Mevzuat</w:t>
      </w:r>
      <w:bookmarkEnd w:id="7"/>
    </w:p>
    <w:p w:rsidR="00CB0522" w:rsidRPr="00F3400F" w:rsidRDefault="00CB0522" w:rsidP="00F3400F">
      <w:pPr>
        <w:pStyle w:val="ListeParagraf"/>
        <w:ind w:left="0"/>
        <w:contextualSpacing w:val="0"/>
        <w:rPr>
          <w:rFonts w:ascii="Times New Roman" w:hAnsi="Times New Roman"/>
          <w:sz w:val="24"/>
          <w:szCs w:val="24"/>
        </w:rPr>
      </w:pPr>
      <w:r w:rsidRPr="00F3400F">
        <w:rPr>
          <w:rFonts w:ascii="Times New Roman" w:hAnsi="Times New Roman"/>
          <w:sz w:val="24"/>
          <w:szCs w:val="24"/>
        </w:rPr>
        <w:t>Meslek ile ilgili başka mevzuat bulunmamaktadır.</w:t>
      </w:r>
    </w:p>
    <w:p w:rsidR="005F4D16" w:rsidRPr="00F3400F" w:rsidRDefault="005F4D16" w:rsidP="00F3400F">
      <w:pPr>
        <w:pStyle w:val="ListeParagraf"/>
        <w:numPr>
          <w:ilvl w:val="1"/>
          <w:numId w:val="2"/>
        </w:numPr>
        <w:tabs>
          <w:tab w:val="clear" w:pos="1160"/>
          <w:tab w:val="num" w:pos="567"/>
        </w:tabs>
        <w:ind w:left="788" w:hanging="788"/>
        <w:contextualSpacing w:val="0"/>
        <w:jc w:val="both"/>
        <w:outlineLvl w:val="1"/>
        <w:rPr>
          <w:rFonts w:ascii="Times New Roman" w:hAnsi="Times New Roman"/>
          <w:b/>
          <w:sz w:val="24"/>
          <w:szCs w:val="24"/>
        </w:rPr>
      </w:pPr>
      <w:bookmarkStart w:id="8" w:name="_Toc364930448"/>
      <w:r w:rsidRPr="00F3400F">
        <w:rPr>
          <w:rFonts w:ascii="Times New Roman" w:hAnsi="Times New Roman"/>
          <w:b/>
          <w:sz w:val="24"/>
          <w:szCs w:val="24"/>
        </w:rPr>
        <w:t>Çalışma Ortamı ve Koşulları</w:t>
      </w:r>
      <w:bookmarkEnd w:id="8"/>
    </w:p>
    <w:p w:rsidR="000C49CD" w:rsidRDefault="00653D5C" w:rsidP="000C49CD">
      <w:pPr>
        <w:pStyle w:val="ListeParagraf"/>
        <w:ind w:left="0"/>
        <w:contextualSpacing w:val="0"/>
        <w:jc w:val="both"/>
        <w:rPr>
          <w:rFonts w:ascii="Times New Roman" w:hAnsi="Times New Roman"/>
          <w:sz w:val="24"/>
          <w:szCs w:val="24"/>
        </w:rPr>
      </w:pPr>
      <w:r w:rsidRPr="00F3400F">
        <w:rPr>
          <w:rFonts w:ascii="Times New Roman" w:hAnsi="Times New Roman"/>
          <w:sz w:val="24"/>
          <w:szCs w:val="24"/>
        </w:rPr>
        <w:t>Elektro Erozyon işlemleri, atölye, fabrika veya kapalı alanlarda genelde ayakta çalışarak yapılır. Çalışma ortamının olumsuz koşuları arasında, gürültü, gaz, nem, toz, yağlı ortam, rahatsız edici seviyede ışık ve ses, sıcaklık</w:t>
      </w:r>
      <w:r w:rsidR="002E3E8B" w:rsidRPr="00F3400F">
        <w:rPr>
          <w:rFonts w:ascii="Times New Roman" w:hAnsi="Times New Roman"/>
          <w:sz w:val="24"/>
          <w:szCs w:val="24"/>
        </w:rPr>
        <w:t>, yangın</w:t>
      </w:r>
      <w:r w:rsidRPr="00F3400F">
        <w:rPr>
          <w:rFonts w:ascii="Times New Roman" w:hAnsi="Times New Roman"/>
          <w:sz w:val="24"/>
          <w:szCs w:val="24"/>
        </w:rPr>
        <w:t xml:space="preserve"> gibi iş sağlığı ve güvenliği tedbirlerini gerektiren olumsuzluklar sayılabilir. </w:t>
      </w:r>
      <w:r w:rsidR="00166FE6" w:rsidRPr="00E45C23">
        <w:rPr>
          <w:rFonts w:ascii="Times New Roman" w:hAnsi="Times New Roman"/>
          <w:bCs/>
          <w:sz w:val="24"/>
          <w:szCs w:val="24"/>
        </w:rPr>
        <w:t>Mesleğin icrası esnasında iş sağlığı ve güvenliği önlemlerini gerektiren kaza ve yaralanma riskleri bulunmaktadır.</w:t>
      </w:r>
      <w:r w:rsidR="00166FE6" w:rsidRPr="00A73D6D">
        <w:rPr>
          <w:rFonts w:ascii="Times New Roman" w:hAnsi="Times New Roman"/>
          <w:sz w:val="24"/>
          <w:szCs w:val="24"/>
        </w:rPr>
        <w:t xml:space="preserve"> </w:t>
      </w:r>
      <w:r w:rsidR="00166FE6" w:rsidRPr="00477023">
        <w:rPr>
          <w:rFonts w:ascii="Times New Roman" w:hAnsi="Times New Roman"/>
          <w:sz w:val="24"/>
          <w:szCs w:val="24"/>
        </w:rPr>
        <w:t>Risklerin tamamen ortadan kaldırılamadığı durumlarda ise işveren tarafından sağlanan uygun kişisel koruyucu donanım</w:t>
      </w:r>
      <w:r w:rsidR="00166FE6">
        <w:rPr>
          <w:rFonts w:ascii="Times New Roman" w:hAnsi="Times New Roman"/>
          <w:sz w:val="24"/>
          <w:szCs w:val="24"/>
        </w:rPr>
        <w:t>ı</w:t>
      </w:r>
      <w:r w:rsidR="00166FE6" w:rsidRPr="00477023">
        <w:rPr>
          <w:rFonts w:ascii="Times New Roman" w:hAnsi="Times New Roman"/>
          <w:sz w:val="24"/>
          <w:szCs w:val="24"/>
        </w:rPr>
        <w:t xml:space="preserve"> kullanarak çalışır</w:t>
      </w:r>
      <w:r w:rsidR="00166FE6">
        <w:rPr>
          <w:rFonts w:ascii="Times New Roman" w:hAnsi="Times New Roman"/>
          <w:sz w:val="24"/>
          <w:szCs w:val="24"/>
        </w:rPr>
        <w:t>.</w:t>
      </w:r>
    </w:p>
    <w:p w:rsidR="005F4D16" w:rsidRPr="00F3400F" w:rsidRDefault="005F4D16" w:rsidP="00F3400F">
      <w:pPr>
        <w:pStyle w:val="ListeParagraf"/>
        <w:numPr>
          <w:ilvl w:val="1"/>
          <w:numId w:val="2"/>
        </w:numPr>
        <w:tabs>
          <w:tab w:val="clear" w:pos="1160"/>
          <w:tab w:val="num" w:pos="567"/>
        </w:tabs>
        <w:ind w:left="788" w:hanging="788"/>
        <w:contextualSpacing w:val="0"/>
        <w:jc w:val="both"/>
        <w:outlineLvl w:val="1"/>
        <w:rPr>
          <w:rFonts w:ascii="Times New Roman" w:hAnsi="Times New Roman"/>
          <w:b/>
          <w:sz w:val="24"/>
          <w:szCs w:val="24"/>
        </w:rPr>
      </w:pPr>
      <w:bookmarkStart w:id="9" w:name="_Toc364930449"/>
      <w:r w:rsidRPr="00F3400F">
        <w:rPr>
          <w:rFonts w:ascii="Times New Roman" w:hAnsi="Times New Roman"/>
          <w:b/>
          <w:sz w:val="24"/>
          <w:szCs w:val="24"/>
        </w:rPr>
        <w:t>Mesleğe İlişkin Diğer Gereklilikler</w:t>
      </w:r>
      <w:bookmarkEnd w:id="9"/>
      <w:r w:rsidR="003C0250" w:rsidRPr="00F3400F">
        <w:rPr>
          <w:rFonts w:ascii="Times New Roman" w:hAnsi="Times New Roman"/>
          <w:b/>
          <w:sz w:val="24"/>
          <w:szCs w:val="24"/>
        </w:rPr>
        <w:t xml:space="preserve"> </w:t>
      </w:r>
    </w:p>
    <w:p w:rsidR="00964407" w:rsidRDefault="00964407" w:rsidP="00964407">
      <w:pPr>
        <w:jc w:val="both"/>
        <w:rPr>
          <w:rFonts w:ascii="Times New Roman" w:hAnsi="Times New Roman"/>
          <w:sz w:val="24"/>
          <w:szCs w:val="24"/>
        </w:rPr>
      </w:pPr>
      <w:r w:rsidRPr="00964407">
        <w:rPr>
          <w:rFonts w:ascii="Times New Roman" w:hAnsi="Times New Roman"/>
          <w:sz w:val="24"/>
          <w:szCs w:val="24"/>
        </w:rPr>
        <w:t xml:space="preserve">Elektro Erozyon Tezgah İşçisi </w:t>
      </w:r>
      <w:r w:rsidRPr="00964407">
        <w:rPr>
          <w:rFonts w:ascii="Times New Roman" w:hAnsi="Times New Roman"/>
          <w:bCs/>
          <w:sz w:val="24"/>
          <w:szCs w:val="24"/>
        </w:rPr>
        <w:t>6331 sayılı İSG Kanununun 15. Maddesi gereğince sağlık gözetimine tabi tutulur.</w:t>
      </w:r>
      <w:r w:rsidRPr="00964407">
        <w:rPr>
          <w:rFonts w:ascii="Times New Roman" w:hAnsi="Times New Roman"/>
          <w:sz w:val="24"/>
          <w:szCs w:val="24"/>
        </w:rPr>
        <w:t xml:space="preserve"> </w:t>
      </w:r>
    </w:p>
    <w:p w:rsidR="00D65763" w:rsidRPr="00F3400F" w:rsidRDefault="00D65763" w:rsidP="005F4D16">
      <w:pPr>
        <w:pStyle w:val="ListeParagraf"/>
        <w:ind w:left="0"/>
        <w:rPr>
          <w:rFonts w:ascii="Times New Roman" w:hAnsi="Times New Roman"/>
          <w:sz w:val="24"/>
          <w:szCs w:val="24"/>
        </w:rPr>
        <w:sectPr w:rsidR="00D65763" w:rsidRPr="00F3400F" w:rsidSect="00883C6D">
          <w:headerReference w:type="default" r:id="rId9"/>
          <w:footerReference w:type="default" r:id="rId10"/>
          <w:footerReference w:type="first" r:id="rId11"/>
          <w:footnotePr>
            <w:numFmt w:val="upperRoman"/>
          </w:footnotePr>
          <w:pgSz w:w="11906" w:h="16838"/>
          <w:pgMar w:top="1417" w:right="1417" w:bottom="1417" w:left="1417" w:header="708" w:footer="708" w:gutter="0"/>
          <w:pgNumType w:start="1"/>
          <w:cols w:space="708"/>
          <w:titlePg/>
          <w:docGrid w:linePitch="360"/>
        </w:sectPr>
      </w:pPr>
    </w:p>
    <w:p w:rsidR="00235703" w:rsidRPr="00F3400F" w:rsidRDefault="00D65763" w:rsidP="00235703">
      <w:pPr>
        <w:pStyle w:val="ListeParagraf"/>
        <w:numPr>
          <w:ilvl w:val="0"/>
          <w:numId w:val="27"/>
        </w:numPr>
        <w:spacing w:after="0" w:line="240" w:lineRule="auto"/>
        <w:ind w:left="0"/>
        <w:outlineLvl w:val="0"/>
        <w:rPr>
          <w:rFonts w:ascii="Times New Roman" w:hAnsi="Times New Roman"/>
          <w:sz w:val="24"/>
          <w:szCs w:val="24"/>
        </w:rPr>
      </w:pPr>
      <w:bookmarkStart w:id="10" w:name="_Toc364930450"/>
      <w:r w:rsidRPr="00F3400F">
        <w:rPr>
          <w:rFonts w:ascii="Times New Roman" w:hAnsi="Times New Roman"/>
          <w:b/>
          <w:sz w:val="24"/>
          <w:szCs w:val="24"/>
        </w:rPr>
        <w:lastRenderedPageBreak/>
        <w:t>MESLEK PROFİLİ</w:t>
      </w:r>
      <w:bookmarkStart w:id="11" w:name="_Toc217937795"/>
      <w:bookmarkEnd w:id="10"/>
    </w:p>
    <w:p w:rsidR="00B5310A" w:rsidRPr="00F3400F" w:rsidRDefault="00D65763" w:rsidP="00235703">
      <w:pPr>
        <w:pStyle w:val="ListeParagraf"/>
        <w:numPr>
          <w:ilvl w:val="1"/>
          <w:numId w:val="27"/>
        </w:numPr>
        <w:spacing w:after="0" w:line="240" w:lineRule="auto"/>
        <w:outlineLvl w:val="0"/>
        <w:rPr>
          <w:rFonts w:ascii="Times New Roman" w:hAnsi="Times New Roman"/>
          <w:sz w:val="24"/>
          <w:szCs w:val="24"/>
        </w:rPr>
      </w:pPr>
      <w:bookmarkStart w:id="12" w:name="_Toc364930451"/>
      <w:r w:rsidRPr="00F3400F">
        <w:rPr>
          <w:rFonts w:ascii="Times New Roman" w:hAnsi="Times New Roman"/>
          <w:b/>
          <w:sz w:val="24"/>
          <w:szCs w:val="24"/>
        </w:rPr>
        <w:t>Görevler, İşlemler ve Başarım Ölçütleri</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3D6771" w:rsidRPr="00E71686" w:rsidTr="003D6771">
        <w:trPr>
          <w:trHeight w:val="530"/>
        </w:trPr>
        <w:tc>
          <w:tcPr>
            <w:tcW w:w="3008" w:type="dxa"/>
            <w:gridSpan w:val="2"/>
            <w:tcBorders>
              <w:top w:val="single" w:sz="4" w:space="0" w:color="auto"/>
              <w:left w:val="single" w:sz="4" w:space="0" w:color="auto"/>
              <w:bottom w:val="single" w:sz="4" w:space="0" w:color="auto"/>
              <w:right w:val="single" w:sz="4" w:space="0" w:color="auto"/>
            </w:tcBorders>
            <w:vAlign w:val="center"/>
          </w:tcPr>
          <w:p w:rsidR="003D6771" w:rsidRPr="00E71686" w:rsidRDefault="003D6771" w:rsidP="003D6771">
            <w:pPr>
              <w:spacing w:after="0"/>
              <w:rPr>
                <w:rFonts w:ascii="Times New Roman" w:hAnsi="Times New Roman"/>
                <w:b/>
                <w:sz w:val="20"/>
                <w:szCs w:val="20"/>
              </w:rPr>
            </w:pPr>
            <w:r w:rsidRPr="00E71686">
              <w:rPr>
                <w:rFonts w:ascii="Times New Roman" w:hAnsi="Times New Roman"/>
                <w:b/>
                <w:sz w:val="20"/>
                <w:szCs w:val="20"/>
              </w:rPr>
              <w:t>Görevler</w:t>
            </w:r>
          </w:p>
        </w:tc>
        <w:tc>
          <w:tcPr>
            <w:tcW w:w="3416" w:type="dxa"/>
            <w:gridSpan w:val="2"/>
            <w:tcBorders>
              <w:top w:val="single" w:sz="4" w:space="0" w:color="auto"/>
              <w:left w:val="single" w:sz="4" w:space="0" w:color="auto"/>
              <w:bottom w:val="single" w:sz="4" w:space="0" w:color="auto"/>
              <w:right w:val="single" w:sz="4" w:space="0" w:color="auto"/>
            </w:tcBorders>
            <w:vAlign w:val="center"/>
          </w:tcPr>
          <w:p w:rsidR="003D6771" w:rsidRPr="00E71686" w:rsidRDefault="003D6771" w:rsidP="003D6771">
            <w:pPr>
              <w:spacing w:after="0"/>
              <w:rPr>
                <w:rFonts w:ascii="Times New Roman" w:hAnsi="Times New Roman"/>
                <w:b/>
                <w:sz w:val="20"/>
                <w:szCs w:val="20"/>
              </w:rPr>
            </w:pPr>
            <w:r w:rsidRPr="00E71686">
              <w:rPr>
                <w:rFonts w:ascii="Times New Roman" w:hAnsi="Times New Roman"/>
                <w:b/>
                <w:sz w:val="20"/>
                <w:szCs w:val="20"/>
              </w:rPr>
              <w:t>İşlemler</w:t>
            </w:r>
          </w:p>
        </w:tc>
        <w:tc>
          <w:tcPr>
            <w:tcW w:w="7750" w:type="dxa"/>
            <w:gridSpan w:val="2"/>
            <w:tcBorders>
              <w:top w:val="single" w:sz="4" w:space="0" w:color="auto"/>
              <w:left w:val="single" w:sz="4" w:space="0" w:color="auto"/>
              <w:bottom w:val="single" w:sz="4" w:space="0" w:color="auto"/>
              <w:right w:val="single" w:sz="4" w:space="0" w:color="auto"/>
            </w:tcBorders>
            <w:vAlign w:val="center"/>
          </w:tcPr>
          <w:p w:rsidR="003D6771" w:rsidRPr="00E71686" w:rsidRDefault="003D6771" w:rsidP="003D6771">
            <w:pPr>
              <w:spacing w:after="0"/>
              <w:rPr>
                <w:rFonts w:ascii="Times New Roman" w:hAnsi="Times New Roman"/>
                <w:b/>
                <w:sz w:val="20"/>
                <w:szCs w:val="20"/>
              </w:rPr>
            </w:pPr>
            <w:r w:rsidRPr="00E71686">
              <w:rPr>
                <w:rFonts w:ascii="Times New Roman" w:hAnsi="Times New Roman"/>
                <w:b/>
                <w:sz w:val="20"/>
                <w:szCs w:val="20"/>
              </w:rPr>
              <w:t>Başarım Ölçütleri</w:t>
            </w:r>
          </w:p>
        </w:tc>
      </w:tr>
      <w:tr w:rsidR="003D6771" w:rsidRPr="00E71686" w:rsidTr="003D6771">
        <w:trPr>
          <w:trHeight w:val="530"/>
        </w:trPr>
        <w:tc>
          <w:tcPr>
            <w:tcW w:w="583" w:type="dxa"/>
            <w:vAlign w:val="center"/>
          </w:tcPr>
          <w:p w:rsidR="003D6771" w:rsidRPr="00E71686" w:rsidRDefault="003D6771" w:rsidP="003D6771">
            <w:pPr>
              <w:spacing w:after="0"/>
              <w:rPr>
                <w:rFonts w:ascii="Times New Roman" w:hAnsi="Times New Roman"/>
                <w:b/>
                <w:sz w:val="20"/>
                <w:szCs w:val="20"/>
              </w:rPr>
            </w:pPr>
            <w:r w:rsidRPr="00E71686">
              <w:rPr>
                <w:rFonts w:ascii="Times New Roman" w:hAnsi="Times New Roman"/>
                <w:b/>
                <w:sz w:val="20"/>
                <w:szCs w:val="20"/>
              </w:rPr>
              <w:t>Kod</w:t>
            </w:r>
          </w:p>
        </w:tc>
        <w:tc>
          <w:tcPr>
            <w:tcW w:w="2425" w:type="dxa"/>
            <w:vAlign w:val="center"/>
          </w:tcPr>
          <w:p w:rsidR="003D6771" w:rsidRPr="00E71686" w:rsidRDefault="003D6771" w:rsidP="003D6771">
            <w:pPr>
              <w:spacing w:after="0"/>
              <w:rPr>
                <w:rFonts w:ascii="Times New Roman" w:hAnsi="Times New Roman"/>
                <w:b/>
                <w:sz w:val="20"/>
                <w:szCs w:val="20"/>
              </w:rPr>
            </w:pPr>
            <w:r w:rsidRPr="00E71686">
              <w:rPr>
                <w:rFonts w:ascii="Times New Roman" w:hAnsi="Times New Roman"/>
                <w:b/>
                <w:sz w:val="20"/>
                <w:szCs w:val="20"/>
              </w:rPr>
              <w:t>Adı</w:t>
            </w:r>
          </w:p>
        </w:tc>
        <w:tc>
          <w:tcPr>
            <w:tcW w:w="720" w:type="dxa"/>
            <w:vAlign w:val="center"/>
          </w:tcPr>
          <w:p w:rsidR="003D6771" w:rsidRPr="00E71686" w:rsidRDefault="003D6771" w:rsidP="003D6771">
            <w:pPr>
              <w:spacing w:after="0"/>
              <w:rPr>
                <w:rFonts w:ascii="Times New Roman" w:hAnsi="Times New Roman"/>
                <w:b/>
                <w:sz w:val="20"/>
                <w:szCs w:val="20"/>
              </w:rPr>
            </w:pPr>
            <w:r w:rsidRPr="00E71686">
              <w:rPr>
                <w:rFonts w:ascii="Times New Roman" w:hAnsi="Times New Roman"/>
                <w:b/>
                <w:sz w:val="20"/>
                <w:szCs w:val="20"/>
              </w:rPr>
              <w:t>Kod</w:t>
            </w:r>
          </w:p>
        </w:tc>
        <w:tc>
          <w:tcPr>
            <w:tcW w:w="2696" w:type="dxa"/>
            <w:vAlign w:val="center"/>
          </w:tcPr>
          <w:p w:rsidR="003D6771" w:rsidRPr="00E71686" w:rsidRDefault="003D6771" w:rsidP="003D6771">
            <w:pPr>
              <w:spacing w:after="0"/>
              <w:rPr>
                <w:rFonts w:ascii="Times New Roman" w:hAnsi="Times New Roman"/>
                <w:b/>
                <w:sz w:val="20"/>
                <w:szCs w:val="20"/>
              </w:rPr>
            </w:pPr>
            <w:r w:rsidRPr="00E71686">
              <w:rPr>
                <w:rFonts w:ascii="Times New Roman" w:hAnsi="Times New Roman"/>
                <w:b/>
                <w:sz w:val="20"/>
                <w:szCs w:val="20"/>
              </w:rPr>
              <w:t>Adı</w:t>
            </w:r>
          </w:p>
        </w:tc>
        <w:tc>
          <w:tcPr>
            <w:tcW w:w="899" w:type="dxa"/>
            <w:vAlign w:val="center"/>
          </w:tcPr>
          <w:p w:rsidR="003D6771" w:rsidRPr="00E71686" w:rsidRDefault="003D6771" w:rsidP="003D6771">
            <w:pPr>
              <w:spacing w:after="0"/>
              <w:rPr>
                <w:rFonts w:ascii="Times New Roman" w:hAnsi="Times New Roman"/>
                <w:b/>
                <w:sz w:val="20"/>
                <w:szCs w:val="20"/>
              </w:rPr>
            </w:pPr>
            <w:r w:rsidRPr="00E71686">
              <w:rPr>
                <w:rFonts w:ascii="Times New Roman" w:hAnsi="Times New Roman"/>
                <w:b/>
                <w:sz w:val="20"/>
                <w:szCs w:val="20"/>
              </w:rPr>
              <w:t>Kod</w:t>
            </w:r>
          </w:p>
        </w:tc>
        <w:tc>
          <w:tcPr>
            <w:tcW w:w="6851" w:type="dxa"/>
            <w:vAlign w:val="center"/>
          </w:tcPr>
          <w:p w:rsidR="003D6771" w:rsidRPr="00E71686" w:rsidRDefault="003D6771" w:rsidP="003D6771">
            <w:pPr>
              <w:spacing w:after="0"/>
              <w:rPr>
                <w:rFonts w:ascii="Times New Roman" w:hAnsi="Times New Roman"/>
                <w:b/>
                <w:sz w:val="20"/>
                <w:szCs w:val="20"/>
              </w:rPr>
            </w:pPr>
            <w:r w:rsidRPr="00E71686">
              <w:rPr>
                <w:rFonts w:ascii="Times New Roman" w:hAnsi="Times New Roman"/>
                <w:b/>
                <w:sz w:val="20"/>
                <w:szCs w:val="20"/>
              </w:rPr>
              <w:t>Açıklama</w:t>
            </w:r>
          </w:p>
        </w:tc>
      </w:tr>
      <w:tr w:rsidR="003D6771" w:rsidRPr="00E71686" w:rsidTr="003D6771">
        <w:trPr>
          <w:cantSplit/>
          <w:trHeight w:hRule="exact" w:val="624"/>
        </w:trPr>
        <w:tc>
          <w:tcPr>
            <w:tcW w:w="583" w:type="dxa"/>
            <w:vMerge w:val="restart"/>
            <w:vAlign w:val="center"/>
          </w:tcPr>
          <w:p w:rsidR="003D6771" w:rsidRPr="00E71686" w:rsidRDefault="003D6771" w:rsidP="003D6771">
            <w:pPr>
              <w:spacing w:after="0"/>
              <w:rPr>
                <w:rFonts w:ascii="Times New Roman" w:hAnsi="Times New Roman"/>
                <w:b/>
                <w:caps/>
                <w:sz w:val="20"/>
                <w:szCs w:val="20"/>
              </w:rPr>
            </w:pPr>
            <w:r w:rsidRPr="00E71686">
              <w:rPr>
                <w:rFonts w:ascii="Times New Roman" w:hAnsi="Times New Roman"/>
                <w:b/>
                <w:sz w:val="20"/>
                <w:szCs w:val="20"/>
              </w:rPr>
              <w:t>A</w:t>
            </w:r>
          </w:p>
        </w:tc>
        <w:tc>
          <w:tcPr>
            <w:tcW w:w="2425" w:type="dxa"/>
            <w:vMerge w:val="restart"/>
            <w:vAlign w:val="center"/>
          </w:tcPr>
          <w:p w:rsidR="003D6771" w:rsidRPr="00E71686" w:rsidRDefault="003D6771" w:rsidP="003D6771">
            <w:pPr>
              <w:tabs>
                <w:tab w:val="left" w:pos="2820"/>
              </w:tabs>
              <w:spacing w:after="0"/>
              <w:rPr>
                <w:rFonts w:ascii="Times New Roman" w:hAnsi="Times New Roman"/>
                <w:sz w:val="20"/>
                <w:szCs w:val="20"/>
              </w:rPr>
            </w:pPr>
            <w:r w:rsidRPr="00E71686">
              <w:rPr>
                <w:rFonts w:ascii="Times New Roman" w:hAnsi="Times New Roman"/>
                <w:sz w:val="20"/>
                <w:szCs w:val="20"/>
              </w:rPr>
              <w:t>İş sağlığı ve güvenliği kurallarını uygulamak</w:t>
            </w:r>
          </w:p>
        </w:tc>
        <w:tc>
          <w:tcPr>
            <w:tcW w:w="720" w:type="dxa"/>
            <w:vMerge w:val="restart"/>
            <w:vAlign w:val="center"/>
          </w:tcPr>
          <w:p w:rsidR="003D6771" w:rsidRPr="00E71686" w:rsidRDefault="003D6771" w:rsidP="003D6771">
            <w:pPr>
              <w:spacing w:after="0"/>
              <w:rPr>
                <w:rFonts w:ascii="Times New Roman" w:hAnsi="Times New Roman"/>
                <w:b/>
                <w:sz w:val="20"/>
                <w:szCs w:val="20"/>
              </w:rPr>
            </w:pPr>
            <w:r w:rsidRPr="00E71686">
              <w:rPr>
                <w:rFonts w:ascii="Times New Roman" w:hAnsi="Times New Roman"/>
                <w:b/>
                <w:sz w:val="20"/>
                <w:szCs w:val="20"/>
              </w:rPr>
              <w:t>A.1</w:t>
            </w:r>
          </w:p>
        </w:tc>
        <w:tc>
          <w:tcPr>
            <w:tcW w:w="2696" w:type="dxa"/>
            <w:vMerge w:val="restart"/>
            <w:vAlign w:val="center"/>
          </w:tcPr>
          <w:p w:rsidR="003D6771" w:rsidRPr="00E71686" w:rsidRDefault="003D6771" w:rsidP="003D6771">
            <w:pPr>
              <w:pStyle w:val="Default"/>
              <w:rPr>
                <w:color w:val="auto"/>
                <w:sz w:val="20"/>
                <w:szCs w:val="20"/>
              </w:rPr>
            </w:pPr>
            <w:r w:rsidRPr="00E71686">
              <w:rPr>
                <w:color w:val="auto"/>
                <w:sz w:val="20"/>
                <w:szCs w:val="20"/>
                <w:lang w:eastAsia="en-US"/>
              </w:rPr>
              <w:t>İş sağlığı ve güvenliği konusundaki yasal ve işyerine ait kuralları uygulamak</w:t>
            </w:r>
            <w:r w:rsidRPr="00E71686">
              <w:rPr>
                <w:color w:val="auto"/>
                <w:sz w:val="20"/>
                <w:szCs w:val="20"/>
              </w:rPr>
              <w:t xml:space="preserve"> </w:t>
            </w:r>
          </w:p>
        </w:tc>
        <w:tc>
          <w:tcPr>
            <w:tcW w:w="899" w:type="dxa"/>
            <w:vAlign w:val="center"/>
          </w:tcPr>
          <w:p w:rsidR="003D6771" w:rsidRPr="00E71686" w:rsidRDefault="003D6771" w:rsidP="003D6771">
            <w:pPr>
              <w:pStyle w:val="Default"/>
              <w:rPr>
                <w:b/>
                <w:color w:val="auto"/>
                <w:sz w:val="20"/>
                <w:szCs w:val="20"/>
                <w:lang w:eastAsia="en-US"/>
              </w:rPr>
            </w:pPr>
            <w:r w:rsidRPr="00E71686">
              <w:rPr>
                <w:b/>
                <w:color w:val="auto"/>
                <w:sz w:val="20"/>
                <w:szCs w:val="20"/>
                <w:lang w:eastAsia="en-US"/>
              </w:rPr>
              <w:t>A.1.1</w:t>
            </w:r>
          </w:p>
        </w:tc>
        <w:tc>
          <w:tcPr>
            <w:tcW w:w="6851" w:type="dxa"/>
            <w:vAlign w:val="center"/>
          </w:tcPr>
          <w:p w:rsidR="003D6771" w:rsidRPr="00E71686" w:rsidRDefault="003D6771" w:rsidP="003D6771">
            <w:pPr>
              <w:pStyle w:val="Default"/>
              <w:rPr>
                <w:color w:val="auto"/>
                <w:sz w:val="20"/>
                <w:szCs w:val="20"/>
                <w:lang w:eastAsia="en-US"/>
              </w:rPr>
            </w:pPr>
            <w:r w:rsidRPr="00E71686">
              <w:rPr>
                <w:color w:val="auto"/>
                <w:sz w:val="20"/>
                <w:szCs w:val="20"/>
                <w:lang w:eastAsia="en-US"/>
              </w:rPr>
              <w:t>İş sağlığı ve güvenliği konusundaki normların anlaşılması için, işyerinin düzenlediği eğitimlere veya işyeri dışındaki kurumların eğitimlerine katılır.</w:t>
            </w:r>
          </w:p>
        </w:tc>
      </w:tr>
      <w:tr w:rsidR="003D6771" w:rsidRPr="00E71686" w:rsidTr="003D6771">
        <w:trPr>
          <w:cantSplit/>
          <w:trHeight w:hRule="exact" w:val="510"/>
        </w:trPr>
        <w:tc>
          <w:tcPr>
            <w:tcW w:w="583" w:type="dxa"/>
            <w:vMerge/>
            <w:vAlign w:val="center"/>
          </w:tcPr>
          <w:p w:rsidR="003D6771" w:rsidRPr="00E71686" w:rsidRDefault="003D6771" w:rsidP="003D6771">
            <w:pPr>
              <w:spacing w:after="0"/>
              <w:rPr>
                <w:rFonts w:ascii="Times New Roman" w:hAnsi="Times New Roman"/>
                <w:sz w:val="20"/>
                <w:szCs w:val="20"/>
              </w:rPr>
            </w:pPr>
          </w:p>
        </w:tc>
        <w:tc>
          <w:tcPr>
            <w:tcW w:w="2425" w:type="dxa"/>
            <w:vMerge/>
            <w:vAlign w:val="center"/>
          </w:tcPr>
          <w:p w:rsidR="003D6771" w:rsidRPr="00E71686" w:rsidRDefault="003D6771" w:rsidP="003D6771">
            <w:pPr>
              <w:tabs>
                <w:tab w:val="left" w:pos="2820"/>
              </w:tabs>
              <w:spacing w:after="0"/>
              <w:rPr>
                <w:rFonts w:ascii="Times New Roman" w:hAnsi="Times New Roman"/>
                <w:sz w:val="20"/>
                <w:szCs w:val="20"/>
              </w:rPr>
            </w:pPr>
          </w:p>
        </w:tc>
        <w:tc>
          <w:tcPr>
            <w:tcW w:w="720" w:type="dxa"/>
            <w:vMerge/>
            <w:vAlign w:val="center"/>
          </w:tcPr>
          <w:p w:rsidR="003D6771" w:rsidRPr="00E71686" w:rsidRDefault="003D6771" w:rsidP="003D6771">
            <w:pPr>
              <w:spacing w:after="0"/>
              <w:rPr>
                <w:rFonts w:ascii="Times New Roman" w:hAnsi="Times New Roman"/>
                <w:b/>
                <w:sz w:val="20"/>
                <w:szCs w:val="20"/>
              </w:rPr>
            </w:pPr>
          </w:p>
        </w:tc>
        <w:tc>
          <w:tcPr>
            <w:tcW w:w="2696" w:type="dxa"/>
            <w:vMerge/>
            <w:vAlign w:val="center"/>
          </w:tcPr>
          <w:p w:rsidR="003D6771" w:rsidRPr="00E71686" w:rsidRDefault="003D6771" w:rsidP="003D6771">
            <w:pPr>
              <w:spacing w:after="0"/>
              <w:rPr>
                <w:rFonts w:ascii="Times New Roman" w:hAnsi="Times New Roman"/>
                <w:bCs/>
                <w:sz w:val="20"/>
                <w:szCs w:val="20"/>
              </w:rPr>
            </w:pPr>
          </w:p>
        </w:tc>
        <w:tc>
          <w:tcPr>
            <w:tcW w:w="899" w:type="dxa"/>
            <w:vAlign w:val="center"/>
          </w:tcPr>
          <w:p w:rsidR="003D6771" w:rsidRPr="00E71686" w:rsidRDefault="003D6771" w:rsidP="003D6771">
            <w:pPr>
              <w:pStyle w:val="Default"/>
              <w:rPr>
                <w:b/>
                <w:color w:val="auto"/>
                <w:sz w:val="20"/>
                <w:szCs w:val="20"/>
                <w:lang w:eastAsia="en-US"/>
              </w:rPr>
            </w:pPr>
            <w:r w:rsidRPr="00E71686">
              <w:rPr>
                <w:b/>
                <w:color w:val="auto"/>
                <w:sz w:val="20"/>
                <w:szCs w:val="20"/>
                <w:lang w:eastAsia="en-US"/>
              </w:rPr>
              <w:t>A.1.2</w:t>
            </w:r>
          </w:p>
        </w:tc>
        <w:tc>
          <w:tcPr>
            <w:tcW w:w="6851" w:type="dxa"/>
            <w:vAlign w:val="center"/>
          </w:tcPr>
          <w:p w:rsidR="003D6771" w:rsidRPr="00E71686" w:rsidRDefault="003D6771" w:rsidP="003D6771">
            <w:pPr>
              <w:pStyle w:val="Default"/>
              <w:rPr>
                <w:color w:val="auto"/>
                <w:sz w:val="20"/>
                <w:szCs w:val="20"/>
                <w:lang w:eastAsia="en-US"/>
              </w:rPr>
            </w:pPr>
            <w:r w:rsidRPr="00E71686">
              <w:rPr>
                <w:color w:val="auto"/>
                <w:sz w:val="20"/>
                <w:szCs w:val="20"/>
                <w:lang w:eastAsia="en-US"/>
              </w:rPr>
              <w:t>Yapılan işe uygun kişisel koruyucu donanımları kullanır.</w:t>
            </w:r>
          </w:p>
        </w:tc>
      </w:tr>
      <w:tr w:rsidR="003D6771" w:rsidRPr="00E71686" w:rsidTr="003D6771">
        <w:trPr>
          <w:cantSplit/>
          <w:trHeight w:hRule="exact" w:val="510"/>
        </w:trPr>
        <w:tc>
          <w:tcPr>
            <w:tcW w:w="583" w:type="dxa"/>
            <w:vMerge/>
            <w:vAlign w:val="center"/>
          </w:tcPr>
          <w:p w:rsidR="003D6771" w:rsidRPr="00E71686" w:rsidRDefault="003D6771" w:rsidP="003D6771">
            <w:pPr>
              <w:spacing w:after="0"/>
              <w:rPr>
                <w:rFonts w:ascii="Times New Roman" w:hAnsi="Times New Roman"/>
                <w:sz w:val="20"/>
                <w:szCs w:val="20"/>
              </w:rPr>
            </w:pPr>
          </w:p>
        </w:tc>
        <w:tc>
          <w:tcPr>
            <w:tcW w:w="2425" w:type="dxa"/>
            <w:vMerge/>
            <w:vAlign w:val="center"/>
          </w:tcPr>
          <w:p w:rsidR="003D6771" w:rsidRPr="00E71686" w:rsidRDefault="003D6771" w:rsidP="003D6771">
            <w:pPr>
              <w:tabs>
                <w:tab w:val="left" w:pos="2820"/>
              </w:tabs>
              <w:spacing w:after="0"/>
              <w:rPr>
                <w:rFonts w:ascii="Times New Roman" w:hAnsi="Times New Roman"/>
                <w:sz w:val="20"/>
                <w:szCs w:val="20"/>
              </w:rPr>
            </w:pPr>
          </w:p>
        </w:tc>
        <w:tc>
          <w:tcPr>
            <w:tcW w:w="720" w:type="dxa"/>
            <w:vMerge/>
            <w:vAlign w:val="center"/>
          </w:tcPr>
          <w:p w:rsidR="003D6771" w:rsidRPr="00E71686" w:rsidRDefault="003D6771" w:rsidP="003D6771">
            <w:pPr>
              <w:spacing w:after="0"/>
              <w:rPr>
                <w:rFonts w:ascii="Times New Roman" w:hAnsi="Times New Roman"/>
                <w:b/>
                <w:sz w:val="20"/>
                <w:szCs w:val="20"/>
              </w:rPr>
            </w:pPr>
          </w:p>
        </w:tc>
        <w:tc>
          <w:tcPr>
            <w:tcW w:w="2696" w:type="dxa"/>
            <w:vMerge/>
            <w:vAlign w:val="center"/>
          </w:tcPr>
          <w:p w:rsidR="003D6771" w:rsidRPr="00E71686" w:rsidRDefault="003D6771" w:rsidP="003D6771">
            <w:pPr>
              <w:spacing w:after="0"/>
              <w:rPr>
                <w:rFonts w:ascii="Times New Roman" w:hAnsi="Times New Roman"/>
                <w:bCs/>
                <w:sz w:val="20"/>
                <w:szCs w:val="20"/>
              </w:rPr>
            </w:pPr>
          </w:p>
        </w:tc>
        <w:tc>
          <w:tcPr>
            <w:tcW w:w="899" w:type="dxa"/>
            <w:vAlign w:val="center"/>
          </w:tcPr>
          <w:p w:rsidR="003D6771" w:rsidRPr="00E71686" w:rsidRDefault="003D6771" w:rsidP="003D6771">
            <w:pPr>
              <w:pStyle w:val="Default"/>
              <w:rPr>
                <w:b/>
                <w:color w:val="auto"/>
                <w:sz w:val="20"/>
                <w:szCs w:val="20"/>
                <w:lang w:eastAsia="en-US"/>
              </w:rPr>
            </w:pPr>
            <w:r w:rsidRPr="00E71686">
              <w:rPr>
                <w:b/>
                <w:color w:val="auto"/>
                <w:sz w:val="20"/>
                <w:szCs w:val="20"/>
                <w:lang w:eastAsia="en-US"/>
              </w:rPr>
              <w:t>A.1.3</w:t>
            </w:r>
          </w:p>
        </w:tc>
        <w:tc>
          <w:tcPr>
            <w:tcW w:w="6851" w:type="dxa"/>
            <w:vAlign w:val="center"/>
          </w:tcPr>
          <w:p w:rsidR="003D6771" w:rsidRPr="00E71686" w:rsidRDefault="003D6771" w:rsidP="003D6771">
            <w:pPr>
              <w:pStyle w:val="Default"/>
              <w:rPr>
                <w:color w:val="auto"/>
                <w:sz w:val="20"/>
                <w:szCs w:val="20"/>
                <w:lang w:eastAsia="en-US"/>
              </w:rPr>
            </w:pPr>
            <w:r w:rsidRPr="00E71686">
              <w:rPr>
                <w:color w:val="auto"/>
                <w:sz w:val="20"/>
                <w:szCs w:val="20"/>
                <w:lang w:eastAsia="en-US"/>
              </w:rPr>
              <w:t>İSG koruma ve müdahale araçlarını uygun ve çalışır şekilde bulundurur.</w:t>
            </w:r>
          </w:p>
        </w:tc>
      </w:tr>
      <w:tr w:rsidR="003D6771" w:rsidRPr="00E71686" w:rsidTr="003D6771">
        <w:trPr>
          <w:cantSplit/>
          <w:trHeight w:hRule="exact" w:val="851"/>
        </w:trPr>
        <w:tc>
          <w:tcPr>
            <w:tcW w:w="583" w:type="dxa"/>
            <w:vMerge/>
            <w:vAlign w:val="center"/>
          </w:tcPr>
          <w:p w:rsidR="003D6771" w:rsidRPr="00E71686" w:rsidRDefault="003D6771" w:rsidP="003D6771">
            <w:pPr>
              <w:spacing w:after="0"/>
              <w:rPr>
                <w:rFonts w:ascii="Times New Roman" w:hAnsi="Times New Roman"/>
                <w:sz w:val="20"/>
                <w:szCs w:val="20"/>
              </w:rPr>
            </w:pPr>
          </w:p>
        </w:tc>
        <w:tc>
          <w:tcPr>
            <w:tcW w:w="2425" w:type="dxa"/>
            <w:vMerge/>
            <w:vAlign w:val="center"/>
          </w:tcPr>
          <w:p w:rsidR="003D6771" w:rsidRPr="00E71686" w:rsidRDefault="003D6771" w:rsidP="003D6771">
            <w:pPr>
              <w:tabs>
                <w:tab w:val="left" w:pos="2820"/>
              </w:tabs>
              <w:spacing w:after="0"/>
              <w:rPr>
                <w:rFonts w:ascii="Times New Roman" w:hAnsi="Times New Roman"/>
                <w:sz w:val="20"/>
                <w:szCs w:val="20"/>
              </w:rPr>
            </w:pPr>
          </w:p>
        </w:tc>
        <w:tc>
          <w:tcPr>
            <w:tcW w:w="720" w:type="dxa"/>
            <w:vMerge/>
            <w:vAlign w:val="center"/>
          </w:tcPr>
          <w:p w:rsidR="003D6771" w:rsidRPr="00E71686" w:rsidRDefault="003D6771" w:rsidP="003D6771">
            <w:pPr>
              <w:spacing w:after="0"/>
              <w:rPr>
                <w:rFonts w:ascii="Times New Roman" w:hAnsi="Times New Roman"/>
                <w:b/>
                <w:sz w:val="20"/>
                <w:szCs w:val="20"/>
              </w:rPr>
            </w:pPr>
          </w:p>
        </w:tc>
        <w:tc>
          <w:tcPr>
            <w:tcW w:w="2696" w:type="dxa"/>
            <w:vMerge/>
            <w:vAlign w:val="center"/>
          </w:tcPr>
          <w:p w:rsidR="003D6771" w:rsidRPr="00E71686" w:rsidRDefault="003D6771" w:rsidP="003D6771">
            <w:pPr>
              <w:rPr>
                <w:rFonts w:ascii="Times New Roman" w:hAnsi="Times New Roman"/>
                <w:bCs/>
                <w:sz w:val="20"/>
                <w:szCs w:val="20"/>
              </w:rPr>
            </w:pPr>
          </w:p>
        </w:tc>
        <w:tc>
          <w:tcPr>
            <w:tcW w:w="899" w:type="dxa"/>
            <w:vAlign w:val="center"/>
          </w:tcPr>
          <w:p w:rsidR="003D6771" w:rsidRPr="00E71686" w:rsidRDefault="003D6771" w:rsidP="003D6771">
            <w:pPr>
              <w:pStyle w:val="Default"/>
              <w:rPr>
                <w:b/>
                <w:color w:val="auto"/>
                <w:sz w:val="20"/>
                <w:szCs w:val="20"/>
                <w:lang w:eastAsia="en-US"/>
              </w:rPr>
            </w:pPr>
            <w:r w:rsidRPr="00E71686">
              <w:rPr>
                <w:b/>
                <w:color w:val="auto"/>
                <w:sz w:val="20"/>
                <w:szCs w:val="20"/>
                <w:lang w:eastAsia="en-US"/>
              </w:rPr>
              <w:t>A.1.4</w:t>
            </w:r>
          </w:p>
        </w:tc>
        <w:tc>
          <w:tcPr>
            <w:tcW w:w="6851" w:type="dxa"/>
            <w:vAlign w:val="center"/>
          </w:tcPr>
          <w:p w:rsidR="003D6771" w:rsidRPr="00E71686" w:rsidRDefault="003D6771" w:rsidP="003D6771">
            <w:pPr>
              <w:pStyle w:val="Default"/>
              <w:rPr>
                <w:color w:val="auto"/>
                <w:sz w:val="20"/>
                <w:szCs w:val="20"/>
                <w:lang w:eastAsia="en-US"/>
              </w:rPr>
            </w:pPr>
            <w:r w:rsidRPr="00E71686">
              <w:rPr>
                <w:color w:val="auto"/>
                <w:sz w:val="20"/>
                <w:szCs w:val="20"/>
                <w:lang w:eastAsia="en-US"/>
              </w:rPr>
              <w:t>Yapılan çalışmaya ait uyarı işaret ve levhalarını talimatlar doğrultusunda yerleştirerek ve çalışma sırasında koruyarak iş alanının ve personelinin güvenliğini sağlar.</w:t>
            </w:r>
          </w:p>
        </w:tc>
      </w:tr>
      <w:tr w:rsidR="003D6771" w:rsidRPr="00E71686" w:rsidTr="003D6771">
        <w:trPr>
          <w:cantSplit/>
          <w:trHeight w:hRule="exact" w:val="510"/>
        </w:trPr>
        <w:tc>
          <w:tcPr>
            <w:tcW w:w="583" w:type="dxa"/>
            <w:vMerge/>
            <w:vAlign w:val="center"/>
          </w:tcPr>
          <w:p w:rsidR="003D6771" w:rsidRPr="00E71686" w:rsidRDefault="003D6771" w:rsidP="003D6771">
            <w:pPr>
              <w:spacing w:after="0"/>
              <w:rPr>
                <w:rFonts w:ascii="Times New Roman" w:hAnsi="Times New Roman"/>
                <w:sz w:val="20"/>
                <w:szCs w:val="20"/>
              </w:rPr>
            </w:pPr>
          </w:p>
        </w:tc>
        <w:tc>
          <w:tcPr>
            <w:tcW w:w="2425" w:type="dxa"/>
            <w:vMerge/>
            <w:vAlign w:val="center"/>
          </w:tcPr>
          <w:p w:rsidR="003D6771" w:rsidRPr="00E71686" w:rsidRDefault="003D6771" w:rsidP="003D6771">
            <w:pPr>
              <w:tabs>
                <w:tab w:val="left" w:pos="2820"/>
              </w:tabs>
              <w:spacing w:after="0"/>
              <w:rPr>
                <w:rFonts w:ascii="Times New Roman" w:hAnsi="Times New Roman"/>
                <w:sz w:val="20"/>
                <w:szCs w:val="20"/>
              </w:rPr>
            </w:pPr>
          </w:p>
        </w:tc>
        <w:tc>
          <w:tcPr>
            <w:tcW w:w="720" w:type="dxa"/>
            <w:vMerge w:val="restart"/>
            <w:vAlign w:val="center"/>
          </w:tcPr>
          <w:p w:rsidR="003D6771" w:rsidRPr="00E71686" w:rsidRDefault="003D6771" w:rsidP="003D6771">
            <w:pPr>
              <w:spacing w:after="0"/>
              <w:rPr>
                <w:rFonts w:ascii="Times New Roman" w:hAnsi="Times New Roman"/>
                <w:b/>
                <w:sz w:val="20"/>
                <w:szCs w:val="20"/>
              </w:rPr>
            </w:pPr>
            <w:r w:rsidRPr="00E71686">
              <w:rPr>
                <w:rFonts w:ascii="Times New Roman" w:hAnsi="Times New Roman"/>
                <w:b/>
                <w:sz w:val="20"/>
                <w:szCs w:val="20"/>
              </w:rPr>
              <w:t>A.2</w:t>
            </w:r>
          </w:p>
        </w:tc>
        <w:tc>
          <w:tcPr>
            <w:tcW w:w="2696" w:type="dxa"/>
            <w:vMerge w:val="restart"/>
            <w:vAlign w:val="center"/>
          </w:tcPr>
          <w:p w:rsidR="003D6771" w:rsidRPr="00E71686" w:rsidRDefault="003D6771" w:rsidP="003D6771">
            <w:pPr>
              <w:pStyle w:val="Default"/>
              <w:rPr>
                <w:color w:val="auto"/>
                <w:sz w:val="20"/>
                <w:szCs w:val="20"/>
              </w:rPr>
            </w:pPr>
            <w:r w:rsidRPr="00E71686">
              <w:rPr>
                <w:color w:val="auto"/>
                <w:sz w:val="20"/>
                <w:szCs w:val="20"/>
              </w:rPr>
              <w:t xml:space="preserve">Risk </w:t>
            </w:r>
            <w:r>
              <w:rPr>
                <w:color w:val="auto"/>
                <w:sz w:val="20"/>
                <w:szCs w:val="20"/>
              </w:rPr>
              <w:t>faktörlerini</w:t>
            </w:r>
            <w:r w:rsidRPr="00E71686">
              <w:rPr>
                <w:color w:val="auto"/>
                <w:sz w:val="20"/>
                <w:szCs w:val="20"/>
              </w:rPr>
              <w:t xml:space="preserve"> azaltmak </w:t>
            </w:r>
          </w:p>
        </w:tc>
        <w:tc>
          <w:tcPr>
            <w:tcW w:w="899" w:type="dxa"/>
            <w:vAlign w:val="center"/>
          </w:tcPr>
          <w:p w:rsidR="003D6771" w:rsidRPr="00E71686" w:rsidRDefault="003D6771" w:rsidP="003D6771">
            <w:pPr>
              <w:spacing w:after="0"/>
              <w:rPr>
                <w:rFonts w:ascii="Times New Roman" w:hAnsi="Times New Roman"/>
                <w:b/>
                <w:sz w:val="20"/>
                <w:szCs w:val="20"/>
              </w:rPr>
            </w:pPr>
            <w:r w:rsidRPr="00E71686">
              <w:rPr>
                <w:rFonts w:ascii="Times New Roman" w:hAnsi="Times New Roman"/>
                <w:b/>
                <w:sz w:val="20"/>
                <w:szCs w:val="20"/>
              </w:rPr>
              <w:t>A.2.1</w:t>
            </w:r>
          </w:p>
        </w:tc>
        <w:tc>
          <w:tcPr>
            <w:tcW w:w="6851" w:type="dxa"/>
            <w:vAlign w:val="center"/>
          </w:tcPr>
          <w:p w:rsidR="003D6771" w:rsidRPr="00E71686" w:rsidRDefault="003D6771" w:rsidP="003D6771">
            <w:pPr>
              <w:pStyle w:val="Default"/>
              <w:rPr>
                <w:color w:val="auto"/>
                <w:sz w:val="20"/>
                <w:szCs w:val="20"/>
              </w:rPr>
            </w:pPr>
            <w:r w:rsidRPr="00E71686">
              <w:rPr>
                <w:color w:val="auto"/>
                <w:sz w:val="20"/>
                <w:szCs w:val="20"/>
              </w:rPr>
              <w:t>Tehlikelerin belirlenmesi, risklerin değerlendirilmesi çalışmalarına katkıda bulunur.</w:t>
            </w:r>
          </w:p>
        </w:tc>
      </w:tr>
      <w:tr w:rsidR="003D6771" w:rsidRPr="00E71686" w:rsidTr="003D6771">
        <w:trPr>
          <w:cantSplit/>
          <w:trHeight w:hRule="exact" w:val="510"/>
        </w:trPr>
        <w:tc>
          <w:tcPr>
            <w:tcW w:w="583" w:type="dxa"/>
            <w:vMerge/>
            <w:vAlign w:val="center"/>
          </w:tcPr>
          <w:p w:rsidR="003D6771" w:rsidRPr="00E71686" w:rsidRDefault="003D6771" w:rsidP="003D6771">
            <w:pPr>
              <w:spacing w:after="0"/>
              <w:rPr>
                <w:rFonts w:ascii="Times New Roman" w:hAnsi="Times New Roman"/>
                <w:sz w:val="20"/>
                <w:szCs w:val="20"/>
              </w:rPr>
            </w:pPr>
          </w:p>
        </w:tc>
        <w:tc>
          <w:tcPr>
            <w:tcW w:w="2425" w:type="dxa"/>
            <w:vMerge/>
            <w:vAlign w:val="center"/>
          </w:tcPr>
          <w:p w:rsidR="003D6771" w:rsidRPr="00E71686" w:rsidRDefault="003D6771" w:rsidP="003D6771">
            <w:pPr>
              <w:tabs>
                <w:tab w:val="left" w:pos="2820"/>
              </w:tabs>
              <w:spacing w:after="0"/>
              <w:rPr>
                <w:rFonts w:ascii="Times New Roman" w:hAnsi="Times New Roman"/>
                <w:sz w:val="20"/>
                <w:szCs w:val="20"/>
              </w:rPr>
            </w:pPr>
          </w:p>
        </w:tc>
        <w:tc>
          <w:tcPr>
            <w:tcW w:w="720" w:type="dxa"/>
            <w:vMerge/>
            <w:vAlign w:val="center"/>
          </w:tcPr>
          <w:p w:rsidR="003D6771" w:rsidRPr="00E71686" w:rsidRDefault="003D6771" w:rsidP="003D6771">
            <w:pPr>
              <w:spacing w:after="0"/>
              <w:rPr>
                <w:rFonts w:ascii="Times New Roman" w:hAnsi="Times New Roman"/>
                <w:b/>
                <w:sz w:val="20"/>
                <w:szCs w:val="20"/>
              </w:rPr>
            </w:pPr>
          </w:p>
        </w:tc>
        <w:tc>
          <w:tcPr>
            <w:tcW w:w="2696" w:type="dxa"/>
            <w:vMerge/>
            <w:vAlign w:val="center"/>
          </w:tcPr>
          <w:p w:rsidR="003D6771" w:rsidRPr="00E71686" w:rsidRDefault="003D6771" w:rsidP="003D6771">
            <w:pPr>
              <w:spacing w:after="0"/>
              <w:rPr>
                <w:rFonts w:ascii="Times New Roman" w:hAnsi="Times New Roman"/>
                <w:bCs/>
                <w:sz w:val="20"/>
                <w:szCs w:val="20"/>
              </w:rPr>
            </w:pPr>
          </w:p>
        </w:tc>
        <w:tc>
          <w:tcPr>
            <w:tcW w:w="899" w:type="dxa"/>
            <w:vAlign w:val="center"/>
          </w:tcPr>
          <w:p w:rsidR="003D6771" w:rsidRPr="00E71686" w:rsidRDefault="003D6771" w:rsidP="003D6771">
            <w:pPr>
              <w:spacing w:after="0"/>
              <w:rPr>
                <w:rFonts w:ascii="Times New Roman" w:hAnsi="Times New Roman"/>
                <w:b/>
                <w:sz w:val="20"/>
                <w:szCs w:val="20"/>
              </w:rPr>
            </w:pPr>
            <w:r w:rsidRPr="00E71686">
              <w:rPr>
                <w:rFonts w:ascii="Times New Roman" w:hAnsi="Times New Roman"/>
                <w:b/>
                <w:sz w:val="20"/>
                <w:szCs w:val="20"/>
              </w:rPr>
              <w:t>A.2.2</w:t>
            </w:r>
          </w:p>
        </w:tc>
        <w:tc>
          <w:tcPr>
            <w:tcW w:w="6851" w:type="dxa"/>
            <w:vAlign w:val="center"/>
          </w:tcPr>
          <w:p w:rsidR="003D6771" w:rsidRPr="00E71686" w:rsidRDefault="003D6771" w:rsidP="003D6771">
            <w:pPr>
              <w:pStyle w:val="Default"/>
              <w:rPr>
                <w:color w:val="auto"/>
                <w:sz w:val="20"/>
                <w:szCs w:val="20"/>
              </w:rPr>
            </w:pPr>
            <w:r w:rsidRPr="00E71686">
              <w:rPr>
                <w:color w:val="auto"/>
                <w:sz w:val="20"/>
                <w:szCs w:val="20"/>
              </w:rPr>
              <w:t>Risk faktörlerinin değerlendirilmesine yönelik çalışmalara katılarak bunların azaltılmasına ait bilgi ve beceriyi edinir.</w:t>
            </w:r>
          </w:p>
        </w:tc>
      </w:tr>
      <w:tr w:rsidR="003D6771" w:rsidRPr="00E71686" w:rsidTr="003D6771">
        <w:trPr>
          <w:cantSplit/>
          <w:trHeight w:hRule="exact" w:val="510"/>
        </w:trPr>
        <w:tc>
          <w:tcPr>
            <w:tcW w:w="583" w:type="dxa"/>
            <w:vMerge/>
            <w:vAlign w:val="center"/>
          </w:tcPr>
          <w:p w:rsidR="003D6771" w:rsidRPr="00E71686" w:rsidRDefault="003D6771" w:rsidP="003D6771">
            <w:pPr>
              <w:spacing w:after="0"/>
              <w:rPr>
                <w:rFonts w:ascii="Times New Roman" w:hAnsi="Times New Roman"/>
                <w:sz w:val="20"/>
                <w:szCs w:val="20"/>
              </w:rPr>
            </w:pPr>
          </w:p>
        </w:tc>
        <w:tc>
          <w:tcPr>
            <w:tcW w:w="2425" w:type="dxa"/>
            <w:vMerge/>
            <w:vAlign w:val="center"/>
          </w:tcPr>
          <w:p w:rsidR="003D6771" w:rsidRPr="00E71686" w:rsidRDefault="003D6771" w:rsidP="003D6771">
            <w:pPr>
              <w:tabs>
                <w:tab w:val="left" w:pos="2820"/>
              </w:tabs>
              <w:spacing w:after="0"/>
              <w:rPr>
                <w:rFonts w:ascii="Times New Roman" w:hAnsi="Times New Roman"/>
                <w:sz w:val="20"/>
                <w:szCs w:val="20"/>
              </w:rPr>
            </w:pPr>
          </w:p>
        </w:tc>
        <w:tc>
          <w:tcPr>
            <w:tcW w:w="720" w:type="dxa"/>
            <w:vMerge/>
            <w:vAlign w:val="center"/>
          </w:tcPr>
          <w:p w:rsidR="003D6771" w:rsidRPr="00E71686" w:rsidRDefault="003D6771" w:rsidP="003D6771">
            <w:pPr>
              <w:spacing w:after="0"/>
              <w:rPr>
                <w:rFonts w:ascii="Times New Roman" w:hAnsi="Times New Roman"/>
                <w:b/>
                <w:sz w:val="20"/>
                <w:szCs w:val="20"/>
              </w:rPr>
            </w:pPr>
          </w:p>
        </w:tc>
        <w:tc>
          <w:tcPr>
            <w:tcW w:w="2696" w:type="dxa"/>
            <w:vMerge/>
            <w:vAlign w:val="center"/>
          </w:tcPr>
          <w:p w:rsidR="003D6771" w:rsidRPr="00E71686" w:rsidRDefault="003D6771" w:rsidP="003D6771">
            <w:pPr>
              <w:spacing w:after="0"/>
              <w:rPr>
                <w:rFonts w:ascii="Times New Roman" w:hAnsi="Times New Roman"/>
                <w:bCs/>
                <w:sz w:val="20"/>
                <w:szCs w:val="20"/>
              </w:rPr>
            </w:pPr>
          </w:p>
        </w:tc>
        <w:tc>
          <w:tcPr>
            <w:tcW w:w="899" w:type="dxa"/>
            <w:vAlign w:val="center"/>
          </w:tcPr>
          <w:p w:rsidR="003D6771" w:rsidRPr="00E71686" w:rsidRDefault="003D6771" w:rsidP="003D6771">
            <w:pPr>
              <w:spacing w:after="0"/>
              <w:rPr>
                <w:rFonts w:ascii="Times New Roman" w:hAnsi="Times New Roman"/>
                <w:b/>
                <w:sz w:val="20"/>
                <w:szCs w:val="20"/>
              </w:rPr>
            </w:pPr>
            <w:r w:rsidRPr="00E71686">
              <w:rPr>
                <w:rFonts w:ascii="Times New Roman" w:hAnsi="Times New Roman"/>
                <w:b/>
                <w:sz w:val="20"/>
                <w:szCs w:val="20"/>
              </w:rPr>
              <w:t>A.2.3</w:t>
            </w:r>
          </w:p>
        </w:tc>
        <w:tc>
          <w:tcPr>
            <w:tcW w:w="6851" w:type="dxa"/>
            <w:vAlign w:val="center"/>
          </w:tcPr>
          <w:p w:rsidR="003D6771" w:rsidRPr="00E71686" w:rsidRDefault="003D6771" w:rsidP="003D6771">
            <w:pPr>
              <w:pStyle w:val="Default"/>
              <w:rPr>
                <w:color w:val="auto"/>
                <w:sz w:val="20"/>
                <w:szCs w:val="20"/>
              </w:rPr>
            </w:pPr>
            <w:r w:rsidRPr="00E71686">
              <w:rPr>
                <w:color w:val="auto"/>
                <w:sz w:val="20"/>
                <w:szCs w:val="20"/>
              </w:rPr>
              <w:t>Tehlike yaratabilecek durumları saptayarak hızlı bir şekilde önlem alma çalışmalarına katkıda bulunur.</w:t>
            </w:r>
          </w:p>
        </w:tc>
      </w:tr>
      <w:tr w:rsidR="003D6771" w:rsidRPr="00E71686" w:rsidTr="003D6771">
        <w:trPr>
          <w:cantSplit/>
          <w:trHeight w:hRule="exact" w:val="624"/>
        </w:trPr>
        <w:tc>
          <w:tcPr>
            <w:tcW w:w="583" w:type="dxa"/>
            <w:vMerge/>
            <w:vAlign w:val="center"/>
          </w:tcPr>
          <w:p w:rsidR="003D6771" w:rsidRPr="00E71686" w:rsidRDefault="003D6771" w:rsidP="003D6771">
            <w:pPr>
              <w:spacing w:after="0"/>
              <w:rPr>
                <w:rFonts w:ascii="Times New Roman" w:hAnsi="Times New Roman"/>
                <w:sz w:val="20"/>
                <w:szCs w:val="20"/>
              </w:rPr>
            </w:pPr>
          </w:p>
        </w:tc>
        <w:tc>
          <w:tcPr>
            <w:tcW w:w="2425" w:type="dxa"/>
            <w:vMerge/>
            <w:vAlign w:val="center"/>
          </w:tcPr>
          <w:p w:rsidR="003D6771" w:rsidRPr="00E71686" w:rsidRDefault="003D6771" w:rsidP="003D6771">
            <w:pPr>
              <w:tabs>
                <w:tab w:val="left" w:pos="2820"/>
              </w:tabs>
              <w:spacing w:after="0"/>
              <w:rPr>
                <w:rFonts w:ascii="Times New Roman" w:hAnsi="Times New Roman"/>
                <w:sz w:val="20"/>
                <w:szCs w:val="20"/>
              </w:rPr>
            </w:pPr>
          </w:p>
        </w:tc>
        <w:tc>
          <w:tcPr>
            <w:tcW w:w="720" w:type="dxa"/>
            <w:vMerge w:val="restart"/>
            <w:vAlign w:val="center"/>
          </w:tcPr>
          <w:p w:rsidR="003D6771" w:rsidRPr="00E71686" w:rsidRDefault="003D6771" w:rsidP="003D6771">
            <w:pPr>
              <w:spacing w:after="0"/>
              <w:rPr>
                <w:rFonts w:ascii="Times New Roman" w:hAnsi="Times New Roman"/>
                <w:b/>
                <w:sz w:val="20"/>
                <w:szCs w:val="20"/>
              </w:rPr>
            </w:pPr>
            <w:r w:rsidRPr="00E71686">
              <w:rPr>
                <w:rFonts w:ascii="Times New Roman" w:hAnsi="Times New Roman"/>
                <w:b/>
                <w:sz w:val="20"/>
                <w:szCs w:val="20"/>
              </w:rPr>
              <w:t>A.3</w:t>
            </w:r>
          </w:p>
        </w:tc>
        <w:tc>
          <w:tcPr>
            <w:tcW w:w="2696" w:type="dxa"/>
            <w:vMerge w:val="restart"/>
            <w:vAlign w:val="center"/>
          </w:tcPr>
          <w:p w:rsidR="003D6771" w:rsidRPr="00E71686" w:rsidRDefault="003D6771" w:rsidP="003D6771">
            <w:pPr>
              <w:pStyle w:val="Default"/>
              <w:rPr>
                <w:color w:val="auto"/>
                <w:sz w:val="20"/>
                <w:szCs w:val="20"/>
              </w:rPr>
            </w:pPr>
            <w:r w:rsidRPr="00E71686">
              <w:rPr>
                <w:color w:val="auto"/>
                <w:sz w:val="20"/>
                <w:szCs w:val="20"/>
              </w:rPr>
              <w:t>Tehlike durumunda acil durum prosedürlerini uygulamak</w:t>
            </w:r>
          </w:p>
        </w:tc>
        <w:tc>
          <w:tcPr>
            <w:tcW w:w="899" w:type="dxa"/>
            <w:vAlign w:val="center"/>
          </w:tcPr>
          <w:p w:rsidR="003D6771" w:rsidRPr="00E71686" w:rsidRDefault="003D6771" w:rsidP="003D6771">
            <w:pPr>
              <w:spacing w:after="0"/>
              <w:rPr>
                <w:rFonts w:ascii="Times New Roman" w:hAnsi="Times New Roman"/>
                <w:b/>
                <w:sz w:val="20"/>
                <w:szCs w:val="20"/>
              </w:rPr>
            </w:pPr>
            <w:r w:rsidRPr="00E71686">
              <w:rPr>
                <w:rFonts w:ascii="Times New Roman" w:hAnsi="Times New Roman"/>
                <w:b/>
                <w:sz w:val="20"/>
                <w:szCs w:val="20"/>
              </w:rPr>
              <w:t>A.3.1</w:t>
            </w:r>
          </w:p>
        </w:tc>
        <w:tc>
          <w:tcPr>
            <w:tcW w:w="6851" w:type="dxa"/>
            <w:vAlign w:val="center"/>
          </w:tcPr>
          <w:p w:rsidR="003D6771" w:rsidRPr="00E71686" w:rsidRDefault="003D6771" w:rsidP="003D6771">
            <w:pPr>
              <w:pStyle w:val="Default"/>
              <w:rPr>
                <w:color w:val="auto"/>
                <w:sz w:val="20"/>
                <w:szCs w:val="20"/>
              </w:rPr>
            </w:pPr>
            <w:r w:rsidRPr="00E71686">
              <w:rPr>
                <w:color w:val="auto"/>
                <w:sz w:val="20"/>
                <w:szCs w:val="20"/>
              </w:rPr>
              <w:t xml:space="preserve">Anında giderilemeyecek türden tehlike durumlarını </w:t>
            </w:r>
            <w:r>
              <w:rPr>
                <w:color w:val="auto"/>
                <w:sz w:val="20"/>
                <w:szCs w:val="20"/>
              </w:rPr>
              <w:t>amir</w:t>
            </w:r>
            <w:r w:rsidRPr="00E71686">
              <w:rPr>
                <w:color w:val="auto"/>
                <w:sz w:val="20"/>
                <w:szCs w:val="20"/>
              </w:rPr>
              <w:t>ine ve yetkililere veya gereken durumlarda işletme dışında ilgili kurumlara bildirir.</w:t>
            </w:r>
          </w:p>
        </w:tc>
      </w:tr>
      <w:tr w:rsidR="003D6771" w:rsidRPr="00E71686" w:rsidTr="003D6771">
        <w:trPr>
          <w:cantSplit/>
          <w:trHeight w:hRule="exact" w:val="624"/>
        </w:trPr>
        <w:tc>
          <w:tcPr>
            <w:tcW w:w="583" w:type="dxa"/>
            <w:vMerge/>
            <w:vAlign w:val="center"/>
          </w:tcPr>
          <w:p w:rsidR="003D6771" w:rsidRPr="00E71686" w:rsidRDefault="003D6771" w:rsidP="003D6771">
            <w:pPr>
              <w:spacing w:after="0"/>
              <w:rPr>
                <w:rFonts w:ascii="Times New Roman" w:hAnsi="Times New Roman"/>
                <w:sz w:val="20"/>
                <w:szCs w:val="20"/>
              </w:rPr>
            </w:pPr>
          </w:p>
        </w:tc>
        <w:tc>
          <w:tcPr>
            <w:tcW w:w="2425" w:type="dxa"/>
            <w:vMerge/>
            <w:vAlign w:val="center"/>
          </w:tcPr>
          <w:p w:rsidR="003D6771" w:rsidRPr="00E71686" w:rsidRDefault="003D6771" w:rsidP="003D6771">
            <w:pPr>
              <w:tabs>
                <w:tab w:val="left" w:pos="2820"/>
              </w:tabs>
              <w:spacing w:after="0"/>
              <w:rPr>
                <w:rFonts w:ascii="Times New Roman" w:hAnsi="Times New Roman"/>
                <w:sz w:val="20"/>
                <w:szCs w:val="20"/>
              </w:rPr>
            </w:pPr>
          </w:p>
        </w:tc>
        <w:tc>
          <w:tcPr>
            <w:tcW w:w="720" w:type="dxa"/>
            <w:vMerge/>
            <w:vAlign w:val="center"/>
          </w:tcPr>
          <w:p w:rsidR="003D6771" w:rsidRPr="00E71686" w:rsidRDefault="003D6771" w:rsidP="003D6771">
            <w:pPr>
              <w:rPr>
                <w:rFonts w:ascii="Times New Roman" w:hAnsi="Times New Roman"/>
                <w:b/>
                <w:sz w:val="20"/>
                <w:szCs w:val="20"/>
              </w:rPr>
            </w:pPr>
          </w:p>
        </w:tc>
        <w:tc>
          <w:tcPr>
            <w:tcW w:w="2696" w:type="dxa"/>
            <w:vMerge/>
            <w:vAlign w:val="center"/>
          </w:tcPr>
          <w:p w:rsidR="003D6771" w:rsidRPr="00E71686" w:rsidRDefault="003D6771" w:rsidP="003D6771">
            <w:pPr>
              <w:spacing w:after="0"/>
              <w:rPr>
                <w:rFonts w:ascii="Times New Roman" w:hAnsi="Times New Roman"/>
                <w:bCs/>
                <w:sz w:val="20"/>
                <w:szCs w:val="20"/>
              </w:rPr>
            </w:pPr>
          </w:p>
        </w:tc>
        <w:tc>
          <w:tcPr>
            <w:tcW w:w="899" w:type="dxa"/>
            <w:vAlign w:val="center"/>
          </w:tcPr>
          <w:p w:rsidR="003D6771" w:rsidRPr="00E71686" w:rsidRDefault="003D6771" w:rsidP="003D6771">
            <w:pPr>
              <w:spacing w:after="0"/>
              <w:rPr>
                <w:rFonts w:ascii="Times New Roman" w:hAnsi="Times New Roman"/>
                <w:b/>
                <w:sz w:val="20"/>
                <w:szCs w:val="20"/>
              </w:rPr>
            </w:pPr>
            <w:r w:rsidRPr="00E71686">
              <w:rPr>
                <w:rFonts w:ascii="Times New Roman" w:hAnsi="Times New Roman"/>
                <w:b/>
                <w:sz w:val="20"/>
                <w:szCs w:val="20"/>
              </w:rPr>
              <w:t>A.3.2</w:t>
            </w:r>
          </w:p>
        </w:tc>
        <w:tc>
          <w:tcPr>
            <w:tcW w:w="6851" w:type="dxa"/>
            <w:vAlign w:val="center"/>
          </w:tcPr>
          <w:p w:rsidR="003D6771" w:rsidRPr="00E71686" w:rsidRDefault="003D6771" w:rsidP="003D6771">
            <w:pPr>
              <w:pStyle w:val="Default"/>
              <w:rPr>
                <w:color w:val="auto"/>
                <w:sz w:val="20"/>
                <w:szCs w:val="20"/>
              </w:rPr>
            </w:pPr>
            <w:r>
              <w:rPr>
                <w:color w:val="auto"/>
                <w:sz w:val="20"/>
                <w:szCs w:val="20"/>
              </w:rPr>
              <w:t>Makine</w:t>
            </w:r>
            <w:r w:rsidRPr="00E71686">
              <w:rPr>
                <w:color w:val="auto"/>
                <w:sz w:val="20"/>
                <w:szCs w:val="20"/>
              </w:rPr>
              <w:t>ye özel acil durum prosedürlerini uygular.</w:t>
            </w:r>
          </w:p>
        </w:tc>
      </w:tr>
      <w:tr w:rsidR="003D6771" w:rsidRPr="00E71686" w:rsidTr="003D6771">
        <w:trPr>
          <w:cantSplit/>
          <w:trHeight w:hRule="exact" w:val="510"/>
        </w:trPr>
        <w:tc>
          <w:tcPr>
            <w:tcW w:w="583" w:type="dxa"/>
            <w:vMerge/>
            <w:vAlign w:val="center"/>
          </w:tcPr>
          <w:p w:rsidR="003D6771" w:rsidRPr="00E71686" w:rsidRDefault="003D6771" w:rsidP="003D6771">
            <w:pPr>
              <w:spacing w:after="0"/>
              <w:rPr>
                <w:rFonts w:ascii="Times New Roman" w:hAnsi="Times New Roman"/>
                <w:sz w:val="20"/>
                <w:szCs w:val="20"/>
              </w:rPr>
            </w:pPr>
          </w:p>
        </w:tc>
        <w:tc>
          <w:tcPr>
            <w:tcW w:w="2425" w:type="dxa"/>
            <w:vMerge/>
            <w:vAlign w:val="center"/>
          </w:tcPr>
          <w:p w:rsidR="003D6771" w:rsidRPr="00E71686" w:rsidRDefault="003D6771" w:rsidP="003D6771">
            <w:pPr>
              <w:tabs>
                <w:tab w:val="left" w:pos="2820"/>
              </w:tabs>
              <w:spacing w:after="0"/>
              <w:rPr>
                <w:rFonts w:ascii="Times New Roman" w:hAnsi="Times New Roman"/>
                <w:sz w:val="20"/>
                <w:szCs w:val="20"/>
              </w:rPr>
            </w:pPr>
          </w:p>
        </w:tc>
        <w:tc>
          <w:tcPr>
            <w:tcW w:w="720" w:type="dxa"/>
            <w:vMerge w:val="restart"/>
            <w:vAlign w:val="center"/>
          </w:tcPr>
          <w:p w:rsidR="003D6771" w:rsidRPr="00E71686" w:rsidRDefault="003D6771" w:rsidP="003D6771">
            <w:pPr>
              <w:spacing w:after="0"/>
              <w:rPr>
                <w:rFonts w:ascii="Times New Roman" w:hAnsi="Times New Roman"/>
                <w:b/>
                <w:sz w:val="20"/>
                <w:szCs w:val="20"/>
              </w:rPr>
            </w:pPr>
            <w:r w:rsidRPr="00E71686">
              <w:rPr>
                <w:rFonts w:ascii="Times New Roman" w:hAnsi="Times New Roman"/>
                <w:b/>
                <w:sz w:val="20"/>
                <w:szCs w:val="20"/>
              </w:rPr>
              <w:t>A.4</w:t>
            </w:r>
          </w:p>
        </w:tc>
        <w:tc>
          <w:tcPr>
            <w:tcW w:w="2696" w:type="dxa"/>
            <w:vMerge w:val="restart"/>
            <w:vAlign w:val="center"/>
          </w:tcPr>
          <w:p w:rsidR="003D6771" w:rsidRPr="00E71686" w:rsidRDefault="003D6771" w:rsidP="003D6771">
            <w:pPr>
              <w:pStyle w:val="Default"/>
              <w:rPr>
                <w:color w:val="auto"/>
                <w:sz w:val="20"/>
                <w:szCs w:val="20"/>
              </w:rPr>
            </w:pPr>
            <w:r w:rsidRPr="00E71686">
              <w:rPr>
                <w:color w:val="auto"/>
                <w:sz w:val="20"/>
                <w:szCs w:val="20"/>
              </w:rPr>
              <w:t xml:space="preserve">Acil çıkış prosedürlerini uygulamak </w:t>
            </w:r>
          </w:p>
        </w:tc>
        <w:tc>
          <w:tcPr>
            <w:tcW w:w="899" w:type="dxa"/>
            <w:vAlign w:val="center"/>
          </w:tcPr>
          <w:p w:rsidR="003D6771" w:rsidRPr="00E71686" w:rsidRDefault="003D6771" w:rsidP="003D6771">
            <w:pPr>
              <w:pStyle w:val="Default"/>
              <w:rPr>
                <w:b/>
                <w:color w:val="auto"/>
                <w:sz w:val="20"/>
                <w:szCs w:val="20"/>
                <w:lang w:eastAsia="en-US"/>
              </w:rPr>
            </w:pPr>
            <w:r w:rsidRPr="00E71686">
              <w:rPr>
                <w:b/>
                <w:color w:val="auto"/>
                <w:sz w:val="20"/>
                <w:szCs w:val="20"/>
                <w:lang w:eastAsia="en-US"/>
              </w:rPr>
              <w:t>A.4.1</w:t>
            </w:r>
          </w:p>
        </w:tc>
        <w:tc>
          <w:tcPr>
            <w:tcW w:w="6851" w:type="dxa"/>
            <w:vAlign w:val="center"/>
          </w:tcPr>
          <w:p w:rsidR="003D6771" w:rsidRPr="00E71686" w:rsidRDefault="003D6771" w:rsidP="003D6771">
            <w:pPr>
              <w:pStyle w:val="Default"/>
              <w:rPr>
                <w:color w:val="auto"/>
                <w:sz w:val="20"/>
                <w:szCs w:val="20"/>
              </w:rPr>
            </w:pPr>
            <w:r w:rsidRPr="00E71686">
              <w:rPr>
                <w:color w:val="auto"/>
                <w:sz w:val="20"/>
                <w:szCs w:val="20"/>
              </w:rPr>
              <w:t xml:space="preserve">Acil durumlarda çıkış veya kaçış prosedürlerini uygular. </w:t>
            </w:r>
          </w:p>
        </w:tc>
      </w:tr>
      <w:tr w:rsidR="003D6771" w:rsidRPr="00E71686" w:rsidTr="003D6771">
        <w:trPr>
          <w:cantSplit/>
          <w:trHeight w:hRule="exact" w:val="642"/>
        </w:trPr>
        <w:tc>
          <w:tcPr>
            <w:tcW w:w="583" w:type="dxa"/>
            <w:vMerge/>
            <w:vAlign w:val="center"/>
          </w:tcPr>
          <w:p w:rsidR="003D6771" w:rsidRPr="00E71686" w:rsidRDefault="003D6771" w:rsidP="003D6771">
            <w:pPr>
              <w:spacing w:after="0"/>
              <w:rPr>
                <w:rFonts w:ascii="Times New Roman" w:hAnsi="Times New Roman"/>
                <w:sz w:val="20"/>
                <w:szCs w:val="20"/>
              </w:rPr>
            </w:pPr>
          </w:p>
        </w:tc>
        <w:tc>
          <w:tcPr>
            <w:tcW w:w="2425" w:type="dxa"/>
            <w:vMerge/>
            <w:vAlign w:val="center"/>
          </w:tcPr>
          <w:p w:rsidR="003D6771" w:rsidRPr="00E71686" w:rsidRDefault="003D6771" w:rsidP="003D6771">
            <w:pPr>
              <w:tabs>
                <w:tab w:val="left" w:pos="2820"/>
              </w:tabs>
              <w:spacing w:after="0"/>
              <w:rPr>
                <w:rFonts w:ascii="Times New Roman" w:hAnsi="Times New Roman"/>
                <w:sz w:val="20"/>
                <w:szCs w:val="20"/>
              </w:rPr>
            </w:pPr>
          </w:p>
        </w:tc>
        <w:tc>
          <w:tcPr>
            <w:tcW w:w="720" w:type="dxa"/>
            <w:vMerge/>
            <w:vAlign w:val="center"/>
          </w:tcPr>
          <w:p w:rsidR="003D6771" w:rsidRPr="00E71686" w:rsidRDefault="003D6771" w:rsidP="003D6771">
            <w:pPr>
              <w:spacing w:after="0"/>
              <w:rPr>
                <w:rFonts w:ascii="Times New Roman" w:hAnsi="Times New Roman"/>
                <w:b/>
                <w:sz w:val="20"/>
                <w:szCs w:val="20"/>
              </w:rPr>
            </w:pPr>
          </w:p>
        </w:tc>
        <w:tc>
          <w:tcPr>
            <w:tcW w:w="2696" w:type="dxa"/>
            <w:vMerge/>
            <w:vAlign w:val="center"/>
          </w:tcPr>
          <w:p w:rsidR="003D6771" w:rsidRPr="00E71686" w:rsidRDefault="003D6771" w:rsidP="003D6771">
            <w:pPr>
              <w:spacing w:after="0"/>
              <w:rPr>
                <w:rFonts w:ascii="Times New Roman" w:hAnsi="Times New Roman"/>
                <w:bCs/>
                <w:sz w:val="20"/>
                <w:szCs w:val="20"/>
              </w:rPr>
            </w:pPr>
          </w:p>
        </w:tc>
        <w:tc>
          <w:tcPr>
            <w:tcW w:w="899" w:type="dxa"/>
            <w:vAlign w:val="center"/>
          </w:tcPr>
          <w:p w:rsidR="003D6771" w:rsidRPr="00E71686" w:rsidRDefault="003D6771" w:rsidP="003D6771">
            <w:pPr>
              <w:pStyle w:val="Default"/>
              <w:rPr>
                <w:b/>
                <w:color w:val="auto"/>
                <w:sz w:val="20"/>
                <w:szCs w:val="20"/>
                <w:lang w:eastAsia="en-US"/>
              </w:rPr>
            </w:pPr>
            <w:r w:rsidRPr="00E71686">
              <w:rPr>
                <w:b/>
                <w:color w:val="auto"/>
                <w:sz w:val="20"/>
                <w:szCs w:val="20"/>
                <w:lang w:eastAsia="en-US"/>
              </w:rPr>
              <w:t>A.4.2</w:t>
            </w:r>
          </w:p>
        </w:tc>
        <w:tc>
          <w:tcPr>
            <w:tcW w:w="6851" w:type="dxa"/>
            <w:vAlign w:val="center"/>
          </w:tcPr>
          <w:p w:rsidR="003D6771" w:rsidRPr="00E71686" w:rsidRDefault="003D6771" w:rsidP="003D6771">
            <w:pPr>
              <w:pStyle w:val="Default"/>
              <w:rPr>
                <w:color w:val="auto"/>
                <w:sz w:val="20"/>
                <w:szCs w:val="20"/>
              </w:rPr>
            </w:pPr>
            <w:r w:rsidRPr="00E71686">
              <w:rPr>
                <w:color w:val="auto"/>
                <w:sz w:val="20"/>
                <w:szCs w:val="20"/>
              </w:rPr>
              <w:t xml:space="preserve">Acil çıkış veya kaçış ile ilgili deneyimleri ilgililerle ve iş arkadaşlarıyla paylaşmak üzere yapılan periyodik çalışmalara ve tatbikatlara katılır. </w:t>
            </w:r>
          </w:p>
        </w:tc>
      </w:tr>
    </w:tbl>
    <w:p w:rsidR="00ED7B83" w:rsidRDefault="00ED7B83" w:rsidP="00ED7B83">
      <w:pPr>
        <w:spacing w:after="0" w:line="240" w:lineRule="auto"/>
        <w:outlineLvl w:val="0"/>
        <w:rPr>
          <w:rFonts w:ascii="Times New Roman" w:hAnsi="Times New Roman"/>
          <w:sz w:val="24"/>
          <w:szCs w:val="24"/>
        </w:rPr>
      </w:pPr>
    </w:p>
    <w:p w:rsidR="003D6771" w:rsidRPr="00F3400F" w:rsidRDefault="003D6771" w:rsidP="00ED7B83">
      <w:pPr>
        <w:spacing w:after="0" w:line="240" w:lineRule="auto"/>
        <w:outlineLvl w:val="0"/>
        <w:rPr>
          <w:rFonts w:ascii="Times New Roman" w:hAnsi="Times New Roman"/>
          <w:sz w:val="24"/>
          <w:szCs w:val="24"/>
        </w:rPr>
      </w:pPr>
    </w:p>
    <w:p w:rsidR="00ED7B83" w:rsidRPr="00F3400F" w:rsidRDefault="00ED7B83" w:rsidP="00ED7B83">
      <w:pPr>
        <w:pStyle w:val="ListeParagraf"/>
        <w:spacing w:after="0"/>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D7B83" w:rsidRPr="00F3400F" w:rsidTr="00ED7B83">
        <w:trPr>
          <w:trHeight w:val="530"/>
        </w:trPr>
        <w:tc>
          <w:tcPr>
            <w:tcW w:w="3008" w:type="dxa"/>
            <w:gridSpan w:val="2"/>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lastRenderedPageBreak/>
              <w:t>Görevler</w:t>
            </w:r>
          </w:p>
        </w:tc>
        <w:tc>
          <w:tcPr>
            <w:tcW w:w="3416" w:type="dxa"/>
            <w:gridSpan w:val="2"/>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İşlemler</w:t>
            </w:r>
          </w:p>
        </w:tc>
        <w:tc>
          <w:tcPr>
            <w:tcW w:w="7750" w:type="dxa"/>
            <w:gridSpan w:val="2"/>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Başarım Ölçütleri</w:t>
            </w:r>
          </w:p>
        </w:tc>
      </w:tr>
      <w:tr w:rsidR="00ED7B83" w:rsidRPr="00F3400F" w:rsidTr="00ED7B83">
        <w:trPr>
          <w:trHeight w:val="530"/>
        </w:trPr>
        <w:tc>
          <w:tcPr>
            <w:tcW w:w="583"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Kod</w:t>
            </w:r>
          </w:p>
        </w:tc>
        <w:tc>
          <w:tcPr>
            <w:tcW w:w="2425"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Adı</w:t>
            </w:r>
          </w:p>
        </w:tc>
        <w:tc>
          <w:tcPr>
            <w:tcW w:w="720"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Kod</w:t>
            </w:r>
          </w:p>
        </w:tc>
        <w:tc>
          <w:tcPr>
            <w:tcW w:w="2696"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Adı</w:t>
            </w:r>
          </w:p>
        </w:tc>
        <w:tc>
          <w:tcPr>
            <w:tcW w:w="899"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Kod</w:t>
            </w:r>
          </w:p>
        </w:tc>
        <w:tc>
          <w:tcPr>
            <w:tcW w:w="6851"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Açıklama</w:t>
            </w:r>
          </w:p>
        </w:tc>
      </w:tr>
      <w:tr w:rsidR="00ED7B83" w:rsidRPr="00F3400F" w:rsidTr="00ED7B83">
        <w:trPr>
          <w:trHeight w:hRule="exact" w:val="913"/>
        </w:trPr>
        <w:tc>
          <w:tcPr>
            <w:tcW w:w="583" w:type="dxa"/>
            <w:vMerge w:val="restart"/>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B</w:t>
            </w:r>
          </w:p>
        </w:tc>
        <w:tc>
          <w:tcPr>
            <w:tcW w:w="2425" w:type="dxa"/>
            <w:vMerge w:val="restart"/>
            <w:vAlign w:val="center"/>
          </w:tcPr>
          <w:p w:rsidR="00ED7B83" w:rsidRPr="00F3400F" w:rsidRDefault="00ED7B83" w:rsidP="00ED7B83">
            <w:pPr>
              <w:pStyle w:val="Default"/>
              <w:rPr>
                <w:color w:val="auto"/>
                <w:sz w:val="20"/>
                <w:szCs w:val="20"/>
              </w:rPr>
            </w:pPr>
            <w:r w:rsidRPr="00F3400F">
              <w:rPr>
                <w:color w:val="auto"/>
                <w:sz w:val="20"/>
                <w:szCs w:val="20"/>
              </w:rPr>
              <w:t xml:space="preserve">Çevre koruma mevzuatına uygun çalışmak </w:t>
            </w:r>
          </w:p>
        </w:tc>
        <w:tc>
          <w:tcPr>
            <w:tcW w:w="720" w:type="dxa"/>
            <w:vMerge w:val="restart"/>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B.1</w:t>
            </w:r>
          </w:p>
        </w:tc>
        <w:tc>
          <w:tcPr>
            <w:tcW w:w="2696" w:type="dxa"/>
            <w:vMerge w:val="restart"/>
            <w:vAlign w:val="center"/>
          </w:tcPr>
          <w:p w:rsidR="00ED7B83" w:rsidRPr="00F3400F" w:rsidRDefault="00ED7B83" w:rsidP="00ED7B83">
            <w:pPr>
              <w:pStyle w:val="Default"/>
              <w:rPr>
                <w:color w:val="auto"/>
                <w:sz w:val="20"/>
                <w:szCs w:val="20"/>
              </w:rPr>
            </w:pPr>
            <w:r w:rsidRPr="00F3400F">
              <w:rPr>
                <w:color w:val="auto"/>
                <w:sz w:val="20"/>
                <w:szCs w:val="20"/>
              </w:rPr>
              <w:t xml:space="preserve">Çevre koruma standart ve yöntemlerini uygulamak </w:t>
            </w:r>
          </w:p>
        </w:tc>
        <w:tc>
          <w:tcPr>
            <w:tcW w:w="899" w:type="dxa"/>
            <w:shd w:val="clear" w:color="auto" w:fill="auto"/>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B.1.1</w:t>
            </w:r>
          </w:p>
        </w:tc>
        <w:tc>
          <w:tcPr>
            <w:tcW w:w="6851" w:type="dxa"/>
            <w:vAlign w:val="center"/>
          </w:tcPr>
          <w:p w:rsidR="00ED7B83" w:rsidRPr="00F3400F" w:rsidRDefault="00ED7B83" w:rsidP="00ED7B83">
            <w:pPr>
              <w:pStyle w:val="Default"/>
              <w:rPr>
                <w:color w:val="auto"/>
                <w:sz w:val="20"/>
                <w:szCs w:val="20"/>
              </w:rPr>
            </w:pPr>
            <w:r w:rsidRPr="00F3400F">
              <w:rPr>
                <w:color w:val="auto"/>
                <w:sz w:val="20"/>
                <w:szCs w:val="20"/>
              </w:rPr>
              <w:t>Gerçekleştirilen işlemler ile ilgili çevresel etkilerin doğru bir şekilde saptanması çalışmalarına katılır.</w:t>
            </w:r>
          </w:p>
        </w:tc>
      </w:tr>
      <w:tr w:rsidR="00ED7B83" w:rsidRPr="00F3400F" w:rsidTr="00ED7B83">
        <w:trPr>
          <w:trHeight w:hRule="exact" w:val="567"/>
        </w:trPr>
        <w:tc>
          <w:tcPr>
            <w:tcW w:w="583" w:type="dxa"/>
            <w:vMerge/>
            <w:vAlign w:val="center"/>
          </w:tcPr>
          <w:p w:rsidR="00ED7B83" w:rsidRPr="00F3400F" w:rsidRDefault="00ED7B83" w:rsidP="00ED7B83">
            <w:pPr>
              <w:spacing w:after="0"/>
              <w:rPr>
                <w:rFonts w:ascii="Times New Roman" w:hAnsi="Times New Roman"/>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sz w:val="20"/>
                <w:szCs w:val="20"/>
              </w:rPr>
            </w:pPr>
          </w:p>
        </w:tc>
        <w:tc>
          <w:tcPr>
            <w:tcW w:w="720" w:type="dxa"/>
            <w:vMerge/>
            <w:vAlign w:val="center"/>
          </w:tcPr>
          <w:p w:rsidR="00ED7B83" w:rsidRPr="00F3400F" w:rsidRDefault="00ED7B83" w:rsidP="00ED7B83">
            <w:pPr>
              <w:spacing w:after="0"/>
              <w:rPr>
                <w:rFonts w:ascii="Times New Roman" w:hAnsi="Times New Roman"/>
                <w:b/>
                <w:sz w:val="20"/>
                <w:szCs w:val="20"/>
              </w:rPr>
            </w:pPr>
          </w:p>
        </w:tc>
        <w:tc>
          <w:tcPr>
            <w:tcW w:w="2696" w:type="dxa"/>
            <w:vMerge/>
            <w:vAlign w:val="center"/>
          </w:tcPr>
          <w:p w:rsidR="00ED7B83" w:rsidRPr="00F3400F" w:rsidRDefault="00ED7B83" w:rsidP="00ED7B83">
            <w:pPr>
              <w:spacing w:after="0"/>
              <w:rPr>
                <w:rFonts w:ascii="Times New Roman" w:hAnsi="Times New Roman"/>
                <w:bCs/>
                <w:sz w:val="20"/>
                <w:szCs w:val="20"/>
              </w:rPr>
            </w:pPr>
          </w:p>
        </w:tc>
        <w:tc>
          <w:tcPr>
            <w:tcW w:w="899" w:type="dxa"/>
            <w:shd w:val="clear" w:color="auto" w:fill="auto"/>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B.1.2</w:t>
            </w:r>
          </w:p>
        </w:tc>
        <w:tc>
          <w:tcPr>
            <w:tcW w:w="6851" w:type="dxa"/>
            <w:vAlign w:val="center"/>
          </w:tcPr>
          <w:p w:rsidR="00ED7B83" w:rsidRPr="00F3400F" w:rsidRDefault="00ED7B83" w:rsidP="00ED7B83">
            <w:pPr>
              <w:pStyle w:val="Default"/>
              <w:rPr>
                <w:color w:val="auto"/>
                <w:sz w:val="20"/>
                <w:szCs w:val="20"/>
              </w:rPr>
            </w:pPr>
            <w:r w:rsidRPr="00F3400F">
              <w:rPr>
                <w:color w:val="auto"/>
                <w:sz w:val="20"/>
                <w:szCs w:val="20"/>
              </w:rPr>
              <w:t xml:space="preserve">Çevre koruma gereklerine ve uygulamalarına yönelik periyodik eğitimlere katılır. </w:t>
            </w:r>
          </w:p>
        </w:tc>
      </w:tr>
      <w:tr w:rsidR="00ED7B83" w:rsidRPr="00F3400F" w:rsidTr="00ED7B83">
        <w:trPr>
          <w:trHeight w:hRule="exact" w:val="567"/>
        </w:trPr>
        <w:tc>
          <w:tcPr>
            <w:tcW w:w="583" w:type="dxa"/>
            <w:vMerge/>
            <w:vAlign w:val="center"/>
          </w:tcPr>
          <w:p w:rsidR="00ED7B83" w:rsidRPr="00F3400F" w:rsidRDefault="00ED7B83" w:rsidP="00ED7B83">
            <w:pPr>
              <w:spacing w:after="0"/>
              <w:rPr>
                <w:rFonts w:ascii="Times New Roman" w:hAnsi="Times New Roman"/>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sz w:val="20"/>
                <w:szCs w:val="20"/>
              </w:rPr>
            </w:pPr>
          </w:p>
        </w:tc>
        <w:tc>
          <w:tcPr>
            <w:tcW w:w="720" w:type="dxa"/>
            <w:vMerge/>
            <w:tcBorders>
              <w:bottom w:val="single" w:sz="4" w:space="0" w:color="auto"/>
            </w:tcBorders>
            <w:vAlign w:val="center"/>
          </w:tcPr>
          <w:p w:rsidR="00ED7B83" w:rsidRPr="00F3400F" w:rsidRDefault="00ED7B83" w:rsidP="00ED7B83">
            <w:pPr>
              <w:spacing w:after="0"/>
              <w:rPr>
                <w:rFonts w:ascii="Times New Roman" w:hAnsi="Times New Roman"/>
                <w:b/>
                <w:sz w:val="20"/>
                <w:szCs w:val="20"/>
              </w:rPr>
            </w:pPr>
          </w:p>
        </w:tc>
        <w:tc>
          <w:tcPr>
            <w:tcW w:w="2696" w:type="dxa"/>
            <w:vMerge/>
            <w:tcBorders>
              <w:bottom w:val="single" w:sz="4" w:space="0" w:color="auto"/>
            </w:tcBorders>
            <w:vAlign w:val="center"/>
          </w:tcPr>
          <w:p w:rsidR="00ED7B83" w:rsidRPr="00F3400F" w:rsidRDefault="00ED7B83" w:rsidP="00ED7B83">
            <w:pPr>
              <w:spacing w:after="0"/>
              <w:rPr>
                <w:rFonts w:ascii="Times New Roman" w:hAnsi="Times New Roman"/>
                <w:bCs/>
                <w:sz w:val="20"/>
                <w:szCs w:val="20"/>
              </w:rPr>
            </w:pPr>
          </w:p>
        </w:tc>
        <w:tc>
          <w:tcPr>
            <w:tcW w:w="899" w:type="dxa"/>
            <w:shd w:val="clear" w:color="auto" w:fill="auto"/>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B.1.3</w:t>
            </w:r>
          </w:p>
        </w:tc>
        <w:tc>
          <w:tcPr>
            <w:tcW w:w="6851" w:type="dxa"/>
            <w:vAlign w:val="center"/>
          </w:tcPr>
          <w:p w:rsidR="00ED7B83" w:rsidRPr="00F3400F" w:rsidRDefault="00ED7B83" w:rsidP="00ED7B83">
            <w:pPr>
              <w:pStyle w:val="Default"/>
              <w:rPr>
                <w:color w:val="auto"/>
                <w:spacing w:val="2"/>
                <w:sz w:val="20"/>
                <w:szCs w:val="20"/>
              </w:rPr>
            </w:pPr>
            <w:r w:rsidRPr="00F3400F">
              <w:rPr>
                <w:color w:val="auto"/>
                <w:sz w:val="20"/>
                <w:szCs w:val="20"/>
              </w:rPr>
              <w:t>İş süreçlerinin uygulanması sırasında çevre etkiler</w:t>
            </w:r>
            <w:r w:rsidR="00464D26" w:rsidRPr="00F3400F">
              <w:rPr>
                <w:color w:val="auto"/>
                <w:sz w:val="20"/>
                <w:szCs w:val="20"/>
              </w:rPr>
              <w:t>ini gözler ve zararlı sonuçları</w:t>
            </w:r>
            <w:r w:rsidRPr="00F3400F">
              <w:rPr>
                <w:color w:val="auto"/>
                <w:sz w:val="20"/>
                <w:szCs w:val="20"/>
              </w:rPr>
              <w:t xml:space="preserve"> önle</w:t>
            </w:r>
            <w:r w:rsidR="00464D26" w:rsidRPr="00F3400F">
              <w:rPr>
                <w:color w:val="auto"/>
                <w:sz w:val="20"/>
                <w:szCs w:val="20"/>
              </w:rPr>
              <w:t>r.</w:t>
            </w:r>
          </w:p>
        </w:tc>
      </w:tr>
      <w:tr w:rsidR="00ED7B83" w:rsidRPr="00F3400F" w:rsidTr="00ED7B83">
        <w:trPr>
          <w:trHeight w:hRule="exact" w:val="712"/>
        </w:trPr>
        <w:tc>
          <w:tcPr>
            <w:tcW w:w="583" w:type="dxa"/>
            <w:vMerge/>
            <w:vAlign w:val="center"/>
          </w:tcPr>
          <w:p w:rsidR="00ED7B83" w:rsidRPr="00F3400F" w:rsidRDefault="00ED7B83" w:rsidP="00ED7B83">
            <w:pPr>
              <w:spacing w:after="0"/>
              <w:rPr>
                <w:rFonts w:ascii="Times New Roman" w:hAnsi="Times New Roman"/>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B.2</w:t>
            </w:r>
          </w:p>
        </w:tc>
        <w:tc>
          <w:tcPr>
            <w:tcW w:w="2696" w:type="dxa"/>
            <w:vMerge w:val="restart"/>
            <w:tcBorders>
              <w:top w:val="single" w:sz="4" w:space="0" w:color="auto"/>
            </w:tcBorders>
            <w:vAlign w:val="center"/>
          </w:tcPr>
          <w:p w:rsidR="00ED7B83" w:rsidRPr="00F3400F" w:rsidRDefault="00ED7B83" w:rsidP="00ED7B83">
            <w:pPr>
              <w:pStyle w:val="Default"/>
              <w:rPr>
                <w:color w:val="auto"/>
                <w:sz w:val="20"/>
                <w:szCs w:val="20"/>
              </w:rPr>
            </w:pPr>
            <w:r w:rsidRPr="00F3400F">
              <w:rPr>
                <w:color w:val="auto"/>
                <w:sz w:val="20"/>
                <w:szCs w:val="20"/>
              </w:rPr>
              <w:t xml:space="preserve">Çevresel risklerin azaltılmasına katkıda bulunmak </w:t>
            </w:r>
          </w:p>
        </w:tc>
        <w:tc>
          <w:tcPr>
            <w:tcW w:w="899" w:type="dxa"/>
            <w:shd w:val="clear" w:color="auto" w:fill="auto"/>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B.2.1</w:t>
            </w:r>
          </w:p>
        </w:tc>
        <w:tc>
          <w:tcPr>
            <w:tcW w:w="6851" w:type="dxa"/>
            <w:vAlign w:val="center"/>
          </w:tcPr>
          <w:p w:rsidR="00ED7B83" w:rsidRPr="00F3400F" w:rsidRDefault="00ED7B83" w:rsidP="00ED7B83">
            <w:pPr>
              <w:pStyle w:val="Default"/>
              <w:rPr>
                <w:color w:val="auto"/>
                <w:sz w:val="20"/>
                <w:szCs w:val="20"/>
              </w:rPr>
            </w:pPr>
            <w:r w:rsidRPr="00F3400F">
              <w:rPr>
                <w:color w:val="auto"/>
                <w:sz w:val="20"/>
                <w:szCs w:val="20"/>
              </w:rPr>
              <w:t>Dönüştürülebilen malzemelerin geri kazanımı için gerekli ayırma ve sınıflandırmayı yapar.</w:t>
            </w:r>
          </w:p>
        </w:tc>
      </w:tr>
      <w:tr w:rsidR="00ED7B83" w:rsidRPr="00F3400F" w:rsidTr="00ED7B83">
        <w:trPr>
          <w:trHeight w:hRule="exact" w:val="712"/>
        </w:trPr>
        <w:tc>
          <w:tcPr>
            <w:tcW w:w="583" w:type="dxa"/>
            <w:vMerge/>
            <w:vAlign w:val="center"/>
          </w:tcPr>
          <w:p w:rsidR="00ED7B83" w:rsidRPr="00F3400F" w:rsidRDefault="00ED7B83" w:rsidP="00ED7B83">
            <w:pPr>
              <w:spacing w:after="0"/>
              <w:rPr>
                <w:rFonts w:ascii="Times New Roman" w:hAnsi="Times New Roman"/>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sz w:val="20"/>
                <w:szCs w:val="20"/>
              </w:rPr>
            </w:pPr>
          </w:p>
        </w:tc>
        <w:tc>
          <w:tcPr>
            <w:tcW w:w="720" w:type="dxa"/>
            <w:vMerge/>
            <w:tcBorders>
              <w:top w:val="single" w:sz="4" w:space="0" w:color="auto"/>
            </w:tcBorders>
            <w:vAlign w:val="center"/>
          </w:tcPr>
          <w:p w:rsidR="00ED7B83" w:rsidRPr="00F3400F" w:rsidRDefault="00ED7B83" w:rsidP="00ED7B83">
            <w:pPr>
              <w:spacing w:after="0"/>
              <w:rPr>
                <w:rFonts w:ascii="Times New Roman" w:hAnsi="Times New Roman"/>
                <w:b/>
                <w:sz w:val="20"/>
                <w:szCs w:val="20"/>
              </w:rPr>
            </w:pPr>
          </w:p>
        </w:tc>
        <w:tc>
          <w:tcPr>
            <w:tcW w:w="2696" w:type="dxa"/>
            <w:vMerge/>
            <w:tcBorders>
              <w:top w:val="single" w:sz="4" w:space="0" w:color="auto"/>
            </w:tcBorders>
            <w:vAlign w:val="center"/>
          </w:tcPr>
          <w:p w:rsidR="00ED7B83" w:rsidRPr="00F3400F" w:rsidRDefault="00ED7B83" w:rsidP="00ED7B83">
            <w:pPr>
              <w:pStyle w:val="Default"/>
              <w:rPr>
                <w:color w:val="auto"/>
                <w:sz w:val="20"/>
                <w:szCs w:val="20"/>
              </w:rPr>
            </w:pPr>
          </w:p>
        </w:tc>
        <w:tc>
          <w:tcPr>
            <w:tcW w:w="899" w:type="dxa"/>
            <w:shd w:val="clear" w:color="auto" w:fill="auto"/>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B.2.2</w:t>
            </w:r>
          </w:p>
        </w:tc>
        <w:tc>
          <w:tcPr>
            <w:tcW w:w="6851" w:type="dxa"/>
            <w:vAlign w:val="center"/>
          </w:tcPr>
          <w:p w:rsidR="00ED7B83" w:rsidRPr="00F3400F" w:rsidRDefault="00ED7B83" w:rsidP="00ED7B83">
            <w:pPr>
              <w:pStyle w:val="Default"/>
              <w:rPr>
                <w:color w:val="auto"/>
                <w:sz w:val="20"/>
                <w:szCs w:val="20"/>
              </w:rPr>
            </w:pPr>
            <w:r w:rsidRPr="00F3400F">
              <w:rPr>
                <w:color w:val="auto"/>
                <w:sz w:val="20"/>
                <w:szCs w:val="20"/>
              </w:rPr>
              <w:t>Verilen talimatlar doğrultusunda diğer malzemelerden ayrıştırdığı tehlikeli ve zararlı malzemelerin, gerekli önlemleri alarak geçici depolamasını yapar.</w:t>
            </w:r>
          </w:p>
        </w:tc>
      </w:tr>
      <w:tr w:rsidR="00ED7B83" w:rsidRPr="00F3400F" w:rsidTr="00ED7B83">
        <w:trPr>
          <w:trHeight w:hRule="exact" w:val="697"/>
        </w:trPr>
        <w:tc>
          <w:tcPr>
            <w:tcW w:w="583" w:type="dxa"/>
            <w:vMerge/>
            <w:vAlign w:val="center"/>
          </w:tcPr>
          <w:p w:rsidR="00ED7B83" w:rsidRPr="00F3400F" w:rsidRDefault="00ED7B83" w:rsidP="00ED7B83">
            <w:pPr>
              <w:spacing w:after="0"/>
              <w:rPr>
                <w:rFonts w:ascii="Times New Roman" w:hAnsi="Times New Roman"/>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sz w:val="20"/>
                <w:szCs w:val="20"/>
              </w:rPr>
            </w:pPr>
          </w:p>
        </w:tc>
        <w:tc>
          <w:tcPr>
            <w:tcW w:w="720" w:type="dxa"/>
            <w:vMerge/>
            <w:vAlign w:val="center"/>
          </w:tcPr>
          <w:p w:rsidR="00ED7B83" w:rsidRPr="00F3400F" w:rsidRDefault="00ED7B83" w:rsidP="00ED7B83">
            <w:pPr>
              <w:spacing w:after="0"/>
              <w:rPr>
                <w:rFonts w:ascii="Times New Roman" w:hAnsi="Times New Roman"/>
                <w:b/>
                <w:sz w:val="20"/>
                <w:szCs w:val="20"/>
              </w:rPr>
            </w:pPr>
          </w:p>
        </w:tc>
        <w:tc>
          <w:tcPr>
            <w:tcW w:w="2696" w:type="dxa"/>
            <w:vMerge/>
            <w:vAlign w:val="center"/>
          </w:tcPr>
          <w:p w:rsidR="00ED7B83" w:rsidRPr="00F3400F" w:rsidRDefault="00ED7B83" w:rsidP="00ED7B83">
            <w:pPr>
              <w:spacing w:after="0"/>
              <w:rPr>
                <w:rFonts w:ascii="Times New Roman" w:hAnsi="Times New Roman"/>
                <w:bCs/>
                <w:sz w:val="20"/>
                <w:szCs w:val="20"/>
              </w:rPr>
            </w:pPr>
          </w:p>
        </w:tc>
        <w:tc>
          <w:tcPr>
            <w:tcW w:w="899" w:type="dxa"/>
            <w:shd w:val="clear" w:color="auto" w:fill="auto"/>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B.2.3</w:t>
            </w:r>
          </w:p>
        </w:tc>
        <w:tc>
          <w:tcPr>
            <w:tcW w:w="6851" w:type="dxa"/>
            <w:vAlign w:val="center"/>
          </w:tcPr>
          <w:p w:rsidR="00ED7B83" w:rsidRPr="00F3400F" w:rsidRDefault="00ED7B83" w:rsidP="00ED7B83">
            <w:pPr>
              <w:pStyle w:val="Default"/>
              <w:rPr>
                <w:color w:val="auto"/>
                <w:sz w:val="20"/>
                <w:szCs w:val="20"/>
              </w:rPr>
            </w:pPr>
            <w:r w:rsidRPr="00F3400F">
              <w:rPr>
                <w:color w:val="auto"/>
                <w:sz w:val="20"/>
                <w:szCs w:val="20"/>
              </w:rPr>
              <w:t>Yanıcı ve parlayıcı malzemelerin güvenli bir şekilde depolanmasını sağlar.</w:t>
            </w:r>
          </w:p>
        </w:tc>
      </w:tr>
      <w:tr w:rsidR="00ED7B83" w:rsidRPr="00F3400F" w:rsidTr="00ED7B83">
        <w:trPr>
          <w:trHeight w:hRule="exact" w:val="713"/>
        </w:trPr>
        <w:tc>
          <w:tcPr>
            <w:tcW w:w="583" w:type="dxa"/>
            <w:vMerge/>
            <w:vAlign w:val="center"/>
          </w:tcPr>
          <w:p w:rsidR="00ED7B83" w:rsidRPr="00F3400F" w:rsidRDefault="00ED7B83" w:rsidP="00ED7B83">
            <w:pPr>
              <w:spacing w:after="0"/>
              <w:rPr>
                <w:rFonts w:ascii="Times New Roman" w:hAnsi="Times New Roman"/>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sz w:val="20"/>
                <w:szCs w:val="20"/>
              </w:rPr>
            </w:pPr>
          </w:p>
        </w:tc>
        <w:tc>
          <w:tcPr>
            <w:tcW w:w="720" w:type="dxa"/>
            <w:vMerge/>
            <w:vAlign w:val="center"/>
          </w:tcPr>
          <w:p w:rsidR="00ED7B83" w:rsidRPr="00F3400F" w:rsidRDefault="00ED7B83" w:rsidP="00ED7B83">
            <w:pPr>
              <w:rPr>
                <w:rFonts w:ascii="Times New Roman" w:hAnsi="Times New Roman"/>
                <w:b/>
                <w:sz w:val="20"/>
                <w:szCs w:val="20"/>
              </w:rPr>
            </w:pPr>
          </w:p>
        </w:tc>
        <w:tc>
          <w:tcPr>
            <w:tcW w:w="2696" w:type="dxa"/>
            <w:vMerge/>
            <w:vAlign w:val="center"/>
          </w:tcPr>
          <w:p w:rsidR="00ED7B83" w:rsidRPr="00F3400F" w:rsidRDefault="00ED7B83" w:rsidP="00ED7B83">
            <w:pPr>
              <w:rPr>
                <w:rFonts w:ascii="Times New Roman" w:hAnsi="Times New Roman"/>
                <w:bCs/>
                <w:sz w:val="20"/>
                <w:szCs w:val="20"/>
              </w:rPr>
            </w:pPr>
          </w:p>
        </w:tc>
        <w:tc>
          <w:tcPr>
            <w:tcW w:w="899" w:type="dxa"/>
            <w:shd w:val="clear" w:color="auto" w:fill="auto"/>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B.2.4</w:t>
            </w:r>
          </w:p>
        </w:tc>
        <w:tc>
          <w:tcPr>
            <w:tcW w:w="6851" w:type="dxa"/>
            <w:vAlign w:val="center"/>
          </w:tcPr>
          <w:p w:rsidR="00ED7B83" w:rsidRPr="00F3400F" w:rsidRDefault="00ED7B83" w:rsidP="00ED7B83">
            <w:pPr>
              <w:pStyle w:val="Default"/>
              <w:rPr>
                <w:color w:val="auto"/>
                <w:spacing w:val="2"/>
                <w:sz w:val="20"/>
                <w:szCs w:val="20"/>
              </w:rPr>
            </w:pPr>
            <w:r w:rsidRPr="00F3400F">
              <w:rPr>
                <w:color w:val="auto"/>
                <w:sz w:val="20"/>
                <w:szCs w:val="20"/>
              </w:rPr>
              <w:t>İşlem sırasında ve hazırlık aşamalarında kişisel koruyucu donanım ve malzemeleri kullanır.</w:t>
            </w:r>
          </w:p>
        </w:tc>
      </w:tr>
      <w:tr w:rsidR="00ED7B83" w:rsidRPr="00F3400F" w:rsidTr="00ED7B83">
        <w:trPr>
          <w:trHeight w:hRule="exact" w:val="567"/>
        </w:trPr>
        <w:tc>
          <w:tcPr>
            <w:tcW w:w="583" w:type="dxa"/>
            <w:vMerge/>
            <w:vAlign w:val="center"/>
          </w:tcPr>
          <w:p w:rsidR="00ED7B83" w:rsidRPr="00F3400F" w:rsidRDefault="00ED7B83" w:rsidP="00ED7B83">
            <w:pPr>
              <w:spacing w:after="0"/>
              <w:rPr>
                <w:rFonts w:ascii="Times New Roman" w:hAnsi="Times New Roman"/>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sz w:val="20"/>
                <w:szCs w:val="20"/>
              </w:rPr>
            </w:pPr>
          </w:p>
        </w:tc>
        <w:tc>
          <w:tcPr>
            <w:tcW w:w="720" w:type="dxa"/>
            <w:vMerge/>
            <w:vAlign w:val="center"/>
          </w:tcPr>
          <w:p w:rsidR="00ED7B83" w:rsidRPr="00F3400F" w:rsidRDefault="00ED7B83" w:rsidP="00ED7B83">
            <w:pPr>
              <w:rPr>
                <w:rFonts w:ascii="Times New Roman" w:hAnsi="Times New Roman"/>
                <w:b/>
                <w:sz w:val="20"/>
                <w:szCs w:val="20"/>
              </w:rPr>
            </w:pPr>
          </w:p>
        </w:tc>
        <w:tc>
          <w:tcPr>
            <w:tcW w:w="2696" w:type="dxa"/>
            <w:vMerge/>
            <w:vAlign w:val="center"/>
          </w:tcPr>
          <w:p w:rsidR="00ED7B83" w:rsidRPr="00F3400F" w:rsidRDefault="00ED7B83" w:rsidP="00ED7B83">
            <w:pPr>
              <w:rPr>
                <w:rFonts w:ascii="Times New Roman" w:hAnsi="Times New Roman"/>
                <w:bCs/>
                <w:sz w:val="20"/>
                <w:szCs w:val="20"/>
              </w:rPr>
            </w:pPr>
          </w:p>
        </w:tc>
        <w:tc>
          <w:tcPr>
            <w:tcW w:w="899" w:type="dxa"/>
            <w:shd w:val="clear" w:color="auto" w:fill="auto"/>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B.2.5</w:t>
            </w:r>
          </w:p>
        </w:tc>
        <w:tc>
          <w:tcPr>
            <w:tcW w:w="6851" w:type="dxa"/>
            <w:vAlign w:val="center"/>
          </w:tcPr>
          <w:p w:rsidR="00ED7B83" w:rsidRPr="00F3400F" w:rsidRDefault="00ED7B83" w:rsidP="00ED7B83">
            <w:pPr>
              <w:pStyle w:val="Default"/>
              <w:rPr>
                <w:color w:val="auto"/>
                <w:spacing w:val="2"/>
                <w:sz w:val="20"/>
                <w:szCs w:val="20"/>
              </w:rPr>
            </w:pPr>
            <w:r w:rsidRPr="00F3400F">
              <w:rPr>
                <w:color w:val="auto"/>
                <w:sz w:val="20"/>
                <w:szCs w:val="20"/>
              </w:rPr>
              <w:t>Üretim sırasında etrafa sıçrayan veya fırlayan talaşlara karşı kullanılacak uygun donanım, malzeme ve ekipmanı hazır bulundurur.</w:t>
            </w:r>
          </w:p>
        </w:tc>
      </w:tr>
      <w:tr w:rsidR="00ED7B83" w:rsidRPr="00F3400F" w:rsidTr="00ED7B83">
        <w:trPr>
          <w:trHeight w:hRule="exact" w:val="567"/>
        </w:trPr>
        <w:tc>
          <w:tcPr>
            <w:tcW w:w="583" w:type="dxa"/>
            <w:vMerge/>
            <w:vAlign w:val="center"/>
          </w:tcPr>
          <w:p w:rsidR="00ED7B83" w:rsidRPr="00F3400F" w:rsidRDefault="00ED7B83" w:rsidP="00ED7B83">
            <w:pPr>
              <w:spacing w:after="0"/>
              <w:rPr>
                <w:rFonts w:ascii="Times New Roman" w:hAnsi="Times New Roman"/>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sz w:val="20"/>
                <w:szCs w:val="20"/>
              </w:rPr>
            </w:pPr>
          </w:p>
        </w:tc>
        <w:tc>
          <w:tcPr>
            <w:tcW w:w="720" w:type="dxa"/>
            <w:vMerge/>
            <w:tcBorders>
              <w:bottom w:val="single" w:sz="4" w:space="0" w:color="auto"/>
            </w:tcBorders>
            <w:vAlign w:val="center"/>
          </w:tcPr>
          <w:p w:rsidR="00ED7B83" w:rsidRPr="00F3400F" w:rsidRDefault="00ED7B83" w:rsidP="00ED7B83">
            <w:pPr>
              <w:spacing w:after="0"/>
              <w:rPr>
                <w:rFonts w:ascii="Times New Roman" w:hAnsi="Times New Roman"/>
                <w:b/>
                <w:sz w:val="20"/>
                <w:szCs w:val="20"/>
              </w:rPr>
            </w:pPr>
          </w:p>
        </w:tc>
        <w:tc>
          <w:tcPr>
            <w:tcW w:w="2696" w:type="dxa"/>
            <w:vMerge/>
            <w:tcBorders>
              <w:bottom w:val="single" w:sz="4" w:space="0" w:color="auto"/>
            </w:tcBorders>
            <w:vAlign w:val="center"/>
          </w:tcPr>
          <w:p w:rsidR="00ED7B83" w:rsidRPr="00F3400F" w:rsidRDefault="00ED7B83" w:rsidP="00ED7B83">
            <w:pPr>
              <w:spacing w:after="0"/>
              <w:rPr>
                <w:rFonts w:ascii="Times New Roman" w:hAnsi="Times New Roman"/>
                <w:bCs/>
                <w:sz w:val="20"/>
                <w:szCs w:val="20"/>
              </w:rPr>
            </w:pPr>
          </w:p>
        </w:tc>
        <w:tc>
          <w:tcPr>
            <w:tcW w:w="899" w:type="dxa"/>
            <w:shd w:val="clear" w:color="auto" w:fill="auto"/>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B.2.6</w:t>
            </w:r>
          </w:p>
        </w:tc>
        <w:tc>
          <w:tcPr>
            <w:tcW w:w="6851" w:type="dxa"/>
            <w:shd w:val="clear" w:color="auto" w:fill="auto"/>
            <w:vAlign w:val="center"/>
          </w:tcPr>
          <w:p w:rsidR="00ED7B83" w:rsidRPr="00F3400F" w:rsidRDefault="00ED7B83" w:rsidP="00ED7B83">
            <w:pPr>
              <w:pStyle w:val="Default"/>
              <w:rPr>
                <w:color w:val="auto"/>
                <w:sz w:val="20"/>
                <w:szCs w:val="20"/>
              </w:rPr>
            </w:pPr>
            <w:r w:rsidRPr="00F3400F">
              <w:rPr>
                <w:color w:val="auto"/>
                <w:sz w:val="20"/>
                <w:szCs w:val="20"/>
              </w:rPr>
              <w:t>Diğer personeli de bu konuda bilgilendirerek koordine eder.</w:t>
            </w:r>
          </w:p>
        </w:tc>
      </w:tr>
      <w:tr w:rsidR="00787280" w:rsidRPr="00F3400F" w:rsidTr="00ED7B83">
        <w:trPr>
          <w:trHeight w:hRule="exact" w:val="567"/>
        </w:trPr>
        <w:tc>
          <w:tcPr>
            <w:tcW w:w="583" w:type="dxa"/>
            <w:vMerge/>
            <w:vAlign w:val="center"/>
          </w:tcPr>
          <w:p w:rsidR="00787280" w:rsidRPr="00F3400F" w:rsidRDefault="00787280" w:rsidP="00ED7B83">
            <w:pPr>
              <w:spacing w:after="0"/>
              <w:rPr>
                <w:rFonts w:ascii="Times New Roman" w:hAnsi="Times New Roman"/>
                <w:sz w:val="20"/>
                <w:szCs w:val="20"/>
              </w:rPr>
            </w:pPr>
          </w:p>
        </w:tc>
        <w:tc>
          <w:tcPr>
            <w:tcW w:w="2425" w:type="dxa"/>
            <w:vMerge/>
            <w:vAlign w:val="center"/>
          </w:tcPr>
          <w:p w:rsidR="00787280" w:rsidRPr="00F3400F" w:rsidRDefault="00787280" w:rsidP="00ED7B83">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787280" w:rsidRPr="00F3400F" w:rsidRDefault="00787280" w:rsidP="00ED7B83">
            <w:pPr>
              <w:spacing w:after="0"/>
              <w:rPr>
                <w:rFonts w:ascii="Times New Roman" w:hAnsi="Times New Roman"/>
                <w:b/>
                <w:sz w:val="20"/>
                <w:szCs w:val="20"/>
              </w:rPr>
            </w:pPr>
            <w:r w:rsidRPr="00F3400F">
              <w:rPr>
                <w:rFonts w:ascii="Times New Roman" w:hAnsi="Times New Roman"/>
                <w:b/>
                <w:sz w:val="20"/>
                <w:szCs w:val="20"/>
              </w:rPr>
              <w:t>B.3</w:t>
            </w:r>
          </w:p>
        </w:tc>
        <w:tc>
          <w:tcPr>
            <w:tcW w:w="2696" w:type="dxa"/>
            <w:vMerge w:val="restart"/>
            <w:tcBorders>
              <w:top w:val="single" w:sz="4" w:space="0" w:color="auto"/>
            </w:tcBorders>
            <w:vAlign w:val="center"/>
          </w:tcPr>
          <w:p w:rsidR="00787280" w:rsidRPr="00F3400F" w:rsidRDefault="00787280" w:rsidP="00ED7B83">
            <w:pPr>
              <w:pStyle w:val="Default"/>
              <w:rPr>
                <w:color w:val="auto"/>
                <w:sz w:val="20"/>
                <w:szCs w:val="20"/>
              </w:rPr>
            </w:pPr>
            <w:r w:rsidRPr="00F3400F">
              <w:rPr>
                <w:color w:val="auto"/>
                <w:sz w:val="20"/>
                <w:szCs w:val="20"/>
              </w:rPr>
              <w:t>İşletme kaynaklarının tüketiminde tasarruflu hareket etmek</w:t>
            </w:r>
          </w:p>
        </w:tc>
        <w:tc>
          <w:tcPr>
            <w:tcW w:w="899" w:type="dxa"/>
            <w:shd w:val="clear" w:color="auto" w:fill="auto"/>
            <w:vAlign w:val="center"/>
          </w:tcPr>
          <w:p w:rsidR="00787280" w:rsidRPr="00F3400F" w:rsidRDefault="00787280" w:rsidP="00ED7B83">
            <w:pPr>
              <w:spacing w:after="0"/>
              <w:rPr>
                <w:rFonts w:ascii="Times New Roman" w:hAnsi="Times New Roman"/>
                <w:b/>
                <w:sz w:val="20"/>
                <w:szCs w:val="20"/>
              </w:rPr>
            </w:pPr>
            <w:r w:rsidRPr="00F3400F">
              <w:rPr>
                <w:rFonts w:ascii="Times New Roman" w:hAnsi="Times New Roman"/>
                <w:b/>
                <w:sz w:val="20"/>
                <w:szCs w:val="20"/>
              </w:rPr>
              <w:t>B.3.1</w:t>
            </w:r>
          </w:p>
        </w:tc>
        <w:tc>
          <w:tcPr>
            <w:tcW w:w="6851" w:type="dxa"/>
            <w:shd w:val="clear" w:color="auto" w:fill="auto"/>
            <w:vAlign w:val="center"/>
          </w:tcPr>
          <w:p w:rsidR="00787280" w:rsidRPr="00F3400F" w:rsidRDefault="00787280" w:rsidP="00166FE6">
            <w:pPr>
              <w:pStyle w:val="Default"/>
              <w:rPr>
                <w:color w:val="auto"/>
                <w:sz w:val="20"/>
                <w:szCs w:val="20"/>
              </w:rPr>
            </w:pPr>
            <w:r w:rsidRPr="00F3400F">
              <w:rPr>
                <w:color w:val="auto"/>
                <w:sz w:val="20"/>
                <w:szCs w:val="20"/>
              </w:rPr>
              <w:t>İşletme kaynaklarını tasarruflu ve verimli bir şekilde kullanır.</w:t>
            </w:r>
          </w:p>
        </w:tc>
      </w:tr>
      <w:tr w:rsidR="00787280" w:rsidRPr="00F3400F" w:rsidTr="00ED7B83">
        <w:trPr>
          <w:trHeight w:hRule="exact" w:val="670"/>
        </w:trPr>
        <w:tc>
          <w:tcPr>
            <w:tcW w:w="583" w:type="dxa"/>
            <w:vMerge/>
            <w:vAlign w:val="center"/>
          </w:tcPr>
          <w:p w:rsidR="00787280" w:rsidRPr="00F3400F" w:rsidRDefault="00787280" w:rsidP="00ED7B83">
            <w:pPr>
              <w:spacing w:after="0"/>
              <w:rPr>
                <w:rFonts w:ascii="Times New Roman" w:hAnsi="Times New Roman"/>
                <w:sz w:val="20"/>
                <w:szCs w:val="20"/>
              </w:rPr>
            </w:pPr>
          </w:p>
        </w:tc>
        <w:tc>
          <w:tcPr>
            <w:tcW w:w="2425" w:type="dxa"/>
            <w:vMerge/>
            <w:vAlign w:val="center"/>
          </w:tcPr>
          <w:p w:rsidR="00787280" w:rsidRPr="00F3400F" w:rsidRDefault="00787280" w:rsidP="00ED7B83">
            <w:pPr>
              <w:tabs>
                <w:tab w:val="left" w:pos="2820"/>
              </w:tabs>
              <w:spacing w:after="0"/>
              <w:rPr>
                <w:rFonts w:ascii="Times New Roman" w:hAnsi="Times New Roman"/>
                <w:sz w:val="20"/>
                <w:szCs w:val="20"/>
              </w:rPr>
            </w:pPr>
          </w:p>
        </w:tc>
        <w:tc>
          <w:tcPr>
            <w:tcW w:w="720" w:type="dxa"/>
            <w:vMerge/>
            <w:vAlign w:val="center"/>
          </w:tcPr>
          <w:p w:rsidR="00787280" w:rsidRPr="00F3400F" w:rsidRDefault="00787280" w:rsidP="00ED7B83">
            <w:pPr>
              <w:spacing w:after="0"/>
              <w:rPr>
                <w:rFonts w:ascii="Times New Roman" w:hAnsi="Times New Roman"/>
                <w:b/>
                <w:sz w:val="20"/>
                <w:szCs w:val="20"/>
              </w:rPr>
            </w:pPr>
          </w:p>
        </w:tc>
        <w:tc>
          <w:tcPr>
            <w:tcW w:w="2696" w:type="dxa"/>
            <w:vMerge/>
            <w:vAlign w:val="center"/>
          </w:tcPr>
          <w:p w:rsidR="00787280" w:rsidRPr="00F3400F" w:rsidRDefault="00787280" w:rsidP="00ED7B83">
            <w:pPr>
              <w:pStyle w:val="Default"/>
              <w:rPr>
                <w:color w:val="auto"/>
                <w:sz w:val="20"/>
                <w:szCs w:val="20"/>
              </w:rPr>
            </w:pPr>
          </w:p>
        </w:tc>
        <w:tc>
          <w:tcPr>
            <w:tcW w:w="899" w:type="dxa"/>
            <w:shd w:val="clear" w:color="auto" w:fill="auto"/>
            <w:vAlign w:val="center"/>
          </w:tcPr>
          <w:p w:rsidR="00787280" w:rsidRPr="00F3400F" w:rsidRDefault="00787280" w:rsidP="00ED7B83">
            <w:pPr>
              <w:spacing w:after="0"/>
              <w:rPr>
                <w:rFonts w:ascii="Times New Roman" w:hAnsi="Times New Roman"/>
                <w:b/>
                <w:sz w:val="20"/>
                <w:szCs w:val="20"/>
              </w:rPr>
            </w:pPr>
            <w:r w:rsidRPr="00F3400F">
              <w:rPr>
                <w:rFonts w:ascii="Times New Roman" w:hAnsi="Times New Roman"/>
                <w:b/>
                <w:sz w:val="20"/>
                <w:szCs w:val="20"/>
              </w:rPr>
              <w:t>B.3.2</w:t>
            </w:r>
          </w:p>
        </w:tc>
        <w:tc>
          <w:tcPr>
            <w:tcW w:w="6851" w:type="dxa"/>
            <w:shd w:val="clear" w:color="auto" w:fill="auto"/>
            <w:vAlign w:val="center"/>
          </w:tcPr>
          <w:p w:rsidR="00787280" w:rsidRPr="00F3400F" w:rsidRDefault="003D6771" w:rsidP="00787280">
            <w:pPr>
              <w:pStyle w:val="Default"/>
              <w:rPr>
                <w:color w:val="auto"/>
                <w:sz w:val="20"/>
                <w:szCs w:val="20"/>
              </w:rPr>
            </w:pPr>
            <w:r w:rsidRPr="00047AFC">
              <w:rPr>
                <w:spacing w:val="2"/>
                <w:sz w:val="20"/>
                <w:szCs w:val="20"/>
              </w:rPr>
              <w:t>İşletme kaynaklarının daha az ve verimli kullanımı için gerekli tespit ve plan</w:t>
            </w:r>
            <w:r w:rsidRPr="00047AFC">
              <w:rPr>
                <w:spacing w:val="2"/>
                <w:sz w:val="20"/>
                <w:szCs w:val="20"/>
              </w:rPr>
              <w:softHyphen/>
              <w:t>lama çalışma</w:t>
            </w:r>
            <w:r w:rsidRPr="00047AFC">
              <w:rPr>
                <w:spacing w:val="2"/>
                <w:sz w:val="20"/>
                <w:szCs w:val="20"/>
              </w:rPr>
              <w:softHyphen/>
              <w:t>la</w:t>
            </w:r>
            <w:r w:rsidRPr="00047AFC">
              <w:rPr>
                <w:spacing w:val="2"/>
                <w:sz w:val="20"/>
                <w:szCs w:val="20"/>
              </w:rPr>
              <w:softHyphen/>
              <w:t>rı</w:t>
            </w:r>
            <w:r w:rsidRPr="00047AFC">
              <w:rPr>
                <w:spacing w:val="2"/>
                <w:sz w:val="20"/>
                <w:szCs w:val="20"/>
              </w:rPr>
              <w:softHyphen/>
              <w:t>nda görev alır.</w:t>
            </w:r>
          </w:p>
        </w:tc>
      </w:tr>
    </w:tbl>
    <w:p w:rsidR="00ED7B83" w:rsidRPr="00F3400F" w:rsidRDefault="00ED7B83" w:rsidP="00ED7B83">
      <w:pPr>
        <w:pStyle w:val="ListeParagraf"/>
        <w:spacing w:after="0"/>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D7B83" w:rsidRPr="00F3400F" w:rsidTr="00ED7B83">
        <w:trPr>
          <w:trHeight w:val="530"/>
        </w:trPr>
        <w:tc>
          <w:tcPr>
            <w:tcW w:w="3008" w:type="dxa"/>
            <w:gridSpan w:val="2"/>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lastRenderedPageBreak/>
              <w:t>Görevler</w:t>
            </w:r>
          </w:p>
        </w:tc>
        <w:tc>
          <w:tcPr>
            <w:tcW w:w="3416" w:type="dxa"/>
            <w:gridSpan w:val="2"/>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İşlemler</w:t>
            </w:r>
          </w:p>
        </w:tc>
        <w:tc>
          <w:tcPr>
            <w:tcW w:w="7750" w:type="dxa"/>
            <w:gridSpan w:val="2"/>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Başarım Ölçütleri</w:t>
            </w:r>
          </w:p>
        </w:tc>
      </w:tr>
      <w:tr w:rsidR="00ED7B83" w:rsidRPr="00F3400F" w:rsidTr="00ED7B83">
        <w:trPr>
          <w:trHeight w:val="530"/>
        </w:trPr>
        <w:tc>
          <w:tcPr>
            <w:tcW w:w="583"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Kod</w:t>
            </w:r>
          </w:p>
        </w:tc>
        <w:tc>
          <w:tcPr>
            <w:tcW w:w="2425"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Adı</w:t>
            </w:r>
          </w:p>
        </w:tc>
        <w:tc>
          <w:tcPr>
            <w:tcW w:w="720"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Kod</w:t>
            </w:r>
          </w:p>
        </w:tc>
        <w:tc>
          <w:tcPr>
            <w:tcW w:w="2696"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Adı</w:t>
            </w:r>
          </w:p>
        </w:tc>
        <w:tc>
          <w:tcPr>
            <w:tcW w:w="899"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Kod</w:t>
            </w:r>
          </w:p>
        </w:tc>
        <w:tc>
          <w:tcPr>
            <w:tcW w:w="6851"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Açıklama</w:t>
            </w:r>
          </w:p>
        </w:tc>
      </w:tr>
      <w:tr w:rsidR="00ED7B83" w:rsidRPr="00F3400F" w:rsidTr="00ED7B83">
        <w:trPr>
          <w:trHeight w:hRule="exact" w:val="624"/>
        </w:trPr>
        <w:tc>
          <w:tcPr>
            <w:tcW w:w="583" w:type="dxa"/>
            <w:vMerge w:val="restart"/>
            <w:vAlign w:val="center"/>
          </w:tcPr>
          <w:p w:rsidR="00ED7B83" w:rsidRPr="00F3400F" w:rsidRDefault="00ED7B83" w:rsidP="00ED7B83">
            <w:pPr>
              <w:pStyle w:val="Default"/>
              <w:rPr>
                <w:color w:val="auto"/>
                <w:sz w:val="20"/>
                <w:szCs w:val="20"/>
              </w:rPr>
            </w:pPr>
            <w:r w:rsidRPr="00F3400F">
              <w:rPr>
                <w:b/>
                <w:bCs/>
                <w:color w:val="auto"/>
                <w:sz w:val="20"/>
                <w:szCs w:val="20"/>
              </w:rPr>
              <w:t xml:space="preserve">C </w:t>
            </w:r>
          </w:p>
        </w:tc>
        <w:tc>
          <w:tcPr>
            <w:tcW w:w="2425" w:type="dxa"/>
            <w:vMerge w:val="restart"/>
            <w:vAlign w:val="center"/>
          </w:tcPr>
          <w:p w:rsidR="00ED7B83" w:rsidRPr="00F3400F" w:rsidRDefault="00ED7B83" w:rsidP="00ED7B83">
            <w:pPr>
              <w:pStyle w:val="Default"/>
              <w:rPr>
                <w:color w:val="auto"/>
                <w:sz w:val="20"/>
                <w:szCs w:val="20"/>
              </w:rPr>
            </w:pPr>
            <w:r w:rsidRPr="00F3400F">
              <w:rPr>
                <w:color w:val="auto"/>
                <w:sz w:val="20"/>
                <w:szCs w:val="20"/>
              </w:rPr>
              <w:t xml:space="preserve">Kalite yönetim sistemi dokümanlarına uygun çalışmak </w:t>
            </w:r>
          </w:p>
        </w:tc>
        <w:tc>
          <w:tcPr>
            <w:tcW w:w="720" w:type="dxa"/>
            <w:vMerge w:val="restart"/>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C.1</w:t>
            </w:r>
          </w:p>
        </w:tc>
        <w:tc>
          <w:tcPr>
            <w:tcW w:w="2696" w:type="dxa"/>
            <w:vMerge w:val="restart"/>
            <w:vAlign w:val="center"/>
          </w:tcPr>
          <w:p w:rsidR="00ED7B83" w:rsidRPr="00F3400F" w:rsidRDefault="00ED7B83" w:rsidP="00ED7B83">
            <w:pPr>
              <w:pStyle w:val="Default"/>
              <w:rPr>
                <w:color w:val="auto"/>
                <w:sz w:val="20"/>
                <w:szCs w:val="20"/>
              </w:rPr>
            </w:pPr>
            <w:r w:rsidRPr="00F3400F">
              <w:rPr>
                <w:color w:val="auto"/>
                <w:sz w:val="20"/>
                <w:szCs w:val="20"/>
              </w:rPr>
              <w:t>İşe ait kalite gerekliliklerini uygulamak</w:t>
            </w:r>
          </w:p>
        </w:tc>
        <w:tc>
          <w:tcPr>
            <w:tcW w:w="899" w:type="dxa"/>
            <w:shd w:val="clear" w:color="auto" w:fill="auto"/>
            <w:vAlign w:val="center"/>
          </w:tcPr>
          <w:p w:rsidR="00ED7B83" w:rsidRPr="00F3400F" w:rsidRDefault="00ED7B83" w:rsidP="00ED7B83">
            <w:pPr>
              <w:pStyle w:val="Default"/>
              <w:rPr>
                <w:color w:val="auto"/>
                <w:sz w:val="20"/>
                <w:szCs w:val="20"/>
              </w:rPr>
            </w:pPr>
            <w:r w:rsidRPr="00F3400F">
              <w:rPr>
                <w:b/>
                <w:bCs/>
                <w:color w:val="auto"/>
                <w:sz w:val="20"/>
                <w:szCs w:val="20"/>
              </w:rPr>
              <w:t xml:space="preserve">C.1.1 </w:t>
            </w:r>
          </w:p>
        </w:tc>
        <w:tc>
          <w:tcPr>
            <w:tcW w:w="6851" w:type="dxa"/>
            <w:vAlign w:val="center"/>
          </w:tcPr>
          <w:p w:rsidR="00ED7B83" w:rsidRPr="00F3400F" w:rsidRDefault="00ED7B83" w:rsidP="00ED7B83">
            <w:pPr>
              <w:pStyle w:val="Default"/>
              <w:rPr>
                <w:color w:val="auto"/>
                <w:sz w:val="20"/>
                <w:szCs w:val="20"/>
              </w:rPr>
            </w:pPr>
            <w:r w:rsidRPr="00F3400F">
              <w:rPr>
                <w:color w:val="auto"/>
                <w:sz w:val="20"/>
                <w:szCs w:val="20"/>
              </w:rPr>
              <w:t>İşlem formlarında yer alan talimatlara ve planlara göre kalite gerekliliklerini uygular.</w:t>
            </w:r>
          </w:p>
        </w:tc>
      </w:tr>
      <w:tr w:rsidR="00ED7B83" w:rsidRPr="00F3400F" w:rsidTr="00ED7B83">
        <w:trPr>
          <w:trHeight w:hRule="exact" w:val="397"/>
        </w:trPr>
        <w:tc>
          <w:tcPr>
            <w:tcW w:w="583" w:type="dxa"/>
            <w:vMerge/>
            <w:vAlign w:val="center"/>
          </w:tcPr>
          <w:p w:rsidR="00ED7B83" w:rsidRPr="00F3400F" w:rsidRDefault="00ED7B83" w:rsidP="00ED7B83">
            <w:pPr>
              <w:spacing w:after="0"/>
              <w:rPr>
                <w:rFonts w:ascii="Times New Roman" w:hAnsi="Times New Roman"/>
                <w:b/>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b/>
                <w:sz w:val="20"/>
                <w:szCs w:val="20"/>
              </w:rPr>
            </w:pPr>
          </w:p>
        </w:tc>
        <w:tc>
          <w:tcPr>
            <w:tcW w:w="720" w:type="dxa"/>
            <w:vMerge/>
            <w:vAlign w:val="center"/>
          </w:tcPr>
          <w:p w:rsidR="00ED7B83" w:rsidRPr="00F3400F" w:rsidRDefault="00ED7B83" w:rsidP="00ED7B83">
            <w:pPr>
              <w:spacing w:after="0"/>
              <w:rPr>
                <w:rFonts w:ascii="Times New Roman" w:hAnsi="Times New Roman"/>
                <w:b/>
                <w:sz w:val="20"/>
                <w:szCs w:val="20"/>
              </w:rPr>
            </w:pPr>
          </w:p>
        </w:tc>
        <w:tc>
          <w:tcPr>
            <w:tcW w:w="2696" w:type="dxa"/>
            <w:vMerge/>
            <w:vAlign w:val="center"/>
          </w:tcPr>
          <w:p w:rsidR="00ED7B83" w:rsidRPr="00F3400F" w:rsidRDefault="00ED7B83" w:rsidP="00ED7B83">
            <w:pPr>
              <w:spacing w:after="0"/>
              <w:rPr>
                <w:rFonts w:ascii="Times New Roman" w:hAnsi="Times New Roman"/>
                <w:sz w:val="20"/>
                <w:szCs w:val="20"/>
              </w:rPr>
            </w:pPr>
          </w:p>
        </w:tc>
        <w:tc>
          <w:tcPr>
            <w:tcW w:w="899" w:type="dxa"/>
            <w:shd w:val="clear" w:color="auto" w:fill="auto"/>
            <w:vAlign w:val="center"/>
          </w:tcPr>
          <w:p w:rsidR="00ED7B83" w:rsidRPr="00F3400F" w:rsidRDefault="00ED7B83" w:rsidP="00ED7B83">
            <w:pPr>
              <w:pStyle w:val="Default"/>
              <w:rPr>
                <w:color w:val="auto"/>
                <w:sz w:val="20"/>
                <w:szCs w:val="20"/>
              </w:rPr>
            </w:pPr>
            <w:r w:rsidRPr="00F3400F">
              <w:rPr>
                <w:b/>
                <w:bCs/>
                <w:color w:val="auto"/>
                <w:sz w:val="20"/>
                <w:szCs w:val="20"/>
              </w:rPr>
              <w:t xml:space="preserve">C.1.2 </w:t>
            </w:r>
          </w:p>
        </w:tc>
        <w:tc>
          <w:tcPr>
            <w:tcW w:w="6851" w:type="dxa"/>
            <w:vAlign w:val="center"/>
          </w:tcPr>
          <w:p w:rsidR="00ED7B83" w:rsidRPr="00F3400F" w:rsidRDefault="00ED7B83" w:rsidP="00ED7B83">
            <w:pPr>
              <w:pStyle w:val="Default"/>
              <w:rPr>
                <w:color w:val="auto"/>
                <w:sz w:val="20"/>
                <w:szCs w:val="20"/>
              </w:rPr>
            </w:pPr>
            <w:r w:rsidRPr="00F3400F">
              <w:rPr>
                <w:color w:val="auto"/>
                <w:sz w:val="20"/>
                <w:szCs w:val="20"/>
              </w:rPr>
              <w:t>Uygulamada izin verilen tolerans ve sapmalara göre kalite gerekliliklerini uygular.</w:t>
            </w:r>
          </w:p>
        </w:tc>
      </w:tr>
      <w:tr w:rsidR="00ED7B83" w:rsidRPr="00F3400F" w:rsidTr="00ED7B83">
        <w:trPr>
          <w:trHeight w:hRule="exact" w:val="397"/>
        </w:trPr>
        <w:tc>
          <w:tcPr>
            <w:tcW w:w="583" w:type="dxa"/>
            <w:vMerge/>
            <w:vAlign w:val="center"/>
          </w:tcPr>
          <w:p w:rsidR="00ED7B83" w:rsidRPr="00F3400F" w:rsidRDefault="00ED7B83" w:rsidP="00ED7B83">
            <w:pPr>
              <w:spacing w:after="0"/>
              <w:rPr>
                <w:rFonts w:ascii="Times New Roman" w:hAnsi="Times New Roman"/>
                <w:b/>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b/>
                <w:sz w:val="20"/>
                <w:szCs w:val="20"/>
              </w:rPr>
            </w:pPr>
          </w:p>
        </w:tc>
        <w:tc>
          <w:tcPr>
            <w:tcW w:w="720" w:type="dxa"/>
            <w:vMerge/>
            <w:vAlign w:val="center"/>
          </w:tcPr>
          <w:p w:rsidR="00ED7B83" w:rsidRPr="00F3400F" w:rsidRDefault="00ED7B83" w:rsidP="00ED7B83">
            <w:pPr>
              <w:spacing w:after="0"/>
              <w:rPr>
                <w:rFonts w:ascii="Times New Roman" w:hAnsi="Times New Roman"/>
                <w:b/>
                <w:sz w:val="20"/>
                <w:szCs w:val="20"/>
              </w:rPr>
            </w:pPr>
          </w:p>
        </w:tc>
        <w:tc>
          <w:tcPr>
            <w:tcW w:w="2696" w:type="dxa"/>
            <w:vMerge/>
            <w:vAlign w:val="center"/>
          </w:tcPr>
          <w:p w:rsidR="00ED7B83" w:rsidRPr="00F3400F" w:rsidRDefault="00ED7B83" w:rsidP="00ED7B83">
            <w:pPr>
              <w:spacing w:after="0"/>
              <w:rPr>
                <w:rFonts w:ascii="Times New Roman" w:hAnsi="Times New Roman"/>
                <w:sz w:val="20"/>
                <w:szCs w:val="20"/>
              </w:rPr>
            </w:pPr>
          </w:p>
        </w:tc>
        <w:tc>
          <w:tcPr>
            <w:tcW w:w="899" w:type="dxa"/>
            <w:shd w:val="clear" w:color="auto" w:fill="auto"/>
            <w:vAlign w:val="center"/>
          </w:tcPr>
          <w:p w:rsidR="00ED7B83" w:rsidRPr="00F3400F" w:rsidRDefault="00ED7B83" w:rsidP="00ED7B83">
            <w:pPr>
              <w:pStyle w:val="Default"/>
              <w:rPr>
                <w:color w:val="auto"/>
                <w:sz w:val="20"/>
                <w:szCs w:val="20"/>
              </w:rPr>
            </w:pPr>
            <w:r w:rsidRPr="00F3400F">
              <w:rPr>
                <w:b/>
                <w:bCs/>
                <w:color w:val="auto"/>
                <w:sz w:val="20"/>
                <w:szCs w:val="20"/>
              </w:rPr>
              <w:t xml:space="preserve">C.1.3 </w:t>
            </w:r>
          </w:p>
        </w:tc>
        <w:tc>
          <w:tcPr>
            <w:tcW w:w="6851" w:type="dxa"/>
            <w:vAlign w:val="center"/>
          </w:tcPr>
          <w:p w:rsidR="00ED7B83" w:rsidRPr="00F3400F" w:rsidRDefault="00ED7B83" w:rsidP="00ED7B83">
            <w:pPr>
              <w:pStyle w:val="Default"/>
              <w:rPr>
                <w:color w:val="auto"/>
                <w:sz w:val="20"/>
                <w:szCs w:val="20"/>
              </w:rPr>
            </w:pPr>
            <w:r w:rsidRPr="00F3400F">
              <w:rPr>
                <w:color w:val="auto"/>
                <w:sz w:val="20"/>
                <w:szCs w:val="20"/>
              </w:rPr>
              <w:t>Makine, tezgah, alet, donanım ya da sistemin kalite gerekliliklerine uygun çalışır.</w:t>
            </w:r>
          </w:p>
        </w:tc>
      </w:tr>
      <w:tr w:rsidR="00ED7B83" w:rsidRPr="00F3400F" w:rsidTr="00ED7B83">
        <w:trPr>
          <w:trHeight w:hRule="exact" w:val="397"/>
        </w:trPr>
        <w:tc>
          <w:tcPr>
            <w:tcW w:w="583" w:type="dxa"/>
            <w:vMerge/>
            <w:vAlign w:val="center"/>
          </w:tcPr>
          <w:p w:rsidR="00ED7B83" w:rsidRPr="00F3400F" w:rsidRDefault="00ED7B83" w:rsidP="00ED7B83">
            <w:pPr>
              <w:spacing w:after="0"/>
              <w:rPr>
                <w:rFonts w:ascii="Times New Roman" w:hAnsi="Times New Roman"/>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sz w:val="20"/>
                <w:szCs w:val="20"/>
              </w:rPr>
            </w:pPr>
          </w:p>
        </w:tc>
        <w:tc>
          <w:tcPr>
            <w:tcW w:w="720" w:type="dxa"/>
            <w:vMerge w:val="restart"/>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C.2</w:t>
            </w:r>
          </w:p>
        </w:tc>
        <w:tc>
          <w:tcPr>
            <w:tcW w:w="2696" w:type="dxa"/>
            <w:vMerge w:val="restart"/>
            <w:vAlign w:val="center"/>
          </w:tcPr>
          <w:p w:rsidR="00ED7B83" w:rsidRPr="00F3400F" w:rsidRDefault="00ED7B83" w:rsidP="00ED7B83">
            <w:pPr>
              <w:pStyle w:val="Default"/>
              <w:rPr>
                <w:color w:val="auto"/>
                <w:sz w:val="20"/>
                <w:szCs w:val="20"/>
              </w:rPr>
            </w:pPr>
            <w:r w:rsidRPr="00F3400F">
              <w:rPr>
                <w:color w:val="auto"/>
                <w:sz w:val="20"/>
                <w:szCs w:val="20"/>
              </w:rPr>
              <w:t>Kalite sağlamadaki teknik prosedürleri uygulamak</w:t>
            </w:r>
          </w:p>
        </w:tc>
        <w:tc>
          <w:tcPr>
            <w:tcW w:w="899" w:type="dxa"/>
            <w:shd w:val="clear" w:color="auto" w:fill="auto"/>
            <w:vAlign w:val="center"/>
          </w:tcPr>
          <w:p w:rsidR="00ED7B83" w:rsidRPr="00F3400F" w:rsidRDefault="00ED7B83" w:rsidP="00ED7B83">
            <w:pPr>
              <w:pStyle w:val="Default"/>
              <w:rPr>
                <w:color w:val="auto"/>
                <w:sz w:val="20"/>
                <w:szCs w:val="20"/>
              </w:rPr>
            </w:pPr>
            <w:r w:rsidRPr="00F3400F">
              <w:rPr>
                <w:b/>
                <w:bCs/>
                <w:color w:val="auto"/>
                <w:sz w:val="20"/>
                <w:szCs w:val="20"/>
              </w:rPr>
              <w:t xml:space="preserve">C.2.1 </w:t>
            </w:r>
          </w:p>
        </w:tc>
        <w:tc>
          <w:tcPr>
            <w:tcW w:w="6851" w:type="dxa"/>
            <w:vAlign w:val="center"/>
          </w:tcPr>
          <w:p w:rsidR="00ED7B83" w:rsidRPr="00F3400F" w:rsidRDefault="00ED7B83" w:rsidP="00ED7B83">
            <w:pPr>
              <w:pStyle w:val="Default"/>
              <w:rPr>
                <w:color w:val="auto"/>
                <w:sz w:val="20"/>
                <w:szCs w:val="20"/>
              </w:rPr>
            </w:pPr>
            <w:r w:rsidRPr="00F3400F">
              <w:rPr>
                <w:color w:val="auto"/>
                <w:sz w:val="20"/>
                <w:szCs w:val="20"/>
              </w:rPr>
              <w:t>Yapılacak işlemin türüne göre kalite sağlama tekniklerini uygular.</w:t>
            </w:r>
          </w:p>
        </w:tc>
      </w:tr>
      <w:tr w:rsidR="00ED7B83" w:rsidRPr="00F3400F" w:rsidTr="00ED7B83">
        <w:trPr>
          <w:trHeight w:hRule="exact" w:val="624"/>
        </w:trPr>
        <w:tc>
          <w:tcPr>
            <w:tcW w:w="583" w:type="dxa"/>
            <w:vMerge/>
            <w:vAlign w:val="center"/>
          </w:tcPr>
          <w:p w:rsidR="00ED7B83" w:rsidRPr="00F3400F" w:rsidRDefault="00ED7B83" w:rsidP="00ED7B83">
            <w:pPr>
              <w:spacing w:after="0"/>
              <w:rPr>
                <w:rFonts w:ascii="Times New Roman" w:hAnsi="Times New Roman"/>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sz w:val="20"/>
                <w:szCs w:val="20"/>
              </w:rPr>
            </w:pPr>
          </w:p>
        </w:tc>
        <w:tc>
          <w:tcPr>
            <w:tcW w:w="720" w:type="dxa"/>
            <w:vMerge/>
            <w:vAlign w:val="center"/>
          </w:tcPr>
          <w:p w:rsidR="00ED7B83" w:rsidRPr="00F3400F" w:rsidRDefault="00ED7B83" w:rsidP="00ED7B83">
            <w:pPr>
              <w:spacing w:after="0"/>
              <w:rPr>
                <w:rFonts w:ascii="Times New Roman" w:hAnsi="Times New Roman"/>
                <w:b/>
                <w:sz w:val="20"/>
                <w:szCs w:val="20"/>
              </w:rPr>
            </w:pPr>
          </w:p>
        </w:tc>
        <w:tc>
          <w:tcPr>
            <w:tcW w:w="2696" w:type="dxa"/>
            <w:vMerge/>
            <w:vAlign w:val="center"/>
          </w:tcPr>
          <w:p w:rsidR="00ED7B83" w:rsidRPr="00F3400F" w:rsidRDefault="00ED7B83" w:rsidP="00ED7B83">
            <w:pPr>
              <w:spacing w:after="0"/>
              <w:rPr>
                <w:rFonts w:ascii="Times New Roman" w:hAnsi="Times New Roman"/>
                <w:bCs/>
                <w:sz w:val="20"/>
                <w:szCs w:val="20"/>
              </w:rPr>
            </w:pPr>
          </w:p>
        </w:tc>
        <w:tc>
          <w:tcPr>
            <w:tcW w:w="899" w:type="dxa"/>
            <w:shd w:val="clear" w:color="auto" w:fill="auto"/>
            <w:vAlign w:val="center"/>
          </w:tcPr>
          <w:p w:rsidR="00ED7B83" w:rsidRPr="00F3400F" w:rsidRDefault="00ED7B83" w:rsidP="00ED7B83">
            <w:pPr>
              <w:pStyle w:val="Default"/>
              <w:rPr>
                <w:color w:val="auto"/>
                <w:sz w:val="20"/>
                <w:szCs w:val="20"/>
              </w:rPr>
            </w:pPr>
            <w:r w:rsidRPr="00F3400F">
              <w:rPr>
                <w:b/>
                <w:bCs/>
                <w:color w:val="auto"/>
                <w:sz w:val="20"/>
                <w:szCs w:val="20"/>
              </w:rPr>
              <w:t xml:space="preserve">C.2.2 </w:t>
            </w:r>
          </w:p>
        </w:tc>
        <w:tc>
          <w:tcPr>
            <w:tcW w:w="6851" w:type="dxa"/>
            <w:vAlign w:val="center"/>
          </w:tcPr>
          <w:p w:rsidR="00ED7B83" w:rsidRPr="00F3400F" w:rsidRDefault="00ED7B83" w:rsidP="00ED7B83">
            <w:pPr>
              <w:pStyle w:val="Default"/>
              <w:rPr>
                <w:color w:val="auto"/>
                <w:sz w:val="20"/>
                <w:szCs w:val="20"/>
              </w:rPr>
            </w:pPr>
            <w:r w:rsidRPr="00F3400F">
              <w:rPr>
                <w:color w:val="auto"/>
                <w:sz w:val="20"/>
                <w:szCs w:val="20"/>
              </w:rPr>
              <w:t>İşlemler sırasında kalite sağlama ile ilgili teknik prosedürleri uygulayarak, özel kalite şartlarının karşılanmasını sağlar.</w:t>
            </w:r>
          </w:p>
        </w:tc>
      </w:tr>
      <w:tr w:rsidR="00ED7B83" w:rsidRPr="00F3400F" w:rsidTr="00ED7B83">
        <w:trPr>
          <w:trHeight w:hRule="exact" w:val="397"/>
        </w:trPr>
        <w:tc>
          <w:tcPr>
            <w:tcW w:w="583" w:type="dxa"/>
            <w:vMerge/>
            <w:vAlign w:val="center"/>
          </w:tcPr>
          <w:p w:rsidR="00ED7B83" w:rsidRPr="00F3400F" w:rsidRDefault="00ED7B83" w:rsidP="00ED7B83">
            <w:pPr>
              <w:spacing w:after="0"/>
              <w:rPr>
                <w:rFonts w:ascii="Times New Roman" w:hAnsi="Times New Roman"/>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sz w:val="20"/>
                <w:szCs w:val="20"/>
              </w:rPr>
            </w:pPr>
          </w:p>
        </w:tc>
        <w:tc>
          <w:tcPr>
            <w:tcW w:w="720" w:type="dxa"/>
            <w:vMerge/>
            <w:vAlign w:val="center"/>
          </w:tcPr>
          <w:p w:rsidR="00ED7B83" w:rsidRPr="00F3400F" w:rsidRDefault="00ED7B83" w:rsidP="00ED7B83">
            <w:pPr>
              <w:spacing w:after="0"/>
              <w:rPr>
                <w:rFonts w:ascii="Times New Roman" w:hAnsi="Times New Roman"/>
                <w:b/>
                <w:sz w:val="20"/>
                <w:szCs w:val="20"/>
              </w:rPr>
            </w:pPr>
          </w:p>
        </w:tc>
        <w:tc>
          <w:tcPr>
            <w:tcW w:w="2696" w:type="dxa"/>
            <w:vMerge/>
            <w:vAlign w:val="center"/>
          </w:tcPr>
          <w:p w:rsidR="00ED7B83" w:rsidRPr="00F3400F" w:rsidRDefault="00ED7B83" w:rsidP="00ED7B83">
            <w:pPr>
              <w:spacing w:after="0"/>
              <w:rPr>
                <w:rFonts w:ascii="Times New Roman" w:hAnsi="Times New Roman"/>
                <w:bCs/>
                <w:sz w:val="20"/>
                <w:szCs w:val="20"/>
              </w:rPr>
            </w:pPr>
          </w:p>
        </w:tc>
        <w:tc>
          <w:tcPr>
            <w:tcW w:w="899" w:type="dxa"/>
            <w:shd w:val="clear" w:color="auto" w:fill="auto"/>
            <w:vAlign w:val="center"/>
          </w:tcPr>
          <w:p w:rsidR="00ED7B83" w:rsidRPr="00F3400F" w:rsidRDefault="00ED7B83" w:rsidP="00ED7B83">
            <w:pPr>
              <w:pStyle w:val="Default"/>
              <w:rPr>
                <w:color w:val="auto"/>
                <w:sz w:val="20"/>
                <w:szCs w:val="20"/>
              </w:rPr>
            </w:pPr>
            <w:r w:rsidRPr="00F3400F">
              <w:rPr>
                <w:b/>
                <w:bCs/>
                <w:color w:val="auto"/>
                <w:sz w:val="20"/>
                <w:szCs w:val="20"/>
              </w:rPr>
              <w:t xml:space="preserve">C.2.3 </w:t>
            </w:r>
          </w:p>
        </w:tc>
        <w:tc>
          <w:tcPr>
            <w:tcW w:w="6851" w:type="dxa"/>
            <w:vAlign w:val="center"/>
          </w:tcPr>
          <w:p w:rsidR="00ED7B83" w:rsidRPr="00F3400F" w:rsidRDefault="00ED7B83" w:rsidP="00ED7B83">
            <w:pPr>
              <w:pStyle w:val="Default"/>
              <w:rPr>
                <w:color w:val="auto"/>
                <w:sz w:val="20"/>
                <w:szCs w:val="20"/>
              </w:rPr>
            </w:pPr>
            <w:r w:rsidRPr="00F3400F">
              <w:rPr>
                <w:color w:val="auto"/>
                <w:sz w:val="20"/>
                <w:szCs w:val="20"/>
              </w:rPr>
              <w:t>Çalışmayla ilgili kalite ve fire/hata formlarını doldurur.</w:t>
            </w:r>
          </w:p>
        </w:tc>
      </w:tr>
      <w:tr w:rsidR="00ED7B83" w:rsidRPr="00F3400F" w:rsidTr="00ED7B83">
        <w:trPr>
          <w:trHeight w:hRule="exact" w:val="397"/>
        </w:trPr>
        <w:tc>
          <w:tcPr>
            <w:tcW w:w="583" w:type="dxa"/>
            <w:vMerge/>
            <w:vAlign w:val="center"/>
          </w:tcPr>
          <w:p w:rsidR="00ED7B83" w:rsidRPr="00F3400F" w:rsidRDefault="00ED7B83" w:rsidP="00ED7B83">
            <w:pPr>
              <w:spacing w:after="0"/>
              <w:rPr>
                <w:rFonts w:ascii="Times New Roman" w:hAnsi="Times New Roman"/>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ED7B83" w:rsidRPr="00F3400F" w:rsidRDefault="00ED7B83" w:rsidP="00ED7B83">
            <w:pPr>
              <w:pStyle w:val="Default"/>
              <w:rPr>
                <w:color w:val="auto"/>
                <w:sz w:val="20"/>
                <w:szCs w:val="20"/>
              </w:rPr>
            </w:pPr>
            <w:r w:rsidRPr="00F3400F">
              <w:rPr>
                <w:b/>
                <w:bCs/>
                <w:color w:val="auto"/>
                <w:sz w:val="20"/>
                <w:szCs w:val="20"/>
              </w:rPr>
              <w:t xml:space="preserve">C.3 </w:t>
            </w:r>
          </w:p>
        </w:tc>
        <w:tc>
          <w:tcPr>
            <w:tcW w:w="2696" w:type="dxa"/>
            <w:vMerge w:val="restart"/>
            <w:tcBorders>
              <w:top w:val="single" w:sz="4" w:space="0" w:color="auto"/>
            </w:tcBorders>
            <w:vAlign w:val="center"/>
          </w:tcPr>
          <w:p w:rsidR="00ED7B83" w:rsidRPr="00F3400F" w:rsidRDefault="00ED7B83" w:rsidP="00ED7B83">
            <w:pPr>
              <w:pStyle w:val="Default"/>
              <w:rPr>
                <w:color w:val="auto"/>
                <w:sz w:val="20"/>
                <w:szCs w:val="20"/>
              </w:rPr>
            </w:pPr>
            <w:r w:rsidRPr="00F3400F">
              <w:rPr>
                <w:color w:val="auto"/>
                <w:sz w:val="20"/>
                <w:szCs w:val="20"/>
              </w:rPr>
              <w:t>Yapılan çalışmaların kalitesini denetim altında tutmak</w:t>
            </w:r>
          </w:p>
        </w:tc>
        <w:tc>
          <w:tcPr>
            <w:tcW w:w="899" w:type="dxa"/>
            <w:tcBorders>
              <w:top w:val="single" w:sz="4" w:space="0" w:color="auto"/>
              <w:bottom w:val="single" w:sz="4" w:space="0" w:color="auto"/>
            </w:tcBorders>
            <w:shd w:val="clear" w:color="auto" w:fill="auto"/>
            <w:vAlign w:val="center"/>
          </w:tcPr>
          <w:p w:rsidR="00ED7B83" w:rsidRPr="00F3400F" w:rsidRDefault="00ED7B83" w:rsidP="00ED7B83">
            <w:pPr>
              <w:pStyle w:val="Default"/>
              <w:rPr>
                <w:color w:val="auto"/>
                <w:sz w:val="20"/>
                <w:szCs w:val="20"/>
              </w:rPr>
            </w:pPr>
            <w:r w:rsidRPr="00F3400F">
              <w:rPr>
                <w:b/>
                <w:bCs/>
                <w:color w:val="auto"/>
                <w:sz w:val="20"/>
                <w:szCs w:val="20"/>
              </w:rPr>
              <w:t xml:space="preserve">C.3.1 </w:t>
            </w:r>
          </w:p>
        </w:tc>
        <w:tc>
          <w:tcPr>
            <w:tcW w:w="6851" w:type="dxa"/>
            <w:tcBorders>
              <w:top w:val="single" w:sz="4" w:space="0" w:color="auto"/>
              <w:bottom w:val="single" w:sz="4" w:space="0" w:color="auto"/>
            </w:tcBorders>
            <w:vAlign w:val="center"/>
          </w:tcPr>
          <w:p w:rsidR="00ED7B83" w:rsidRPr="00F3400F" w:rsidRDefault="00ED7B83" w:rsidP="00C067FB">
            <w:pPr>
              <w:pStyle w:val="Default"/>
              <w:rPr>
                <w:color w:val="auto"/>
                <w:sz w:val="20"/>
                <w:szCs w:val="20"/>
              </w:rPr>
            </w:pPr>
            <w:r w:rsidRPr="00F3400F">
              <w:rPr>
                <w:color w:val="auto"/>
                <w:sz w:val="20"/>
                <w:szCs w:val="20"/>
              </w:rPr>
              <w:t>Operasyon bazında çalışmaların kalitesini denetle</w:t>
            </w:r>
            <w:r w:rsidR="00C067FB" w:rsidRPr="00F3400F">
              <w:rPr>
                <w:color w:val="auto"/>
                <w:sz w:val="20"/>
                <w:szCs w:val="20"/>
              </w:rPr>
              <w:t>r.</w:t>
            </w:r>
          </w:p>
        </w:tc>
      </w:tr>
      <w:tr w:rsidR="00C067FB" w:rsidRPr="00F3400F" w:rsidTr="00ED7B83">
        <w:trPr>
          <w:trHeight w:hRule="exact" w:val="397"/>
        </w:trPr>
        <w:tc>
          <w:tcPr>
            <w:tcW w:w="583" w:type="dxa"/>
            <w:vMerge/>
            <w:vAlign w:val="center"/>
          </w:tcPr>
          <w:p w:rsidR="00C067FB" w:rsidRPr="00F3400F" w:rsidRDefault="00C067FB" w:rsidP="00ED7B83">
            <w:pPr>
              <w:spacing w:after="0"/>
              <w:rPr>
                <w:rFonts w:ascii="Times New Roman" w:hAnsi="Times New Roman"/>
                <w:sz w:val="20"/>
                <w:szCs w:val="20"/>
              </w:rPr>
            </w:pPr>
          </w:p>
        </w:tc>
        <w:tc>
          <w:tcPr>
            <w:tcW w:w="2425" w:type="dxa"/>
            <w:vMerge/>
            <w:vAlign w:val="center"/>
          </w:tcPr>
          <w:p w:rsidR="00C067FB" w:rsidRPr="00F3400F" w:rsidRDefault="00C067FB" w:rsidP="00ED7B83">
            <w:pPr>
              <w:tabs>
                <w:tab w:val="left" w:pos="2820"/>
              </w:tabs>
              <w:spacing w:after="0"/>
              <w:rPr>
                <w:rFonts w:ascii="Times New Roman" w:hAnsi="Times New Roman"/>
                <w:sz w:val="20"/>
                <w:szCs w:val="20"/>
              </w:rPr>
            </w:pPr>
          </w:p>
        </w:tc>
        <w:tc>
          <w:tcPr>
            <w:tcW w:w="720" w:type="dxa"/>
            <w:vMerge/>
            <w:tcBorders>
              <w:top w:val="single" w:sz="4" w:space="0" w:color="auto"/>
            </w:tcBorders>
            <w:vAlign w:val="center"/>
          </w:tcPr>
          <w:p w:rsidR="00C067FB" w:rsidRPr="00F3400F" w:rsidRDefault="00C067FB" w:rsidP="00ED7B83">
            <w:pPr>
              <w:spacing w:after="0"/>
              <w:rPr>
                <w:rFonts w:ascii="Times New Roman" w:hAnsi="Times New Roman"/>
                <w:b/>
                <w:sz w:val="20"/>
                <w:szCs w:val="20"/>
              </w:rPr>
            </w:pPr>
          </w:p>
        </w:tc>
        <w:tc>
          <w:tcPr>
            <w:tcW w:w="2696" w:type="dxa"/>
            <w:vMerge/>
            <w:tcBorders>
              <w:top w:val="single" w:sz="4" w:space="0" w:color="auto"/>
            </w:tcBorders>
            <w:vAlign w:val="center"/>
          </w:tcPr>
          <w:p w:rsidR="00C067FB" w:rsidRPr="00F3400F" w:rsidRDefault="00C067FB" w:rsidP="00ED7B83">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C067FB" w:rsidRPr="00F3400F" w:rsidRDefault="00C067FB" w:rsidP="00ED7B83">
            <w:pPr>
              <w:pStyle w:val="Default"/>
              <w:rPr>
                <w:color w:val="auto"/>
                <w:sz w:val="20"/>
                <w:szCs w:val="20"/>
              </w:rPr>
            </w:pPr>
            <w:r w:rsidRPr="00F3400F">
              <w:rPr>
                <w:b/>
                <w:bCs/>
                <w:color w:val="auto"/>
                <w:sz w:val="20"/>
                <w:szCs w:val="20"/>
              </w:rPr>
              <w:t xml:space="preserve">C.3.2 </w:t>
            </w:r>
          </w:p>
        </w:tc>
        <w:tc>
          <w:tcPr>
            <w:tcW w:w="6851" w:type="dxa"/>
            <w:tcBorders>
              <w:top w:val="single" w:sz="4" w:space="0" w:color="auto"/>
              <w:bottom w:val="single" w:sz="4" w:space="0" w:color="auto"/>
            </w:tcBorders>
            <w:vAlign w:val="center"/>
          </w:tcPr>
          <w:p w:rsidR="00C067FB" w:rsidRPr="00F3400F" w:rsidRDefault="00C067FB" w:rsidP="008243FE">
            <w:pPr>
              <w:pStyle w:val="Default"/>
              <w:rPr>
                <w:color w:val="auto"/>
                <w:sz w:val="20"/>
                <w:szCs w:val="20"/>
              </w:rPr>
            </w:pPr>
            <w:r w:rsidRPr="00F3400F">
              <w:rPr>
                <w:color w:val="auto"/>
                <w:sz w:val="20"/>
                <w:szCs w:val="20"/>
              </w:rPr>
              <w:t>Tezgah ve makin</w:t>
            </w:r>
            <w:r w:rsidR="008243FE">
              <w:rPr>
                <w:color w:val="auto"/>
                <w:sz w:val="20"/>
                <w:szCs w:val="20"/>
              </w:rPr>
              <w:t>e</w:t>
            </w:r>
            <w:r w:rsidRPr="00F3400F">
              <w:rPr>
                <w:color w:val="auto"/>
                <w:sz w:val="20"/>
                <w:szCs w:val="20"/>
              </w:rPr>
              <w:t>l</w:t>
            </w:r>
            <w:r w:rsidR="008243FE">
              <w:rPr>
                <w:color w:val="auto"/>
                <w:sz w:val="20"/>
                <w:szCs w:val="20"/>
              </w:rPr>
              <w:t>e</w:t>
            </w:r>
            <w:r w:rsidRPr="00F3400F">
              <w:rPr>
                <w:color w:val="auto"/>
                <w:sz w:val="20"/>
                <w:szCs w:val="20"/>
              </w:rPr>
              <w:t>r üzerinde yapılan ayarların uygunluğunu denetler.</w:t>
            </w:r>
          </w:p>
        </w:tc>
      </w:tr>
      <w:tr w:rsidR="000D0475" w:rsidRPr="00F3400F" w:rsidTr="000D0475">
        <w:trPr>
          <w:trHeight w:hRule="exact" w:val="560"/>
        </w:trPr>
        <w:tc>
          <w:tcPr>
            <w:tcW w:w="583" w:type="dxa"/>
            <w:vMerge/>
            <w:vAlign w:val="center"/>
          </w:tcPr>
          <w:p w:rsidR="000D0475" w:rsidRPr="00F3400F" w:rsidRDefault="000D0475" w:rsidP="00ED7B83">
            <w:pPr>
              <w:spacing w:after="0"/>
              <w:rPr>
                <w:rFonts w:ascii="Times New Roman" w:hAnsi="Times New Roman"/>
                <w:sz w:val="20"/>
                <w:szCs w:val="20"/>
              </w:rPr>
            </w:pPr>
          </w:p>
        </w:tc>
        <w:tc>
          <w:tcPr>
            <w:tcW w:w="2425" w:type="dxa"/>
            <w:vMerge/>
            <w:vAlign w:val="center"/>
          </w:tcPr>
          <w:p w:rsidR="000D0475" w:rsidRPr="00F3400F" w:rsidRDefault="000D0475" w:rsidP="00ED7B83">
            <w:pPr>
              <w:tabs>
                <w:tab w:val="left" w:pos="2820"/>
              </w:tabs>
              <w:spacing w:after="0"/>
              <w:rPr>
                <w:rFonts w:ascii="Times New Roman" w:hAnsi="Times New Roman"/>
                <w:sz w:val="20"/>
                <w:szCs w:val="20"/>
              </w:rPr>
            </w:pPr>
          </w:p>
        </w:tc>
        <w:tc>
          <w:tcPr>
            <w:tcW w:w="720" w:type="dxa"/>
            <w:vMerge/>
            <w:vAlign w:val="center"/>
          </w:tcPr>
          <w:p w:rsidR="000D0475" w:rsidRPr="00F3400F" w:rsidRDefault="000D0475" w:rsidP="00ED7B83">
            <w:pPr>
              <w:spacing w:after="0"/>
              <w:rPr>
                <w:rFonts w:ascii="Times New Roman" w:hAnsi="Times New Roman"/>
                <w:b/>
                <w:sz w:val="20"/>
                <w:szCs w:val="20"/>
              </w:rPr>
            </w:pPr>
          </w:p>
        </w:tc>
        <w:tc>
          <w:tcPr>
            <w:tcW w:w="2696" w:type="dxa"/>
            <w:vMerge/>
            <w:vAlign w:val="center"/>
          </w:tcPr>
          <w:p w:rsidR="000D0475" w:rsidRPr="00F3400F" w:rsidRDefault="000D0475" w:rsidP="00ED7B83">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0D0475" w:rsidRPr="00F3400F" w:rsidRDefault="000D0475" w:rsidP="00ED7B83">
            <w:pPr>
              <w:pStyle w:val="Default"/>
              <w:rPr>
                <w:color w:val="auto"/>
                <w:sz w:val="20"/>
                <w:szCs w:val="20"/>
              </w:rPr>
            </w:pPr>
            <w:r w:rsidRPr="00F3400F">
              <w:rPr>
                <w:b/>
                <w:bCs/>
                <w:color w:val="auto"/>
                <w:sz w:val="20"/>
                <w:szCs w:val="20"/>
              </w:rPr>
              <w:t xml:space="preserve">C.3.3 </w:t>
            </w:r>
          </w:p>
        </w:tc>
        <w:tc>
          <w:tcPr>
            <w:tcW w:w="6851" w:type="dxa"/>
            <w:tcBorders>
              <w:top w:val="single" w:sz="4" w:space="0" w:color="auto"/>
              <w:bottom w:val="single" w:sz="4" w:space="0" w:color="auto"/>
            </w:tcBorders>
            <w:vAlign w:val="center"/>
          </w:tcPr>
          <w:p w:rsidR="000D0475" w:rsidRPr="00F3400F" w:rsidRDefault="000D0475" w:rsidP="00166FE6">
            <w:pPr>
              <w:pStyle w:val="Default"/>
              <w:rPr>
                <w:color w:val="auto"/>
                <w:sz w:val="20"/>
                <w:szCs w:val="20"/>
              </w:rPr>
            </w:pPr>
            <w:r w:rsidRPr="00F3400F">
              <w:rPr>
                <w:color w:val="auto"/>
                <w:sz w:val="20"/>
                <w:szCs w:val="20"/>
              </w:rPr>
              <w:t>Üretimi tamamlanan malzemelerin projeye/teknik özelliklere uygunluğunu denetler.</w:t>
            </w:r>
          </w:p>
        </w:tc>
      </w:tr>
      <w:tr w:rsidR="00ED7B83" w:rsidRPr="00F3400F" w:rsidTr="00ED7B83">
        <w:trPr>
          <w:trHeight w:hRule="exact" w:val="397"/>
        </w:trPr>
        <w:tc>
          <w:tcPr>
            <w:tcW w:w="583" w:type="dxa"/>
            <w:vMerge/>
            <w:vAlign w:val="center"/>
          </w:tcPr>
          <w:p w:rsidR="00ED7B83" w:rsidRPr="00F3400F" w:rsidRDefault="00ED7B83" w:rsidP="00ED7B83">
            <w:pPr>
              <w:spacing w:after="0"/>
              <w:rPr>
                <w:rFonts w:ascii="Times New Roman" w:hAnsi="Times New Roman"/>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sz w:val="20"/>
                <w:szCs w:val="20"/>
              </w:rPr>
            </w:pPr>
          </w:p>
        </w:tc>
        <w:tc>
          <w:tcPr>
            <w:tcW w:w="720" w:type="dxa"/>
            <w:vMerge w:val="restart"/>
            <w:vAlign w:val="center"/>
          </w:tcPr>
          <w:p w:rsidR="00ED7B83" w:rsidRPr="00F3400F" w:rsidRDefault="00ED7B83" w:rsidP="00ED7B83">
            <w:pPr>
              <w:pStyle w:val="Default"/>
              <w:rPr>
                <w:color w:val="auto"/>
                <w:sz w:val="20"/>
                <w:szCs w:val="20"/>
              </w:rPr>
            </w:pPr>
            <w:r w:rsidRPr="00F3400F">
              <w:rPr>
                <w:b/>
                <w:bCs/>
                <w:color w:val="auto"/>
                <w:sz w:val="20"/>
                <w:szCs w:val="20"/>
              </w:rPr>
              <w:t xml:space="preserve">C.4 </w:t>
            </w:r>
          </w:p>
        </w:tc>
        <w:tc>
          <w:tcPr>
            <w:tcW w:w="2696" w:type="dxa"/>
            <w:vMerge w:val="restart"/>
            <w:vAlign w:val="center"/>
          </w:tcPr>
          <w:p w:rsidR="00ED7B83" w:rsidRPr="00F3400F" w:rsidRDefault="00ED7B83" w:rsidP="00ED7B83">
            <w:pPr>
              <w:pStyle w:val="Default"/>
              <w:rPr>
                <w:color w:val="auto"/>
                <w:sz w:val="20"/>
                <w:szCs w:val="20"/>
              </w:rPr>
            </w:pPr>
            <w:r w:rsidRPr="00F3400F">
              <w:rPr>
                <w:color w:val="auto"/>
                <w:sz w:val="20"/>
                <w:szCs w:val="20"/>
              </w:rPr>
              <w:t>Süreçlerde saptanan hata ve arızaları engelleme çalışmalarına katılmak</w:t>
            </w:r>
          </w:p>
        </w:tc>
        <w:tc>
          <w:tcPr>
            <w:tcW w:w="899" w:type="dxa"/>
            <w:tcBorders>
              <w:top w:val="single" w:sz="4" w:space="0" w:color="auto"/>
              <w:bottom w:val="single" w:sz="4" w:space="0" w:color="auto"/>
            </w:tcBorders>
            <w:shd w:val="clear" w:color="auto" w:fill="auto"/>
            <w:vAlign w:val="center"/>
          </w:tcPr>
          <w:p w:rsidR="00ED7B83" w:rsidRPr="00F3400F" w:rsidRDefault="00ED7B83" w:rsidP="00ED7B83">
            <w:pPr>
              <w:pStyle w:val="Default"/>
              <w:rPr>
                <w:color w:val="auto"/>
                <w:sz w:val="20"/>
                <w:szCs w:val="20"/>
              </w:rPr>
            </w:pPr>
            <w:r w:rsidRPr="00F3400F">
              <w:rPr>
                <w:b/>
                <w:bCs/>
                <w:color w:val="auto"/>
                <w:sz w:val="20"/>
                <w:szCs w:val="20"/>
              </w:rPr>
              <w:t xml:space="preserve">C.4.1 </w:t>
            </w:r>
          </w:p>
        </w:tc>
        <w:tc>
          <w:tcPr>
            <w:tcW w:w="6851" w:type="dxa"/>
            <w:tcBorders>
              <w:top w:val="single" w:sz="4" w:space="0" w:color="auto"/>
              <w:bottom w:val="single" w:sz="4" w:space="0" w:color="auto"/>
            </w:tcBorders>
            <w:vAlign w:val="center"/>
          </w:tcPr>
          <w:p w:rsidR="00ED7B83" w:rsidRPr="00F3400F" w:rsidRDefault="00ED7B83" w:rsidP="00ED7B83">
            <w:pPr>
              <w:pStyle w:val="Default"/>
              <w:rPr>
                <w:color w:val="auto"/>
                <w:sz w:val="20"/>
                <w:szCs w:val="20"/>
              </w:rPr>
            </w:pPr>
            <w:r w:rsidRPr="00F3400F">
              <w:rPr>
                <w:color w:val="auto"/>
                <w:sz w:val="20"/>
                <w:szCs w:val="20"/>
              </w:rPr>
              <w:t>Çalışma sırasında saptanan hata ve arızaları yetkili kişilere bildirir.</w:t>
            </w:r>
          </w:p>
        </w:tc>
      </w:tr>
      <w:tr w:rsidR="00ED7B83" w:rsidRPr="00F3400F" w:rsidTr="00ED7B83">
        <w:trPr>
          <w:trHeight w:hRule="exact" w:val="624"/>
        </w:trPr>
        <w:tc>
          <w:tcPr>
            <w:tcW w:w="583" w:type="dxa"/>
            <w:vMerge/>
            <w:vAlign w:val="center"/>
          </w:tcPr>
          <w:p w:rsidR="00ED7B83" w:rsidRPr="00F3400F" w:rsidRDefault="00ED7B83" w:rsidP="00ED7B83">
            <w:pPr>
              <w:spacing w:after="0"/>
              <w:rPr>
                <w:rFonts w:ascii="Times New Roman" w:hAnsi="Times New Roman"/>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sz w:val="20"/>
                <w:szCs w:val="20"/>
              </w:rPr>
            </w:pPr>
          </w:p>
        </w:tc>
        <w:tc>
          <w:tcPr>
            <w:tcW w:w="720" w:type="dxa"/>
            <w:vMerge/>
            <w:vAlign w:val="center"/>
          </w:tcPr>
          <w:p w:rsidR="00ED7B83" w:rsidRPr="00F3400F" w:rsidRDefault="00ED7B83" w:rsidP="00ED7B83">
            <w:pPr>
              <w:spacing w:after="0"/>
              <w:rPr>
                <w:rFonts w:ascii="Times New Roman" w:hAnsi="Times New Roman"/>
                <w:b/>
                <w:sz w:val="20"/>
                <w:szCs w:val="20"/>
              </w:rPr>
            </w:pPr>
          </w:p>
        </w:tc>
        <w:tc>
          <w:tcPr>
            <w:tcW w:w="2696" w:type="dxa"/>
            <w:vMerge/>
            <w:vAlign w:val="center"/>
          </w:tcPr>
          <w:p w:rsidR="00ED7B83" w:rsidRPr="00F3400F" w:rsidRDefault="00ED7B83" w:rsidP="00ED7B83">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D7B83" w:rsidRPr="00F3400F" w:rsidRDefault="00ED7B83" w:rsidP="00ED7B83">
            <w:pPr>
              <w:pStyle w:val="Default"/>
              <w:rPr>
                <w:color w:val="auto"/>
                <w:sz w:val="20"/>
                <w:szCs w:val="20"/>
              </w:rPr>
            </w:pPr>
            <w:r w:rsidRPr="00F3400F">
              <w:rPr>
                <w:b/>
                <w:bCs/>
                <w:color w:val="auto"/>
                <w:sz w:val="20"/>
                <w:szCs w:val="20"/>
              </w:rPr>
              <w:t xml:space="preserve">C.4.2 </w:t>
            </w:r>
          </w:p>
        </w:tc>
        <w:tc>
          <w:tcPr>
            <w:tcW w:w="6851" w:type="dxa"/>
            <w:tcBorders>
              <w:top w:val="single" w:sz="4" w:space="0" w:color="auto"/>
              <w:bottom w:val="single" w:sz="4" w:space="0" w:color="auto"/>
            </w:tcBorders>
            <w:vAlign w:val="center"/>
          </w:tcPr>
          <w:p w:rsidR="00ED7B83" w:rsidRPr="00F3400F" w:rsidRDefault="00ED7B83" w:rsidP="00471269">
            <w:pPr>
              <w:pStyle w:val="Default"/>
              <w:rPr>
                <w:color w:val="auto"/>
                <w:sz w:val="20"/>
                <w:szCs w:val="20"/>
              </w:rPr>
            </w:pPr>
            <w:r w:rsidRPr="00F3400F">
              <w:rPr>
                <w:color w:val="auto"/>
                <w:sz w:val="20"/>
                <w:szCs w:val="20"/>
              </w:rPr>
              <w:t>Hata v</w:t>
            </w:r>
            <w:r w:rsidR="00471269" w:rsidRPr="00F3400F">
              <w:rPr>
                <w:color w:val="auto"/>
                <w:sz w:val="20"/>
                <w:szCs w:val="20"/>
              </w:rPr>
              <w:t>e arızaları oluşturan nedenleri</w:t>
            </w:r>
            <w:r w:rsidRPr="00F3400F">
              <w:rPr>
                <w:color w:val="auto"/>
                <w:sz w:val="20"/>
                <w:szCs w:val="20"/>
              </w:rPr>
              <w:t xml:space="preserve"> belirle</w:t>
            </w:r>
            <w:r w:rsidR="00471269" w:rsidRPr="00F3400F">
              <w:rPr>
                <w:color w:val="auto"/>
                <w:sz w:val="20"/>
                <w:szCs w:val="20"/>
              </w:rPr>
              <w:t xml:space="preserve">yerek </w:t>
            </w:r>
            <w:r w:rsidRPr="00F3400F">
              <w:rPr>
                <w:color w:val="auto"/>
                <w:sz w:val="20"/>
                <w:szCs w:val="20"/>
              </w:rPr>
              <w:t>ortadan kaldırılmasın</w:t>
            </w:r>
            <w:r w:rsidR="00471269" w:rsidRPr="00F3400F">
              <w:rPr>
                <w:color w:val="auto"/>
                <w:sz w:val="20"/>
                <w:szCs w:val="20"/>
              </w:rPr>
              <w:t>ı sağlar.</w:t>
            </w:r>
          </w:p>
        </w:tc>
      </w:tr>
      <w:tr w:rsidR="00ED7B83" w:rsidRPr="00F3400F" w:rsidTr="00ED7B83">
        <w:trPr>
          <w:trHeight w:hRule="exact" w:val="397"/>
        </w:trPr>
        <w:tc>
          <w:tcPr>
            <w:tcW w:w="583" w:type="dxa"/>
            <w:vMerge/>
            <w:vAlign w:val="center"/>
          </w:tcPr>
          <w:p w:rsidR="00ED7B83" w:rsidRPr="00F3400F" w:rsidRDefault="00ED7B83" w:rsidP="00ED7B83">
            <w:pPr>
              <w:spacing w:after="0"/>
              <w:rPr>
                <w:rFonts w:ascii="Times New Roman" w:hAnsi="Times New Roman"/>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sz w:val="20"/>
                <w:szCs w:val="20"/>
              </w:rPr>
            </w:pPr>
          </w:p>
        </w:tc>
        <w:tc>
          <w:tcPr>
            <w:tcW w:w="720" w:type="dxa"/>
            <w:vMerge/>
            <w:vAlign w:val="center"/>
          </w:tcPr>
          <w:p w:rsidR="00ED7B83" w:rsidRPr="00F3400F" w:rsidRDefault="00ED7B83" w:rsidP="00ED7B83">
            <w:pPr>
              <w:spacing w:after="0"/>
              <w:rPr>
                <w:rFonts w:ascii="Times New Roman" w:hAnsi="Times New Roman"/>
                <w:b/>
                <w:sz w:val="20"/>
                <w:szCs w:val="20"/>
              </w:rPr>
            </w:pPr>
          </w:p>
        </w:tc>
        <w:tc>
          <w:tcPr>
            <w:tcW w:w="2696" w:type="dxa"/>
            <w:vMerge/>
            <w:vAlign w:val="center"/>
          </w:tcPr>
          <w:p w:rsidR="00ED7B83" w:rsidRPr="00F3400F" w:rsidRDefault="00ED7B83" w:rsidP="00ED7B83">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D7B83" w:rsidRPr="00F3400F" w:rsidRDefault="00ED7B83" w:rsidP="00ED7B83">
            <w:pPr>
              <w:pStyle w:val="Default"/>
              <w:rPr>
                <w:color w:val="auto"/>
                <w:sz w:val="20"/>
                <w:szCs w:val="20"/>
              </w:rPr>
            </w:pPr>
            <w:r w:rsidRPr="00F3400F">
              <w:rPr>
                <w:b/>
                <w:bCs/>
                <w:color w:val="auto"/>
                <w:sz w:val="20"/>
                <w:szCs w:val="20"/>
              </w:rPr>
              <w:t xml:space="preserve">C.4.3 </w:t>
            </w:r>
          </w:p>
        </w:tc>
        <w:tc>
          <w:tcPr>
            <w:tcW w:w="6851" w:type="dxa"/>
            <w:tcBorders>
              <w:top w:val="single" w:sz="4" w:space="0" w:color="auto"/>
              <w:bottom w:val="single" w:sz="4" w:space="0" w:color="auto"/>
            </w:tcBorders>
            <w:vAlign w:val="center"/>
          </w:tcPr>
          <w:p w:rsidR="00ED7B83" w:rsidRPr="00F3400F" w:rsidRDefault="00ED7B83" w:rsidP="00ED7B83">
            <w:pPr>
              <w:pStyle w:val="Default"/>
              <w:rPr>
                <w:color w:val="auto"/>
                <w:sz w:val="20"/>
                <w:szCs w:val="20"/>
              </w:rPr>
            </w:pPr>
            <w:r w:rsidRPr="00F3400F">
              <w:rPr>
                <w:color w:val="auto"/>
                <w:sz w:val="20"/>
                <w:szCs w:val="20"/>
              </w:rPr>
              <w:t>Hata ve arıza gidermeyle ilgili prosedür ve yöntemleri uygular.</w:t>
            </w:r>
          </w:p>
        </w:tc>
      </w:tr>
      <w:tr w:rsidR="00ED7B83" w:rsidRPr="00F3400F" w:rsidTr="00ED7B83">
        <w:trPr>
          <w:trHeight w:hRule="exact" w:val="397"/>
        </w:trPr>
        <w:tc>
          <w:tcPr>
            <w:tcW w:w="583" w:type="dxa"/>
            <w:vMerge/>
            <w:vAlign w:val="center"/>
          </w:tcPr>
          <w:p w:rsidR="00ED7B83" w:rsidRPr="00F3400F" w:rsidRDefault="00ED7B83" w:rsidP="00ED7B83">
            <w:pPr>
              <w:spacing w:after="0"/>
              <w:rPr>
                <w:rFonts w:ascii="Times New Roman" w:hAnsi="Times New Roman"/>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sz w:val="20"/>
                <w:szCs w:val="20"/>
              </w:rPr>
            </w:pPr>
          </w:p>
        </w:tc>
        <w:tc>
          <w:tcPr>
            <w:tcW w:w="720" w:type="dxa"/>
            <w:vMerge/>
            <w:vAlign w:val="center"/>
          </w:tcPr>
          <w:p w:rsidR="00ED7B83" w:rsidRPr="00F3400F" w:rsidRDefault="00ED7B83" w:rsidP="00ED7B83">
            <w:pPr>
              <w:spacing w:after="0"/>
              <w:rPr>
                <w:rFonts w:ascii="Times New Roman" w:hAnsi="Times New Roman"/>
                <w:b/>
                <w:sz w:val="20"/>
                <w:szCs w:val="20"/>
              </w:rPr>
            </w:pPr>
          </w:p>
        </w:tc>
        <w:tc>
          <w:tcPr>
            <w:tcW w:w="2696" w:type="dxa"/>
            <w:vMerge/>
            <w:vAlign w:val="center"/>
          </w:tcPr>
          <w:p w:rsidR="00ED7B83" w:rsidRPr="00F3400F" w:rsidRDefault="00ED7B83" w:rsidP="00ED7B83">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D7B83" w:rsidRPr="00F3400F" w:rsidRDefault="00ED7B83" w:rsidP="00ED7B83">
            <w:pPr>
              <w:pStyle w:val="Default"/>
              <w:rPr>
                <w:color w:val="auto"/>
                <w:sz w:val="20"/>
                <w:szCs w:val="20"/>
              </w:rPr>
            </w:pPr>
            <w:r w:rsidRPr="00F3400F">
              <w:rPr>
                <w:b/>
                <w:bCs/>
                <w:color w:val="auto"/>
                <w:sz w:val="20"/>
                <w:szCs w:val="20"/>
              </w:rPr>
              <w:t>C.4.4</w:t>
            </w:r>
          </w:p>
        </w:tc>
        <w:tc>
          <w:tcPr>
            <w:tcW w:w="6851" w:type="dxa"/>
            <w:tcBorders>
              <w:top w:val="single" w:sz="4" w:space="0" w:color="auto"/>
              <w:bottom w:val="single" w:sz="4" w:space="0" w:color="auto"/>
            </w:tcBorders>
            <w:vAlign w:val="center"/>
          </w:tcPr>
          <w:p w:rsidR="00ED7B83" w:rsidRPr="00F3400F" w:rsidRDefault="00ED7B83" w:rsidP="00ED7B83">
            <w:pPr>
              <w:pStyle w:val="Default"/>
              <w:rPr>
                <w:color w:val="auto"/>
                <w:sz w:val="20"/>
                <w:szCs w:val="20"/>
              </w:rPr>
            </w:pPr>
            <w:r w:rsidRPr="00F3400F">
              <w:rPr>
                <w:color w:val="auto"/>
                <w:sz w:val="20"/>
                <w:szCs w:val="20"/>
              </w:rPr>
              <w:t xml:space="preserve">Yetkisinde olmayan veya giderilemeyen hata ve arızaları </w:t>
            </w:r>
            <w:r w:rsidR="00F3400F">
              <w:rPr>
                <w:color w:val="auto"/>
                <w:sz w:val="20"/>
                <w:szCs w:val="20"/>
              </w:rPr>
              <w:t>amir</w:t>
            </w:r>
            <w:r w:rsidRPr="00F3400F">
              <w:rPr>
                <w:color w:val="auto"/>
                <w:sz w:val="20"/>
                <w:szCs w:val="20"/>
              </w:rPr>
              <w:t>ine bildirir.</w:t>
            </w:r>
          </w:p>
        </w:tc>
      </w:tr>
      <w:tr w:rsidR="00471269" w:rsidRPr="00F3400F" w:rsidTr="00ED7B83">
        <w:trPr>
          <w:trHeight w:hRule="exact" w:val="567"/>
        </w:trPr>
        <w:tc>
          <w:tcPr>
            <w:tcW w:w="583" w:type="dxa"/>
            <w:vMerge/>
            <w:vAlign w:val="center"/>
          </w:tcPr>
          <w:p w:rsidR="00471269" w:rsidRPr="00F3400F" w:rsidRDefault="00471269" w:rsidP="00ED7B83">
            <w:pPr>
              <w:spacing w:after="0"/>
              <w:rPr>
                <w:rFonts w:ascii="Times New Roman" w:hAnsi="Times New Roman"/>
                <w:sz w:val="20"/>
                <w:szCs w:val="20"/>
              </w:rPr>
            </w:pPr>
          </w:p>
        </w:tc>
        <w:tc>
          <w:tcPr>
            <w:tcW w:w="2425" w:type="dxa"/>
            <w:vMerge/>
            <w:vAlign w:val="center"/>
          </w:tcPr>
          <w:p w:rsidR="00471269" w:rsidRPr="00F3400F" w:rsidRDefault="00471269" w:rsidP="00ED7B83">
            <w:pPr>
              <w:tabs>
                <w:tab w:val="left" w:pos="2820"/>
              </w:tabs>
              <w:spacing w:after="0"/>
              <w:rPr>
                <w:rFonts w:ascii="Times New Roman" w:hAnsi="Times New Roman"/>
                <w:sz w:val="20"/>
                <w:szCs w:val="20"/>
              </w:rPr>
            </w:pPr>
          </w:p>
        </w:tc>
        <w:tc>
          <w:tcPr>
            <w:tcW w:w="720" w:type="dxa"/>
            <w:vMerge/>
            <w:vAlign w:val="center"/>
          </w:tcPr>
          <w:p w:rsidR="00471269" w:rsidRPr="00F3400F" w:rsidRDefault="00471269" w:rsidP="00ED7B83">
            <w:pPr>
              <w:spacing w:after="0"/>
              <w:rPr>
                <w:rFonts w:ascii="Times New Roman" w:hAnsi="Times New Roman"/>
                <w:b/>
                <w:sz w:val="20"/>
                <w:szCs w:val="20"/>
              </w:rPr>
            </w:pPr>
          </w:p>
        </w:tc>
        <w:tc>
          <w:tcPr>
            <w:tcW w:w="2696" w:type="dxa"/>
            <w:vMerge/>
            <w:vAlign w:val="center"/>
          </w:tcPr>
          <w:p w:rsidR="00471269" w:rsidRPr="00F3400F" w:rsidRDefault="00471269" w:rsidP="00ED7B83">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71269" w:rsidRPr="00F3400F" w:rsidRDefault="00471269" w:rsidP="00ED7B83">
            <w:pPr>
              <w:pStyle w:val="Default"/>
              <w:rPr>
                <w:color w:val="auto"/>
                <w:sz w:val="20"/>
                <w:szCs w:val="20"/>
              </w:rPr>
            </w:pPr>
            <w:r w:rsidRPr="00F3400F">
              <w:rPr>
                <w:b/>
                <w:bCs/>
                <w:color w:val="auto"/>
                <w:sz w:val="20"/>
                <w:szCs w:val="20"/>
              </w:rPr>
              <w:t xml:space="preserve">C.4.5 </w:t>
            </w:r>
          </w:p>
        </w:tc>
        <w:tc>
          <w:tcPr>
            <w:tcW w:w="6851" w:type="dxa"/>
            <w:tcBorders>
              <w:top w:val="single" w:sz="4" w:space="0" w:color="auto"/>
              <w:bottom w:val="single" w:sz="4" w:space="0" w:color="auto"/>
            </w:tcBorders>
            <w:vAlign w:val="center"/>
          </w:tcPr>
          <w:p w:rsidR="00471269" w:rsidRPr="00F3400F" w:rsidRDefault="00471269" w:rsidP="00166FE6">
            <w:pPr>
              <w:pStyle w:val="Default"/>
              <w:rPr>
                <w:color w:val="auto"/>
                <w:sz w:val="20"/>
                <w:szCs w:val="20"/>
              </w:rPr>
            </w:pPr>
            <w:r w:rsidRPr="00F3400F">
              <w:rPr>
                <w:color w:val="auto"/>
                <w:sz w:val="20"/>
                <w:szCs w:val="20"/>
              </w:rPr>
              <w:t>Sürekli iyileştirme çalışmalarını her alanda uygulayarak, bu faaliyetler sırasında uygun problem çözme tekniklerini kullanır.</w:t>
            </w:r>
          </w:p>
        </w:tc>
      </w:tr>
      <w:tr w:rsidR="00ED7B83" w:rsidRPr="00F3400F" w:rsidTr="00ED7B83">
        <w:trPr>
          <w:trHeight w:hRule="exact" w:val="567"/>
        </w:trPr>
        <w:tc>
          <w:tcPr>
            <w:tcW w:w="583" w:type="dxa"/>
            <w:vMerge/>
            <w:vAlign w:val="center"/>
          </w:tcPr>
          <w:p w:rsidR="00ED7B83" w:rsidRPr="00F3400F" w:rsidRDefault="00ED7B83" w:rsidP="00ED7B83">
            <w:pPr>
              <w:spacing w:after="0"/>
              <w:rPr>
                <w:rFonts w:ascii="Times New Roman" w:hAnsi="Times New Roman"/>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sz w:val="20"/>
                <w:szCs w:val="20"/>
              </w:rPr>
            </w:pPr>
          </w:p>
        </w:tc>
        <w:tc>
          <w:tcPr>
            <w:tcW w:w="720" w:type="dxa"/>
            <w:vMerge/>
            <w:vAlign w:val="center"/>
          </w:tcPr>
          <w:p w:rsidR="00ED7B83" w:rsidRPr="00F3400F" w:rsidRDefault="00ED7B83" w:rsidP="00ED7B83">
            <w:pPr>
              <w:spacing w:after="0"/>
              <w:rPr>
                <w:rFonts w:ascii="Times New Roman" w:hAnsi="Times New Roman"/>
                <w:b/>
                <w:sz w:val="20"/>
                <w:szCs w:val="20"/>
              </w:rPr>
            </w:pPr>
          </w:p>
        </w:tc>
        <w:tc>
          <w:tcPr>
            <w:tcW w:w="2696" w:type="dxa"/>
            <w:vMerge/>
            <w:vAlign w:val="center"/>
          </w:tcPr>
          <w:p w:rsidR="00ED7B83" w:rsidRPr="00F3400F" w:rsidRDefault="00ED7B83" w:rsidP="00ED7B83">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D7B83" w:rsidRPr="00F3400F" w:rsidRDefault="00ED7B83" w:rsidP="00ED7B83">
            <w:pPr>
              <w:pStyle w:val="Default"/>
              <w:rPr>
                <w:color w:val="auto"/>
                <w:sz w:val="20"/>
                <w:szCs w:val="20"/>
              </w:rPr>
            </w:pPr>
            <w:r w:rsidRPr="00F3400F">
              <w:rPr>
                <w:b/>
                <w:bCs/>
                <w:color w:val="auto"/>
                <w:sz w:val="20"/>
                <w:szCs w:val="20"/>
              </w:rPr>
              <w:t xml:space="preserve">C.4.6 </w:t>
            </w:r>
          </w:p>
        </w:tc>
        <w:tc>
          <w:tcPr>
            <w:tcW w:w="6851" w:type="dxa"/>
            <w:tcBorders>
              <w:top w:val="single" w:sz="4" w:space="0" w:color="auto"/>
              <w:bottom w:val="single" w:sz="4" w:space="0" w:color="auto"/>
            </w:tcBorders>
            <w:vAlign w:val="center"/>
          </w:tcPr>
          <w:p w:rsidR="00ED7B83" w:rsidRPr="00F3400F" w:rsidRDefault="00ED7B83" w:rsidP="00471269">
            <w:pPr>
              <w:pStyle w:val="Default"/>
              <w:rPr>
                <w:color w:val="auto"/>
                <w:sz w:val="20"/>
                <w:szCs w:val="20"/>
              </w:rPr>
            </w:pPr>
            <w:r w:rsidRPr="00F3400F">
              <w:rPr>
                <w:color w:val="auto"/>
                <w:sz w:val="20"/>
                <w:szCs w:val="20"/>
              </w:rPr>
              <w:t>Ürün ve üretim süreci ile ilgili her türlü uygunsuzluğu</w:t>
            </w:r>
            <w:r w:rsidR="00471269" w:rsidRPr="00F3400F">
              <w:rPr>
                <w:color w:val="auto"/>
                <w:sz w:val="20"/>
                <w:szCs w:val="20"/>
              </w:rPr>
              <w:t xml:space="preserve"> denetleyerek raporlar.</w:t>
            </w:r>
          </w:p>
        </w:tc>
      </w:tr>
    </w:tbl>
    <w:p w:rsidR="00ED7B83" w:rsidRPr="00F3400F" w:rsidRDefault="00ED7B83" w:rsidP="00ED7B83">
      <w:pPr>
        <w:pStyle w:val="ListeParagraf"/>
        <w:ind w:left="0"/>
        <w:rPr>
          <w:rFonts w:ascii="Times New Roman" w:hAnsi="Times New Roman"/>
          <w:sz w:val="24"/>
          <w:szCs w:val="24"/>
        </w:rPr>
      </w:pPr>
    </w:p>
    <w:p w:rsidR="00ED7B83" w:rsidRPr="00F3400F" w:rsidRDefault="00ED7B83" w:rsidP="00ED7B83">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D7B83" w:rsidRPr="00F3400F" w:rsidTr="00ED7B83">
        <w:trPr>
          <w:trHeight w:val="530"/>
        </w:trPr>
        <w:tc>
          <w:tcPr>
            <w:tcW w:w="3008" w:type="dxa"/>
            <w:gridSpan w:val="2"/>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lastRenderedPageBreak/>
              <w:t>Görevler</w:t>
            </w:r>
          </w:p>
        </w:tc>
        <w:tc>
          <w:tcPr>
            <w:tcW w:w="3416" w:type="dxa"/>
            <w:gridSpan w:val="2"/>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İşlemler</w:t>
            </w:r>
          </w:p>
        </w:tc>
        <w:tc>
          <w:tcPr>
            <w:tcW w:w="7750" w:type="dxa"/>
            <w:gridSpan w:val="2"/>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Başarım Ölçütleri</w:t>
            </w:r>
          </w:p>
        </w:tc>
      </w:tr>
      <w:tr w:rsidR="00ED7B83" w:rsidRPr="00F3400F" w:rsidTr="00ED7B83">
        <w:trPr>
          <w:trHeight w:val="530"/>
        </w:trPr>
        <w:tc>
          <w:tcPr>
            <w:tcW w:w="583"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Kod</w:t>
            </w:r>
          </w:p>
        </w:tc>
        <w:tc>
          <w:tcPr>
            <w:tcW w:w="2425"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Adı</w:t>
            </w:r>
          </w:p>
        </w:tc>
        <w:tc>
          <w:tcPr>
            <w:tcW w:w="720"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Kod</w:t>
            </w:r>
          </w:p>
        </w:tc>
        <w:tc>
          <w:tcPr>
            <w:tcW w:w="2696"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Adı</w:t>
            </w:r>
          </w:p>
        </w:tc>
        <w:tc>
          <w:tcPr>
            <w:tcW w:w="899"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Kod</w:t>
            </w:r>
          </w:p>
        </w:tc>
        <w:tc>
          <w:tcPr>
            <w:tcW w:w="6851"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Açıklama</w:t>
            </w:r>
          </w:p>
        </w:tc>
      </w:tr>
      <w:tr w:rsidR="00ED7B83" w:rsidRPr="00F3400F" w:rsidTr="00ED7B83">
        <w:trPr>
          <w:trHeight w:hRule="exact" w:val="567"/>
        </w:trPr>
        <w:tc>
          <w:tcPr>
            <w:tcW w:w="583" w:type="dxa"/>
            <w:vMerge w:val="restart"/>
            <w:vAlign w:val="center"/>
          </w:tcPr>
          <w:p w:rsidR="00ED7B83" w:rsidRPr="00F3400F" w:rsidRDefault="00ED7B83" w:rsidP="00ED7B83">
            <w:pPr>
              <w:pStyle w:val="Default"/>
              <w:rPr>
                <w:color w:val="auto"/>
                <w:sz w:val="20"/>
                <w:szCs w:val="20"/>
              </w:rPr>
            </w:pPr>
            <w:r w:rsidRPr="00F3400F">
              <w:rPr>
                <w:b/>
                <w:color w:val="auto"/>
                <w:sz w:val="20"/>
                <w:szCs w:val="20"/>
              </w:rPr>
              <w:t>D</w:t>
            </w:r>
          </w:p>
        </w:tc>
        <w:tc>
          <w:tcPr>
            <w:tcW w:w="2425" w:type="dxa"/>
            <w:vMerge w:val="restart"/>
            <w:vAlign w:val="center"/>
          </w:tcPr>
          <w:p w:rsidR="00ED7B83" w:rsidRPr="00F3400F" w:rsidRDefault="00ED7B83" w:rsidP="00ED7B83">
            <w:pPr>
              <w:pStyle w:val="Default"/>
              <w:rPr>
                <w:color w:val="auto"/>
                <w:sz w:val="20"/>
                <w:szCs w:val="20"/>
              </w:rPr>
            </w:pPr>
            <w:r w:rsidRPr="00F3400F">
              <w:rPr>
                <w:color w:val="auto"/>
                <w:sz w:val="20"/>
                <w:szCs w:val="20"/>
              </w:rPr>
              <w:t>Çalışma alanını düzenlemek</w:t>
            </w:r>
          </w:p>
        </w:tc>
        <w:tc>
          <w:tcPr>
            <w:tcW w:w="720" w:type="dxa"/>
            <w:vMerge w:val="restart"/>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D.1</w:t>
            </w:r>
          </w:p>
        </w:tc>
        <w:tc>
          <w:tcPr>
            <w:tcW w:w="2696" w:type="dxa"/>
            <w:vMerge w:val="restart"/>
            <w:vAlign w:val="center"/>
          </w:tcPr>
          <w:p w:rsidR="00ED7B83" w:rsidRPr="00F3400F" w:rsidRDefault="00ED7B83" w:rsidP="00ED7B83">
            <w:pPr>
              <w:pStyle w:val="Default"/>
              <w:rPr>
                <w:color w:val="auto"/>
                <w:sz w:val="20"/>
                <w:szCs w:val="20"/>
              </w:rPr>
            </w:pPr>
            <w:r w:rsidRPr="00F3400F">
              <w:rPr>
                <w:color w:val="auto"/>
                <w:sz w:val="20"/>
                <w:szCs w:val="20"/>
              </w:rPr>
              <w:t>Çalışma alanının özelliklerini belirlemek</w:t>
            </w:r>
          </w:p>
        </w:tc>
        <w:tc>
          <w:tcPr>
            <w:tcW w:w="899" w:type="dxa"/>
            <w:shd w:val="clear" w:color="auto" w:fill="auto"/>
            <w:vAlign w:val="center"/>
          </w:tcPr>
          <w:p w:rsidR="00ED7B83" w:rsidRPr="00F3400F" w:rsidRDefault="00ED7B83" w:rsidP="00ED7B83">
            <w:pPr>
              <w:pStyle w:val="Default"/>
              <w:rPr>
                <w:b/>
                <w:bCs/>
                <w:color w:val="auto"/>
                <w:sz w:val="20"/>
                <w:szCs w:val="20"/>
              </w:rPr>
            </w:pPr>
            <w:r w:rsidRPr="00F3400F">
              <w:rPr>
                <w:b/>
                <w:bCs/>
                <w:color w:val="auto"/>
                <w:sz w:val="20"/>
                <w:szCs w:val="20"/>
              </w:rPr>
              <w:t xml:space="preserve">D.1.1 </w:t>
            </w:r>
          </w:p>
        </w:tc>
        <w:tc>
          <w:tcPr>
            <w:tcW w:w="6851" w:type="dxa"/>
            <w:vAlign w:val="center"/>
          </w:tcPr>
          <w:p w:rsidR="00ED7B83" w:rsidRPr="00F3400F" w:rsidRDefault="00ED7B83" w:rsidP="00ED7B83">
            <w:pPr>
              <w:pStyle w:val="Default"/>
              <w:rPr>
                <w:bCs/>
                <w:color w:val="auto"/>
                <w:sz w:val="20"/>
                <w:szCs w:val="20"/>
              </w:rPr>
            </w:pPr>
            <w:r w:rsidRPr="00F3400F">
              <w:rPr>
                <w:bCs/>
                <w:color w:val="auto"/>
                <w:sz w:val="20"/>
                <w:szCs w:val="20"/>
              </w:rPr>
              <w:t>Çalışmaların kesintisiz ve uygun şekilde sürdürülmesi için, iş alanının uygunluğunu tespit eder.</w:t>
            </w:r>
          </w:p>
        </w:tc>
      </w:tr>
      <w:tr w:rsidR="00ED7B83" w:rsidRPr="00F3400F" w:rsidTr="00ED7B83">
        <w:trPr>
          <w:trHeight w:hRule="exact" w:val="454"/>
        </w:trPr>
        <w:tc>
          <w:tcPr>
            <w:tcW w:w="583" w:type="dxa"/>
            <w:vMerge/>
            <w:vAlign w:val="center"/>
          </w:tcPr>
          <w:p w:rsidR="00ED7B83" w:rsidRPr="00F3400F" w:rsidRDefault="00ED7B83" w:rsidP="00ED7B83">
            <w:pPr>
              <w:spacing w:after="0"/>
              <w:rPr>
                <w:rFonts w:ascii="Times New Roman" w:hAnsi="Times New Roman"/>
                <w:b/>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b/>
                <w:sz w:val="20"/>
                <w:szCs w:val="20"/>
              </w:rPr>
            </w:pPr>
          </w:p>
        </w:tc>
        <w:tc>
          <w:tcPr>
            <w:tcW w:w="720" w:type="dxa"/>
            <w:vMerge/>
            <w:vAlign w:val="center"/>
          </w:tcPr>
          <w:p w:rsidR="00ED7B83" w:rsidRPr="00F3400F" w:rsidRDefault="00ED7B83" w:rsidP="00ED7B83">
            <w:pPr>
              <w:spacing w:after="0"/>
              <w:rPr>
                <w:rFonts w:ascii="Times New Roman" w:hAnsi="Times New Roman"/>
                <w:b/>
                <w:sz w:val="20"/>
                <w:szCs w:val="20"/>
              </w:rPr>
            </w:pPr>
          </w:p>
        </w:tc>
        <w:tc>
          <w:tcPr>
            <w:tcW w:w="2696" w:type="dxa"/>
            <w:vMerge/>
            <w:vAlign w:val="center"/>
          </w:tcPr>
          <w:p w:rsidR="00ED7B83" w:rsidRPr="00F3400F" w:rsidRDefault="00ED7B83" w:rsidP="00ED7B83">
            <w:pPr>
              <w:spacing w:after="0"/>
              <w:rPr>
                <w:rFonts w:ascii="Times New Roman" w:hAnsi="Times New Roman"/>
                <w:sz w:val="20"/>
                <w:szCs w:val="20"/>
              </w:rPr>
            </w:pPr>
          </w:p>
        </w:tc>
        <w:tc>
          <w:tcPr>
            <w:tcW w:w="899" w:type="dxa"/>
            <w:shd w:val="clear" w:color="auto" w:fill="auto"/>
            <w:vAlign w:val="center"/>
          </w:tcPr>
          <w:p w:rsidR="00ED7B83" w:rsidRPr="00F3400F" w:rsidRDefault="00ED7B83" w:rsidP="00ED7B83">
            <w:pPr>
              <w:pStyle w:val="Default"/>
              <w:rPr>
                <w:b/>
                <w:bCs/>
                <w:color w:val="auto"/>
                <w:sz w:val="20"/>
                <w:szCs w:val="20"/>
              </w:rPr>
            </w:pPr>
            <w:r w:rsidRPr="00F3400F">
              <w:rPr>
                <w:b/>
                <w:bCs/>
                <w:color w:val="auto"/>
                <w:sz w:val="20"/>
                <w:szCs w:val="20"/>
              </w:rPr>
              <w:t xml:space="preserve">D.1.2 </w:t>
            </w:r>
          </w:p>
        </w:tc>
        <w:tc>
          <w:tcPr>
            <w:tcW w:w="6851" w:type="dxa"/>
            <w:vAlign w:val="center"/>
          </w:tcPr>
          <w:p w:rsidR="00ED7B83" w:rsidRPr="00F3400F" w:rsidRDefault="00ED7B83" w:rsidP="00ED7B83">
            <w:pPr>
              <w:pStyle w:val="Default"/>
              <w:rPr>
                <w:bCs/>
                <w:color w:val="auto"/>
                <w:sz w:val="20"/>
                <w:szCs w:val="20"/>
              </w:rPr>
            </w:pPr>
            <w:r w:rsidRPr="00F3400F">
              <w:rPr>
                <w:bCs/>
                <w:color w:val="auto"/>
                <w:sz w:val="20"/>
                <w:szCs w:val="20"/>
              </w:rPr>
              <w:t>İş alanının olumsuz özelliklerinin iyileştirilmesin</w:t>
            </w:r>
            <w:r w:rsidR="00471269" w:rsidRPr="00F3400F">
              <w:rPr>
                <w:bCs/>
                <w:color w:val="auto"/>
                <w:sz w:val="20"/>
                <w:szCs w:val="20"/>
              </w:rPr>
              <w:t>e yönelik çalışmalar yapar.</w:t>
            </w:r>
          </w:p>
        </w:tc>
      </w:tr>
      <w:tr w:rsidR="00ED7B83" w:rsidRPr="00F3400F" w:rsidTr="00ED7B83">
        <w:trPr>
          <w:trHeight w:hRule="exact" w:val="454"/>
        </w:trPr>
        <w:tc>
          <w:tcPr>
            <w:tcW w:w="583" w:type="dxa"/>
            <w:vMerge/>
            <w:vAlign w:val="center"/>
          </w:tcPr>
          <w:p w:rsidR="00ED7B83" w:rsidRPr="00F3400F" w:rsidRDefault="00ED7B83" w:rsidP="00ED7B83">
            <w:pPr>
              <w:spacing w:after="0"/>
              <w:rPr>
                <w:rFonts w:ascii="Times New Roman" w:hAnsi="Times New Roman"/>
                <w:b/>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b/>
                <w:sz w:val="20"/>
                <w:szCs w:val="20"/>
              </w:rPr>
            </w:pPr>
          </w:p>
        </w:tc>
        <w:tc>
          <w:tcPr>
            <w:tcW w:w="720" w:type="dxa"/>
            <w:vMerge/>
            <w:vAlign w:val="center"/>
          </w:tcPr>
          <w:p w:rsidR="00ED7B83" w:rsidRPr="00F3400F" w:rsidRDefault="00ED7B83" w:rsidP="00ED7B83">
            <w:pPr>
              <w:spacing w:after="0"/>
              <w:rPr>
                <w:rFonts w:ascii="Times New Roman" w:hAnsi="Times New Roman"/>
                <w:b/>
                <w:sz w:val="20"/>
                <w:szCs w:val="20"/>
              </w:rPr>
            </w:pPr>
          </w:p>
        </w:tc>
        <w:tc>
          <w:tcPr>
            <w:tcW w:w="2696" w:type="dxa"/>
            <w:vMerge/>
            <w:vAlign w:val="center"/>
          </w:tcPr>
          <w:p w:rsidR="00ED7B83" w:rsidRPr="00F3400F" w:rsidRDefault="00ED7B83" w:rsidP="00ED7B83">
            <w:pPr>
              <w:spacing w:after="0"/>
              <w:rPr>
                <w:rFonts w:ascii="Times New Roman" w:hAnsi="Times New Roman"/>
                <w:sz w:val="20"/>
                <w:szCs w:val="20"/>
              </w:rPr>
            </w:pPr>
          </w:p>
        </w:tc>
        <w:tc>
          <w:tcPr>
            <w:tcW w:w="899" w:type="dxa"/>
            <w:shd w:val="clear" w:color="auto" w:fill="auto"/>
            <w:vAlign w:val="center"/>
          </w:tcPr>
          <w:p w:rsidR="00ED7B83" w:rsidRPr="00F3400F" w:rsidRDefault="00ED7B83" w:rsidP="00ED7B83">
            <w:pPr>
              <w:pStyle w:val="Default"/>
              <w:rPr>
                <w:b/>
                <w:bCs/>
                <w:color w:val="auto"/>
                <w:sz w:val="20"/>
                <w:szCs w:val="20"/>
              </w:rPr>
            </w:pPr>
            <w:r w:rsidRPr="00F3400F">
              <w:rPr>
                <w:b/>
                <w:bCs/>
                <w:color w:val="auto"/>
                <w:sz w:val="20"/>
                <w:szCs w:val="20"/>
              </w:rPr>
              <w:t xml:space="preserve">D.1.3 </w:t>
            </w:r>
          </w:p>
        </w:tc>
        <w:tc>
          <w:tcPr>
            <w:tcW w:w="6851" w:type="dxa"/>
            <w:vAlign w:val="center"/>
          </w:tcPr>
          <w:p w:rsidR="00ED7B83" w:rsidRPr="00F3400F" w:rsidRDefault="00ED7B83" w:rsidP="00ED7B83">
            <w:pPr>
              <w:pStyle w:val="Default"/>
              <w:rPr>
                <w:bCs/>
                <w:color w:val="auto"/>
                <w:sz w:val="20"/>
                <w:szCs w:val="20"/>
              </w:rPr>
            </w:pPr>
            <w:r w:rsidRPr="00F3400F">
              <w:rPr>
                <w:bCs/>
                <w:color w:val="auto"/>
                <w:sz w:val="20"/>
                <w:szCs w:val="20"/>
              </w:rPr>
              <w:t>Çalışmanın türü ve kullanılan iş yöntemine göre düzeni sağlar.</w:t>
            </w:r>
          </w:p>
        </w:tc>
      </w:tr>
      <w:tr w:rsidR="007B7591" w:rsidRPr="00F3400F" w:rsidTr="007B7591">
        <w:trPr>
          <w:trHeight w:hRule="exact" w:val="614"/>
        </w:trPr>
        <w:tc>
          <w:tcPr>
            <w:tcW w:w="583" w:type="dxa"/>
            <w:vMerge/>
            <w:vAlign w:val="center"/>
          </w:tcPr>
          <w:p w:rsidR="007B7591" w:rsidRPr="00F3400F" w:rsidRDefault="007B7591" w:rsidP="00ED7B83">
            <w:pPr>
              <w:spacing w:after="0"/>
              <w:rPr>
                <w:rFonts w:ascii="Times New Roman" w:hAnsi="Times New Roman"/>
                <w:b/>
                <w:sz w:val="20"/>
                <w:szCs w:val="20"/>
              </w:rPr>
            </w:pPr>
          </w:p>
        </w:tc>
        <w:tc>
          <w:tcPr>
            <w:tcW w:w="2425" w:type="dxa"/>
            <w:vMerge/>
            <w:vAlign w:val="center"/>
          </w:tcPr>
          <w:p w:rsidR="007B7591" w:rsidRPr="00F3400F" w:rsidRDefault="007B7591" w:rsidP="00ED7B83">
            <w:pPr>
              <w:tabs>
                <w:tab w:val="left" w:pos="2820"/>
              </w:tabs>
              <w:spacing w:after="0"/>
              <w:rPr>
                <w:rFonts w:ascii="Times New Roman" w:hAnsi="Times New Roman"/>
                <w:b/>
                <w:sz w:val="20"/>
                <w:szCs w:val="20"/>
              </w:rPr>
            </w:pPr>
          </w:p>
        </w:tc>
        <w:tc>
          <w:tcPr>
            <w:tcW w:w="720" w:type="dxa"/>
            <w:vMerge/>
            <w:vAlign w:val="center"/>
          </w:tcPr>
          <w:p w:rsidR="007B7591" w:rsidRPr="00F3400F" w:rsidRDefault="007B7591" w:rsidP="00ED7B83">
            <w:pPr>
              <w:spacing w:after="0"/>
              <w:rPr>
                <w:rFonts w:ascii="Times New Roman" w:hAnsi="Times New Roman"/>
                <w:b/>
                <w:sz w:val="20"/>
                <w:szCs w:val="20"/>
              </w:rPr>
            </w:pPr>
          </w:p>
        </w:tc>
        <w:tc>
          <w:tcPr>
            <w:tcW w:w="2696" w:type="dxa"/>
            <w:vMerge/>
            <w:vAlign w:val="center"/>
          </w:tcPr>
          <w:p w:rsidR="007B7591" w:rsidRPr="00F3400F" w:rsidRDefault="007B7591" w:rsidP="00ED7B83">
            <w:pPr>
              <w:spacing w:after="0"/>
              <w:rPr>
                <w:rFonts w:ascii="Times New Roman" w:hAnsi="Times New Roman"/>
                <w:sz w:val="20"/>
                <w:szCs w:val="20"/>
              </w:rPr>
            </w:pPr>
          </w:p>
        </w:tc>
        <w:tc>
          <w:tcPr>
            <w:tcW w:w="899" w:type="dxa"/>
            <w:shd w:val="clear" w:color="auto" w:fill="auto"/>
            <w:vAlign w:val="center"/>
          </w:tcPr>
          <w:p w:rsidR="007B7591" w:rsidRPr="00F3400F" w:rsidRDefault="007B7591" w:rsidP="00ED7B83">
            <w:pPr>
              <w:pStyle w:val="Default"/>
              <w:rPr>
                <w:b/>
                <w:bCs/>
                <w:color w:val="auto"/>
                <w:sz w:val="20"/>
                <w:szCs w:val="20"/>
              </w:rPr>
            </w:pPr>
            <w:r w:rsidRPr="00F3400F">
              <w:rPr>
                <w:b/>
                <w:bCs/>
                <w:color w:val="auto"/>
                <w:sz w:val="20"/>
                <w:szCs w:val="20"/>
              </w:rPr>
              <w:t xml:space="preserve">D.1.4 </w:t>
            </w:r>
          </w:p>
        </w:tc>
        <w:tc>
          <w:tcPr>
            <w:tcW w:w="6851" w:type="dxa"/>
            <w:vAlign w:val="center"/>
          </w:tcPr>
          <w:p w:rsidR="007B7591" w:rsidRPr="00F3400F" w:rsidRDefault="007B7591" w:rsidP="00166FE6">
            <w:pPr>
              <w:pStyle w:val="Default"/>
              <w:rPr>
                <w:bCs/>
                <w:color w:val="auto"/>
                <w:sz w:val="20"/>
                <w:szCs w:val="20"/>
              </w:rPr>
            </w:pPr>
            <w:r w:rsidRPr="00F3400F">
              <w:rPr>
                <w:color w:val="auto"/>
                <w:sz w:val="20"/>
                <w:szCs w:val="20"/>
              </w:rPr>
              <w:t>Uygun olmayan parça veya malzeme alanını kontrol altında tutarak düzenini sağlar.</w:t>
            </w:r>
          </w:p>
        </w:tc>
      </w:tr>
      <w:tr w:rsidR="00ED7B83" w:rsidRPr="00F3400F" w:rsidTr="00ED7B83">
        <w:trPr>
          <w:trHeight w:hRule="exact" w:val="567"/>
        </w:trPr>
        <w:tc>
          <w:tcPr>
            <w:tcW w:w="583" w:type="dxa"/>
            <w:vMerge/>
            <w:vAlign w:val="center"/>
          </w:tcPr>
          <w:p w:rsidR="00ED7B83" w:rsidRPr="00F3400F" w:rsidRDefault="00ED7B83" w:rsidP="00ED7B83">
            <w:pPr>
              <w:spacing w:after="0"/>
              <w:rPr>
                <w:rFonts w:ascii="Times New Roman" w:hAnsi="Times New Roman"/>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sz w:val="20"/>
                <w:szCs w:val="20"/>
              </w:rPr>
            </w:pPr>
          </w:p>
        </w:tc>
        <w:tc>
          <w:tcPr>
            <w:tcW w:w="720" w:type="dxa"/>
            <w:vMerge w:val="restart"/>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D.2</w:t>
            </w:r>
          </w:p>
        </w:tc>
        <w:tc>
          <w:tcPr>
            <w:tcW w:w="2696" w:type="dxa"/>
            <w:vMerge w:val="restart"/>
            <w:vAlign w:val="center"/>
          </w:tcPr>
          <w:p w:rsidR="00ED7B83" w:rsidRPr="00F3400F" w:rsidRDefault="00ED7B83" w:rsidP="00ED7B83">
            <w:pPr>
              <w:pStyle w:val="Default"/>
              <w:rPr>
                <w:color w:val="auto"/>
                <w:sz w:val="20"/>
                <w:szCs w:val="20"/>
              </w:rPr>
            </w:pPr>
            <w:r w:rsidRPr="00F3400F">
              <w:rPr>
                <w:color w:val="auto"/>
                <w:sz w:val="20"/>
                <w:szCs w:val="20"/>
              </w:rPr>
              <w:t>Gerekli makine, donanım ve malzemeyi çalışmaya hazırlamak</w:t>
            </w:r>
          </w:p>
        </w:tc>
        <w:tc>
          <w:tcPr>
            <w:tcW w:w="899" w:type="dxa"/>
            <w:shd w:val="clear" w:color="auto" w:fill="auto"/>
            <w:vAlign w:val="center"/>
          </w:tcPr>
          <w:p w:rsidR="00ED7B83" w:rsidRPr="00F3400F" w:rsidRDefault="00ED7B83" w:rsidP="00ED7B83">
            <w:pPr>
              <w:pStyle w:val="Default"/>
              <w:rPr>
                <w:b/>
                <w:bCs/>
                <w:color w:val="auto"/>
                <w:sz w:val="20"/>
                <w:szCs w:val="20"/>
              </w:rPr>
            </w:pPr>
            <w:r w:rsidRPr="00F3400F">
              <w:rPr>
                <w:b/>
                <w:bCs/>
                <w:color w:val="auto"/>
                <w:sz w:val="20"/>
                <w:szCs w:val="20"/>
              </w:rPr>
              <w:t xml:space="preserve">D.2.1 </w:t>
            </w:r>
          </w:p>
        </w:tc>
        <w:tc>
          <w:tcPr>
            <w:tcW w:w="6851" w:type="dxa"/>
            <w:vAlign w:val="center"/>
          </w:tcPr>
          <w:p w:rsidR="00ED7B83" w:rsidRPr="00F3400F" w:rsidRDefault="00ED7B83" w:rsidP="00ED7B83">
            <w:pPr>
              <w:pStyle w:val="Default"/>
              <w:rPr>
                <w:bCs/>
                <w:color w:val="auto"/>
                <w:sz w:val="20"/>
                <w:szCs w:val="20"/>
              </w:rPr>
            </w:pPr>
            <w:r w:rsidRPr="00F3400F">
              <w:rPr>
                <w:bCs/>
                <w:color w:val="auto"/>
                <w:sz w:val="20"/>
                <w:szCs w:val="20"/>
              </w:rPr>
              <w:t>Yapılacak çalışma ile ilgili işlem formu ve yöntemlerine uygun olarak seçtiği malzemeleri</w:t>
            </w:r>
            <w:r w:rsidR="003D6771">
              <w:rPr>
                <w:bCs/>
                <w:color w:val="auto"/>
                <w:sz w:val="20"/>
                <w:szCs w:val="20"/>
              </w:rPr>
              <w:t>n</w:t>
            </w:r>
            <w:r w:rsidRPr="00F3400F">
              <w:rPr>
                <w:bCs/>
                <w:color w:val="auto"/>
                <w:sz w:val="20"/>
                <w:szCs w:val="20"/>
              </w:rPr>
              <w:t xml:space="preserve"> kullanıma hazırlanmasını sağlar.</w:t>
            </w:r>
          </w:p>
        </w:tc>
      </w:tr>
      <w:tr w:rsidR="00ED7B83" w:rsidRPr="00F3400F" w:rsidTr="00ED7B83">
        <w:trPr>
          <w:trHeight w:hRule="exact" w:val="572"/>
        </w:trPr>
        <w:tc>
          <w:tcPr>
            <w:tcW w:w="583" w:type="dxa"/>
            <w:vMerge/>
            <w:vAlign w:val="center"/>
          </w:tcPr>
          <w:p w:rsidR="00ED7B83" w:rsidRPr="00F3400F" w:rsidRDefault="00ED7B83" w:rsidP="00ED7B83">
            <w:pPr>
              <w:spacing w:after="0"/>
              <w:rPr>
                <w:rFonts w:ascii="Times New Roman" w:hAnsi="Times New Roman"/>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sz w:val="20"/>
                <w:szCs w:val="20"/>
              </w:rPr>
            </w:pPr>
          </w:p>
        </w:tc>
        <w:tc>
          <w:tcPr>
            <w:tcW w:w="720" w:type="dxa"/>
            <w:vMerge/>
            <w:vAlign w:val="center"/>
          </w:tcPr>
          <w:p w:rsidR="00ED7B83" w:rsidRPr="00F3400F" w:rsidRDefault="00ED7B83" w:rsidP="00ED7B83">
            <w:pPr>
              <w:spacing w:after="0"/>
              <w:rPr>
                <w:rFonts w:ascii="Times New Roman" w:hAnsi="Times New Roman"/>
                <w:b/>
                <w:sz w:val="20"/>
                <w:szCs w:val="20"/>
              </w:rPr>
            </w:pPr>
          </w:p>
        </w:tc>
        <w:tc>
          <w:tcPr>
            <w:tcW w:w="2696" w:type="dxa"/>
            <w:vMerge/>
            <w:vAlign w:val="center"/>
          </w:tcPr>
          <w:p w:rsidR="00ED7B83" w:rsidRPr="00F3400F" w:rsidRDefault="00ED7B83" w:rsidP="00ED7B83">
            <w:pPr>
              <w:pStyle w:val="Default"/>
              <w:rPr>
                <w:color w:val="auto"/>
                <w:sz w:val="20"/>
                <w:szCs w:val="20"/>
              </w:rPr>
            </w:pPr>
          </w:p>
        </w:tc>
        <w:tc>
          <w:tcPr>
            <w:tcW w:w="899" w:type="dxa"/>
            <w:shd w:val="clear" w:color="auto" w:fill="auto"/>
            <w:vAlign w:val="center"/>
          </w:tcPr>
          <w:p w:rsidR="00ED7B83" w:rsidRPr="00F3400F" w:rsidRDefault="00ED7B83" w:rsidP="00ED7B83">
            <w:pPr>
              <w:pStyle w:val="Default"/>
              <w:rPr>
                <w:b/>
                <w:bCs/>
                <w:color w:val="auto"/>
                <w:sz w:val="20"/>
                <w:szCs w:val="20"/>
              </w:rPr>
            </w:pPr>
            <w:r w:rsidRPr="00F3400F">
              <w:rPr>
                <w:b/>
                <w:bCs/>
                <w:color w:val="auto"/>
                <w:sz w:val="20"/>
                <w:szCs w:val="20"/>
              </w:rPr>
              <w:t xml:space="preserve">D.2.2 </w:t>
            </w:r>
          </w:p>
        </w:tc>
        <w:tc>
          <w:tcPr>
            <w:tcW w:w="6851" w:type="dxa"/>
            <w:vAlign w:val="center"/>
          </w:tcPr>
          <w:p w:rsidR="00ED7B83" w:rsidRPr="00F3400F" w:rsidRDefault="00ED7B83" w:rsidP="00ED7B83">
            <w:pPr>
              <w:pStyle w:val="Default"/>
              <w:rPr>
                <w:bCs/>
                <w:color w:val="auto"/>
                <w:sz w:val="20"/>
                <w:szCs w:val="20"/>
              </w:rPr>
            </w:pPr>
            <w:r w:rsidRPr="00F3400F">
              <w:rPr>
                <w:bCs/>
                <w:color w:val="auto"/>
                <w:sz w:val="20"/>
                <w:szCs w:val="20"/>
              </w:rPr>
              <w:t>Belirlenen işlemde kullanılacak, kontrol ve muayene araçlarını ve cihazlarını hazır hale getirir.</w:t>
            </w:r>
          </w:p>
        </w:tc>
      </w:tr>
      <w:tr w:rsidR="00ED7B83" w:rsidRPr="00F3400F" w:rsidTr="00ED7B83">
        <w:trPr>
          <w:trHeight w:hRule="exact" w:val="454"/>
        </w:trPr>
        <w:tc>
          <w:tcPr>
            <w:tcW w:w="583" w:type="dxa"/>
            <w:vMerge/>
            <w:vAlign w:val="center"/>
          </w:tcPr>
          <w:p w:rsidR="00ED7B83" w:rsidRPr="00F3400F" w:rsidRDefault="00ED7B83" w:rsidP="00ED7B83">
            <w:pPr>
              <w:spacing w:after="0"/>
              <w:rPr>
                <w:rFonts w:ascii="Times New Roman" w:hAnsi="Times New Roman"/>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sz w:val="20"/>
                <w:szCs w:val="20"/>
              </w:rPr>
            </w:pPr>
          </w:p>
        </w:tc>
        <w:tc>
          <w:tcPr>
            <w:tcW w:w="720" w:type="dxa"/>
            <w:vMerge/>
            <w:vAlign w:val="center"/>
          </w:tcPr>
          <w:p w:rsidR="00ED7B83" w:rsidRPr="00F3400F" w:rsidRDefault="00ED7B83" w:rsidP="00ED7B83">
            <w:pPr>
              <w:spacing w:after="0"/>
              <w:rPr>
                <w:rFonts w:ascii="Times New Roman" w:hAnsi="Times New Roman"/>
                <w:b/>
                <w:sz w:val="20"/>
                <w:szCs w:val="20"/>
              </w:rPr>
            </w:pPr>
          </w:p>
        </w:tc>
        <w:tc>
          <w:tcPr>
            <w:tcW w:w="2696" w:type="dxa"/>
            <w:vMerge/>
            <w:vAlign w:val="center"/>
          </w:tcPr>
          <w:p w:rsidR="00ED7B83" w:rsidRPr="00F3400F" w:rsidRDefault="00ED7B83" w:rsidP="00ED7B83">
            <w:pPr>
              <w:spacing w:after="0"/>
              <w:rPr>
                <w:rFonts w:ascii="Times New Roman" w:hAnsi="Times New Roman"/>
                <w:bCs/>
                <w:sz w:val="20"/>
                <w:szCs w:val="20"/>
              </w:rPr>
            </w:pPr>
          </w:p>
        </w:tc>
        <w:tc>
          <w:tcPr>
            <w:tcW w:w="899" w:type="dxa"/>
            <w:shd w:val="clear" w:color="auto" w:fill="auto"/>
            <w:vAlign w:val="center"/>
          </w:tcPr>
          <w:p w:rsidR="00ED7B83" w:rsidRPr="00F3400F" w:rsidRDefault="00ED7B83" w:rsidP="00ED7B83">
            <w:pPr>
              <w:pStyle w:val="Default"/>
              <w:rPr>
                <w:b/>
                <w:bCs/>
                <w:color w:val="auto"/>
                <w:sz w:val="20"/>
                <w:szCs w:val="20"/>
              </w:rPr>
            </w:pPr>
            <w:r w:rsidRPr="00F3400F">
              <w:rPr>
                <w:b/>
                <w:bCs/>
                <w:color w:val="auto"/>
                <w:sz w:val="20"/>
                <w:szCs w:val="20"/>
              </w:rPr>
              <w:t xml:space="preserve">D.2.3 </w:t>
            </w:r>
          </w:p>
        </w:tc>
        <w:tc>
          <w:tcPr>
            <w:tcW w:w="6851" w:type="dxa"/>
            <w:vAlign w:val="center"/>
          </w:tcPr>
          <w:p w:rsidR="00ED7B83" w:rsidRPr="00F3400F" w:rsidRDefault="00ED7B83" w:rsidP="00ED7B83">
            <w:pPr>
              <w:pStyle w:val="Default"/>
              <w:rPr>
                <w:bCs/>
                <w:color w:val="auto"/>
                <w:sz w:val="20"/>
                <w:szCs w:val="20"/>
              </w:rPr>
            </w:pPr>
            <w:r w:rsidRPr="00F3400F">
              <w:rPr>
                <w:bCs/>
                <w:color w:val="auto"/>
                <w:sz w:val="20"/>
                <w:szCs w:val="20"/>
              </w:rPr>
              <w:t>Çalışma için gerekli aparat, makine ve donanımı çalışmaya hazır hale getirir.</w:t>
            </w:r>
          </w:p>
        </w:tc>
      </w:tr>
      <w:tr w:rsidR="00ED7B83" w:rsidRPr="00F3400F" w:rsidTr="00ED7B83">
        <w:trPr>
          <w:trHeight w:hRule="exact" w:val="567"/>
        </w:trPr>
        <w:tc>
          <w:tcPr>
            <w:tcW w:w="583" w:type="dxa"/>
            <w:vMerge/>
            <w:vAlign w:val="center"/>
          </w:tcPr>
          <w:p w:rsidR="00ED7B83" w:rsidRPr="00F3400F" w:rsidRDefault="00ED7B83" w:rsidP="00ED7B83">
            <w:pPr>
              <w:spacing w:after="0"/>
              <w:rPr>
                <w:rFonts w:ascii="Times New Roman" w:hAnsi="Times New Roman"/>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sz w:val="20"/>
                <w:szCs w:val="20"/>
              </w:rPr>
            </w:pPr>
          </w:p>
        </w:tc>
        <w:tc>
          <w:tcPr>
            <w:tcW w:w="720" w:type="dxa"/>
            <w:vMerge/>
            <w:vAlign w:val="center"/>
          </w:tcPr>
          <w:p w:rsidR="00ED7B83" w:rsidRPr="00F3400F" w:rsidRDefault="00ED7B83" w:rsidP="00ED7B83">
            <w:pPr>
              <w:spacing w:after="0"/>
              <w:rPr>
                <w:rFonts w:ascii="Times New Roman" w:hAnsi="Times New Roman"/>
                <w:b/>
                <w:sz w:val="20"/>
                <w:szCs w:val="20"/>
              </w:rPr>
            </w:pPr>
          </w:p>
        </w:tc>
        <w:tc>
          <w:tcPr>
            <w:tcW w:w="2696" w:type="dxa"/>
            <w:vMerge/>
            <w:vAlign w:val="center"/>
          </w:tcPr>
          <w:p w:rsidR="00ED7B83" w:rsidRPr="00F3400F" w:rsidRDefault="00ED7B83" w:rsidP="00ED7B83">
            <w:pPr>
              <w:spacing w:after="0"/>
              <w:rPr>
                <w:rFonts w:ascii="Times New Roman" w:hAnsi="Times New Roman"/>
                <w:bCs/>
                <w:sz w:val="20"/>
                <w:szCs w:val="20"/>
              </w:rPr>
            </w:pPr>
          </w:p>
        </w:tc>
        <w:tc>
          <w:tcPr>
            <w:tcW w:w="899" w:type="dxa"/>
            <w:shd w:val="clear" w:color="auto" w:fill="auto"/>
            <w:vAlign w:val="center"/>
          </w:tcPr>
          <w:p w:rsidR="00ED7B83" w:rsidRPr="00F3400F" w:rsidRDefault="00ED7B83" w:rsidP="00ED7B83">
            <w:pPr>
              <w:pStyle w:val="Default"/>
              <w:rPr>
                <w:b/>
                <w:bCs/>
                <w:color w:val="auto"/>
                <w:sz w:val="20"/>
                <w:szCs w:val="20"/>
              </w:rPr>
            </w:pPr>
            <w:r w:rsidRPr="00F3400F">
              <w:rPr>
                <w:b/>
                <w:bCs/>
                <w:color w:val="auto"/>
                <w:sz w:val="20"/>
                <w:szCs w:val="20"/>
              </w:rPr>
              <w:t xml:space="preserve">D.2.4 </w:t>
            </w:r>
          </w:p>
        </w:tc>
        <w:tc>
          <w:tcPr>
            <w:tcW w:w="6851" w:type="dxa"/>
            <w:vAlign w:val="center"/>
          </w:tcPr>
          <w:p w:rsidR="00ED7B83" w:rsidRPr="00F3400F" w:rsidRDefault="00ED7B83" w:rsidP="00ED7B83">
            <w:pPr>
              <w:pStyle w:val="Default"/>
              <w:rPr>
                <w:bCs/>
                <w:color w:val="auto"/>
                <w:sz w:val="20"/>
                <w:szCs w:val="20"/>
              </w:rPr>
            </w:pPr>
            <w:r w:rsidRPr="00F3400F">
              <w:rPr>
                <w:bCs/>
                <w:color w:val="auto"/>
                <w:sz w:val="20"/>
                <w:szCs w:val="20"/>
              </w:rPr>
              <w:t>Çalışma süresince kullanılacak malzeme, araç ve gereçlerin İSG kapsamında uygunluğunu denetler.</w:t>
            </w:r>
          </w:p>
        </w:tc>
      </w:tr>
      <w:tr w:rsidR="00C103BD" w:rsidRPr="00F3400F" w:rsidTr="00ED7B83">
        <w:trPr>
          <w:trHeight w:hRule="exact" w:val="454"/>
        </w:trPr>
        <w:tc>
          <w:tcPr>
            <w:tcW w:w="583" w:type="dxa"/>
            <w:vMerge/>
            <w:vAlign w:val="center"/>
          </w:tcPr>
          <w:p w:rsidR="00C103BD" w:rsidRPr="00F3400F" w:rsidRDefault="00C103BD" w:rsidP="00ED7B83">
            <w:pPr>
              <w:spacing w:after="0"/>
              <w:rPr>
                <w:rFonts w:ascii="Times New Roman" w:hAnsi="Times New Roman"/>
                <w:sz w:val="20"/>
                <w:szCs w:val="20"/>
              </w:rPr>
            </w:pPr>
          </w:p>
        </w:tc>
        <w:tc>
          <w:tcPr>
            <w:tcW w:w="2425" w:type="dxa"/>
            <w:vMerge/>
            <w:vAlign w:val="center"/>
          </w:tcPr>
          <w:p w:rsidR="00C103BD" w:rsidRPr="00F3400F" w:rsidRDefault="00C103BD" w:rsidP="00ED7B83">
            <w:pPr>
              <w:tabs>
                <w:tab w:val="left" w:pos="2820"/>
              </w:tabs>
              <w:spacing w:after="0"/>
              <w:rPr>
                <w:rFonts w:ascii="Times New Roman" w:hAnsi="Times New Roman"/>
                <w:sz w:val="20"/>
                <w:szCs w:val="20"/>
              </w:rPr>
            </w:pPr>
          </w:p>
        </w:tc>
        <w:tc>
          <w:tcPr>
            <w:tcW w:w="720" w:type="dxa"/>
            <w:vMerge w:val="restart"/>
            <w:vAlign w:val="center"/>
          </w:tcPr>
          <w:p w:rsidR="00C103BD" w:rsidRPr="00F3400F" w:rsidRDefault="00C103BD" w:rsidP="00ED7B83">
            <w:pPr>
              <w:pStyle w:val="Default"/>
              <w:rPr>
                <w:color w:val="auto"/>
                <w:sz w:val="20"/>
                <w:szCs w:val="20"/>
              </w:rPr>
            </w:pPr>
            <w:r w:rsidRPr="00F3400F">
              <w:rPr>
                <w:b/>
                <w:color w:val="auto"/>
                <w:sz w:val="20"/>
                <w:szCs w:val="20"/>
              </w:rPr>
              <w:t>D.3</w:t>
            </w:r>
          </w:p>
        </w:tc>
        <w:tc>
          <w:tcPr>
            <w:tcW w:w="2696" w:type="dxa"/>
            <w:vMerge w:val="restart"/>
            <w:vAlign w:val="center"/>
          </w:tcPr>
          <w:p w:rsidR="00C103BD" w:rsidRPr="00F3400F" w:rsidRDefault="00C103BD" w:rsidP="00ED7B83">
            <w:pPr>
              <w:pStyle w:val="Default"/>
              <w:rPr>
                <w:color w:val="auto"/>
                <w:sz w:val="20"/>
                <w:szCs w:val="20"/>
              </w:rPr>
            </w:pPr>
            <w:r w:rsidRPr="00F3400F">
              <w:rPr>
                <w:color w:val="auto"/>
                <w:sz w:val="20"/>
                <w:szCs w:val="20"/>
              </w:rPr>
              <w:t>İş bitiminde donanım ve iş alanı temizliğini yapmak</w:t>
            </w:r>
          </w:p>
        </w:tc>
        <w:tc>
          <w:tcPr>
            <w:tcW w:w="899" w:type="dxa"/>
            <w:tcBorders>
              <w:top w:val="single" w:sz="4" w:space="0" w:color="auto"/>
              <w:bottom w:val="single" w:sz="4" w:space="0" w:color="auto"/>
            </w:tcBorders>
            <w:shd w:val="clear" w:color="auto" w:fill="auto"/>
            <w:vAlign w:val="center"/>
          </w:tcPr>
          <w:p w:rsidR="00C103BD" w:rsidRPr="00F3400F" w:rsidRDefault="00C103BD" w:rsidP="00ED7B83">
            <w:pPr>
              <w:pStyle w:val="Default"/>
              <w:rPr>
                <w:b/>
                <w:bCs/>
                <w:color w:val="auto"/>
                <w:sz w:val="20"/>
                <w:szCs w:val="20"/>
              </w:rPr>
            </w:pPr>
            <w:r w:rsidRPr="00F3400F">
              <w:rPr>
                <w:b/>
                <w:bCs/>
                <w:color w:val="auto"/>
                <w:sz w:val="20"/>
                <w:szCs w:val="20"/>
              </w:rPr>
              <w:t xml:space="preserve">D.3.1 </w:t>
            </w:r>
          </w:p>
        </w:tc>
        <w:tc>
          <w:tcPr>
            <w:tcW w:w="6851" w:type="dxa"/>
            <w:tcBorders>
              <w:top w:val="single" w:sz="4" w:space="0" w:color="auto"/>
              <w:bottom w:val="single" w:sz="4" w:space="0" w:color="auto"/>
            </w:tcBorders>
            <w:vAlign w:val="center"/>
          </w:tcPr>
          <w:p w:rsidR="00C103BD" w:rsidRPr="00F3400F" w:rsidRDefault="00C103BD" w:rsidP="00166FE6">
            <w:pPr>
              <w:pStyle w:val="Default"/>
              <w:rPr>
                <w:bCs/>
                <w:color w:val="auto"/>
                <w:sz w:val="20"/>
                <w:szCs w:val="20"/>
              </w:rPr>
            </w:pPr>
            <w:r w:rsidRPr="00F3400F">
              <w:rPr>
                <w:bCs/>
                <w:color w:val="auto"/>
                <w:sz w:val="20"/>
                <w:szCs w:val="20"/>
              </w:rPr>
              <w:t>Çalışma alanını düzenleyerek temiz tutar.</w:t>
            </w:r>
          </w:p>
        </w:tc>
      </w:tr>
      <w:tr w:rsidR="00ED7B83" w:rsidRPr="00F3400F" w:rsidTr="00ED7B83">
        <w:trPr>
          <w:trHeight w:hRule="exact" w:val="454"/>
        </w:trPr>
        <w:tc>
          <w:tcPr>
            <w:tcW w:w="583" w:type="dxa"/>
            <w:vMerge/>
            <w:vAlign w:val="center"/>
          </w:tcPr>
          <w:p w:rsidR="00ED7B83" w:rsidRPr="00F3400F" w:rsidRDefault="00ED7B83" w:rsidP="00ED7B83">
            <w:pPr>
              <w:spacing w:after="0"/>
              <w:rPr>
                <w:rFonts w:ascii="Times New Roman" w:hAnsi="Times New Roman"/>
                <w:sz w:val="20"/>
                <w:szCs w:val="20"/>
              </w:rPr>
            </w:pPr>
          </w:p>
        </w:tc>
        <w:tc>
          <w:tcPr>
            <w:tcW w:w="2425" w:type="dxa"/>
            <w:vMerge/>
            <w:vAlign w:val="center"/>
          </w:tcPr>
          <w:p w:rsidR="00ED7B83" w:rsidRPr="00F3400F" w:rsidRDefault="00ED7B83" w:rsidP="00ED7B83">
            <w:pPr>
              <w:tabs>
                <w:tab w:val="left" w:pos="2820"/>
              </w:tabs>
              <w:spacing w:after="0"/>
              <w:rPr>
                <w:rFonts w:ascii="Times New Roman" w:hAnsi="Times New Roman"/>
                <w:sz w:val="20"/>
                <w:szCs w:val="20"/>
              </w:rPr>
            </w:pPr>
          </w:p>
        </w:tc>
        <w:tc>
          <w:tcPr>
            <w:tcW w:w="720" w:type="dxa"/>
            <w:vMerge/>
            <w:vAlign w:val="center"/>
          </w:tcPr>
          <w:p w:rsidR="00ED7B83" w:rsidRPr="00F3400F" w:rsidRDefault="00ED7B83" w:rsidP="00ED7B83">
            <w:pPr>
              <w:spacing w:after="0"/>
              <w:rPr>
                <w:rFonts w:ascii="Times New Roman" w:hAnsi="Times New Roman"/>
                <w:b/>
                <w:sz w:val="20"/>
                <w:szCs w:val="20"/>
              </w:rPr>
            </w:pPr>
          </w:p>
        </w:tc>
        <w:tc>
          <w:tcPr>
            <w:tcW w:w="2696" w:type="dxa"/>
            <w:vMerge/>
            <w:vAlign w:val="center"/>
          </w:tcPr>
          <w:p w:rsidR="00ED7B83" w:rsidRPr="00F3400F" w:rsidRDefault="00ED7B83" w:rsidP="00ED7B83">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D7B83" w:rsidRPr="00F3400F" w:rsidRDefault="00ED7B83" w:rsidP="00ED7B83">
            <w:pPr>
              <w:pStyle w:val="Default"/>
              <w:rPr>
                <w:b/>
                <w:bCs/>
                <w:color w:val="auto"/>
                <w:sz w:val="20"/>
                <w:szCs w:val="20"/>
              </w:rPr>
            </w:pPr>
            <w:r w:rsidRPr="00F3400F">
              <w:rPr>
                <w:b/>
                <w:bCs/>
                <w:color w:val="auto"/>
                <w:sz w:val="20"/>
                <w:szCs w:val="20"/>
              </w:rPr>
              <w:t xml:space="preserve">D.3.2 </w:t>
            </w:r>
          </w:p>
        </w:tc>
        <w:tc>
          <w:tcPr>
            <w:tcW w:w="6851" w:type="dxa"/>
            <w:tcBorders>
              <w:top w:val="single" w:sz="4" w:space="0" w:color="auto"/>
              <w:bottom w:val="single" w:sz="4" w:space="0" w:color="auto"/>
            </w:tcBorders>
            <w:vAlign w:val="center"/>
          </w:tcPr>
          <w:p w:rsidR="00ED7B83" w:rsidRPr="00F3400F" w:rsidRDefault="00ED7B83" w:rsidP="00ED7B83">
            <w:pPr>
              <w:pStyle w:val="Default"/>
              <w:rPr>
                <w:bCs/>
                <w:color w:val="auto"/>
                <w:sz w:val="20"/>
                <w:szCs w:val="20"/>
              </w:rPr>
            </w:pPr>
            <w:r w:rsidRPr="00F3400F">
              <w:rPr>
                <w:bCs/>
                <w:color w:val="auto"/>
                <w:sz w:val="20"/>
                <w:szCs w:val="20"/>
              </w:rPr>
              <w:t xml:space="preserve">Temizlik yaparken </w:t>
            </w:r>
            <w:r w:rsidR="007F60AA" w:rsidRPr="00F3400F">
              <w:rPr>
                <w:bCs/>
                <w:color w:val="auto"/>
                <w:sz w:val="20"/>
                <w:szCs w:val="20"/>
              </w:rPr>
              <w:t>İSG kurallarını ön planda tutulmasını sağlar.</w:t>
            </w:r>
          </w:p>
        </w:tc>
      </w:tr>
      <w:tr w:rsidR="006F3171" w:rsidRPr="00F3400F" w:rsidTr="00ED7B83">
        <w:trPr>
          <w:trHeight w:hRule="exact" w:val="454"/>
        </w:trPr>
        <w:tc>
          <w:tcPr>
            <w:tcW w:w="583" w:type="dxa"/>
            <w:vMerge/>
            <w:vAlign w:val="center"/>
          </w:tcPr>
          <w:p w:rsidR="006F3171" w:rsidRPr="00F3400F" w:rsidRDefault="006F3171" w:rsidP="00ED7B83">
            <w:pPr>
              <w:spacing w:after="0"/>
              <w:rPr>
                <w:rFonts w:ascii="Times New Roman" w:hAnsi="Times New Roman"/>
                <w:sz w:val="20"/>
                <w:szCs w:val="20"/>
              </w:rPr>
            </w:pPr>
          </w:p>
        </w:tc>
        <w:tc>
          <w:tcPr>
            <w:tcW w:w="2425" w:type="dxa"/>
            <w:vMerge/>
            <w:vAlign w:val="center"/>
          </w:tcPr>
          <w:p w:rsidR="006F3171" w:rsidRPr="00F3400F" w:rsidRDefault="006F3171" w:rsidP="00ED7B83">
            <w:pPr>
              <w:tabs>
                <w:tab w:val="left" w:pos="2820"/>
              </w:tabs>
              <w:spacing w:after="0"/>
              <w:rPr>
                <w:rFonts w:ascii="Times New Roman" w:hAnsi="Times New Roman"/>
                <w:sz w:val="20"/>
                <w:szCs w:val="20"/>
              </w:rPr>
            </w:pPr>
          </w:p>
        </w:tc>
        <w:tc>
          <w:tcPr>
            <w:tcW w:w="720" w:type="dxa"/>
            <w:vMerge/>
            <w:vAlign w:val="center"/>
          </w:tcPr>
          <w:p w:rsidR="006F3171" w:rsidRPr="00F3400F" w:rsidRDefault="006F3171" w:rsidP="00ED7B83">
            <w:pPr>
              <w:spacing w:after="0"/>
              <w:rPr>
                <w:rFonts w:ascii="Times New Roman" w:hAnsi="Times New Roman"/>
                <w:b/>
                <w:sz w:val="20"/>
                <w:szCs w:val="20"/>
              </w:rPr>
            </w:pPr>
          </w:p>
        </w:tc>
        <w:tc>
          <w:tcPr>
            <w:tcW w:w="2696" w:type="dxa"/>
            <w:vMerge/>
            <w:vAlign w:val="center"/>
          </w:tcPr>
          <w:p w:rsidR="006F3171" w:rsidRPr="00F3400F" w:rsidRDefault="006F3171" w:rsidP="00ED7B83">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6F3171" w:rsidRPr="00F3400F" w:rsidRDefault="006F3171" w:rsidP="00ED7B83">
            <w:pPr>
              <w:pStyle w:val="Default"/>
              <w:rPr>
                <w:b/>
                <w:bCs/>
                <w:color w:val="auto"/>
                <w:sz w:val="20"/>
                <w:szCs w:val="20"/>
              </w:rPr>
            </w:pPr>
            <w:r w:rsidRPr="00F3400F">
              <w:rPr>
                <w:b/>
                <w:bCs/>
                <w:color w:val="auto"/>
                <w:sz w:val="20"/>
                <w:szCs w:val="20"/>
              </w:rPr>
              <w:t xml:space="preserve">D.3.3 </w:t>
            </w:r>
          </w:p>
        </w:tc>
        <w:tc>
          <w:tcPr>
            <w:tcW w:w="6851" w:type="dxa"/>
            <w:tcBorders>
              <w:top w:val="single" w:sz="4" w:space="0" w:color="auto"/>
              <w:bottom w:val="single" w:sz="4" w:space="0" w:color="auto"/>
            </w:tcBorders>
            <w:vAlign w:val="center"/>
          </w:tcPr>
          <w:p w:rsidR="006F3171" w:rsidRPr="00F3400F" w:rsidRDefault="006F3171" w:rsidP="00166FE6">
            <w:pPr>
              <w:pStyle w:val="Default"/>
              <w:rPr>
                <w:bCs/>
                <w:color w:val="auto"/>
                <w:sz w:val="20"/>
                <w:szCs w:val="20"/>
              </w:rPr>
            </w:pPr>
            <w:r w:rsidRPr="00F3400F">
              <w:rPr>
                <w:bCs/>
                <w:color w:val="auto"/>
                <w:sz w:val="20"/>
                <w:szCs w:val="20"/>
              </w:rPr>
              <w:t>Kullanılan makine ve ekipmanı</w:t>
            </w:r>
            <w:r w:rsidR="003D6771">
              <w:rPr>
                <w:bCs/>
                <w:color w:val="auto"/>
                <w:sz w:val="20"/>
                <w:szCs w:val="20"/>
              </w:rPr>
              <w:t>n</w:t>
            </w:r>
            <w:r w:rsidRPr="00F3400F">
              <w:rPr>
                <w:bCs/>
                <w:color w:val="auto"/>
                <w:sz w:val="20"/>
                <w:szCs w:val="20"/>
              </w:rPr>
              <w:t xml:space="preserve"> iş bitiminde temizlenerek kaldırılmasını sağlar.</w:t>
            </w:r>
          </w:p>
        </w:tc>
      </w:tr>
      <w:tr w:rsidR="006F3171" w:rsidRPr="00F3400F" w:rsidTr="00AA79FF">
        <w:trPr>
          <w:trHeight w:hRule="exact" w:val="603"/>
        </w:trPr>
        <w:tc>
          <w:tcPr>
            <w:tcW w:w="583" w:type="dxa"/>
            <w:vMerge/>
            <w:vAlign w:val="center"/>
          </w:tcPr>
          <w:p w:rsidR="006F3171" w:rsidRPr="00F3400F" w:rsidRDefault="006F3171" w:rsidP="00ED7B83">
            <w:pPr>
              <w:spacing w:after="0"/>
              <w:rPr>
                <w:rFonts w:ascii="Times New Roman" w:hAnsi="Times New Roman"/>
                <w:sz w:val="20"/>
                <w:szCs w:val="20"/>
              </w:rPr>
            </w:pPr>
          </w:p>
        </w:tc>
        <w:tc>
          <w:tcPr>
            <w:tcW w:w="2425" w:type="dxa"/>
            <w:vMerge/>
            <w:vAlign w:val="center"/>
          </w:tcPr>
          <w:p w:rsidR="006F3171" w:rsidRPr="00F3400F" w:rsidRDefault="006F3171" w:rsidP="00ED7B83">
            <w:pPr>
              <w:tabs>
                <w:tab w:val="left" w:pos="2820"/>
              </w:tabs>
              <w:spacing w:after="0"/>
              <w:rPr>
                <w:rFonts w:ascii="Times New Roman" w:hAnsi="Times New Roman"/>
                <w:sz w:val="20"/>
                <w:szCs w:val="20"/>
              </w:rPr>
            </w:pPr>
          </w:p>
        </w:tc>
        <w:tc>
          <w:tcPr>
            <w:tcW w:w="720" w:type="dxa"/>
            <w:vMerge/>
            <w:vAlign w:val="center"/>
          </w:tcPr>
          <w:p w:rsidR="006F3171" w:rsidRPr="00F3400F" w:rsidRDefault="006F3171" w:rsidP="00ED7B83">
            <w:pPr>
              <w:spacing w:after="0"/>
              <w:rPr>
                <w:rFonts w:ascii="Times New Roman" w:hAnsi="Times New Roman"/>
                <w:b/>
                <w:sz w:val="20"/>
                <w:szCs w:val="20"/>
              </w:rPr>
            </w:pPr>
          </w:p>
        </w:tc>
        <w:tc>
          <w:tcPr>
            <w:tcW w:w="2696" w:type="dxa"/>
            <w:vMerge/>
            <w:vAlign w:val="center"/>
          </w:tcPr>
          <w:p w:rsidR="006F3171" w:rsidRPr="00F3400F" w:rsidRDefault="006F3171" w:rsidP="00ED7B83">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6F3171" w:rsidRPr="00F3400F" w:rsidRDefault="006F3171" w:rsidP="00ED7B83">
            <w:pPr>
              <w:pStyle w:val="Default"/>
              <w:rPr>
                <w:b/>
                <w:bCs/>
                <w:color w:val="auto"/>
                <w:sz w:val="20"/>
                <w:szCs w:val="20"/>
              </w:rPr>
            </w:pPr>
            <w:r w:rsidRPr="00F3400F">
              <w:rPr>
                <w:b/>
                <w:bCs/>
                <w:color w:val="auto"/>
                <w:sz w:val="20"/>
                <w:szCs w:val="20"/>
              </w:rPr>
              <w:t xml:space="preserve">D.3.4 </w:t>
            </w:r>
          </w:p>
        </w:tc>
        <w:tc>
          <w:tcPr>
            <w:tcW w:w="6851" w:type="dxa"/>
            <w:tcBorders>
              <w:top w:val="single" w:sz="4" w:space="0" w:color="auto"/>
              <w:bottom w:val="single" w:sz="4" w:space="0" w:color="auto"/>
            </w:tcBorders>
            <w:vAlign w:val="center"/>
          </w:tcPr>
          <w:p w:rsidR="006F3171" w:rsidRPr="00F3400F" w:rsidRDefault="006F3171" w:rsidP="00166FE6">
            <w:pPr>
              <w:pStyle w:val="Default"/>
              <w:rPr>
                <w:bCs/>
                <w:color w:val="auto"/>
                <w:sz w:val="20"/>
                <w:szCs w:val="20"/>
              </w:rPr>
            </w:pPr>
            <w:r w:rsidRPr="00F3400F">
              <w:rPr>
                <w:bCs/>
                <w:color w:val="auto"/>
                <w:sz w:val="20"/>
                <w:szCs w:val="20"/>
              </w:rPr>
              <w:t>İş güvenliğine zarar verebilecek maddelerin kullanımı sırasında gereken özeni göstererek belirlenmiş yerlerde uygun bir şekilde depolar.</w:t>
            </w:r>
          </w:p>
        </w:tc>
      </w:tr>
      <w:tr w:rsidR="006F3171" w:rsidRPr="00F3400F" w:rsidTr="00ED7B83">
        <w:trPr>
          <w:trHeight w:hRule="exact" w:val="567"/>
        </w:trPr>
        <w:tc>
          <w:tcPr>
            <w:tcW w:w="583" w:type="dxa"/>
            <w:vMerge/>
            <w:vAlign w:val="center"/>
          </w:tcPr>
          <w:p w:rsidR="006F3171" w:rsidRPr="00F3400F" w:rsidRDefault="006F3171" w:rsidP="00ED7B83">
            <w:pPr>
              <w:spacing w:after="0"/>
              <w:rPr>
                <w:rFonts w:ascii="Times New Roman" w:hAnsi="Times New Roman"/>
                <w:sz w:val="20"/>
                <w:szCs w:val="20"/>
              </w:rPr>
            </w:pPr>
          </w:p>
        </w:tc>
        <w:tc>
          <w:tcPr>
            <w:tcW w:w="2425" w:type="dxa"/>
            <w:vMerge/>
            <w:vAlign w:val="center"/>
          </w:tcPr>
          <w:p w:rsidR="006F3171" w:rsidRPr="00F3400F" w:rsidRDefault="006F3171" w:rsidP="00ED7B83">
            <w:pPr>
              <w:tabs>
                <w:tab w:val="left" w:pos="2820"/>
              </w:tabs>
              <w:spacing w:after="0"/>
              <w:rPr>
                <w:rFonts w:ascii="Times New Roman" w:hAnsi="Times New Roman"/>
                <w:sz w:val="20"/>
                <w:szCs w:val="20"/>
              </w:rPr>
            </w:pPr>
          </w:p>
        </w:tc>
        <w:tc>
          <w:tcPr>
            <w:tcW w:w="720" w:type="dxa"/>
            <w:vMerge/>
            <w:vAlign w:val="center"/>
          </w:tcPr>
          <w:p w:rsidR="006F3171" w:rsidRPr="00F3400F" w:rsidRDefault="006F3171" w:rsidP="00ED7B83">
            <w:pPr>
              <w:spacing w:after="0"/>
              <w:rPr>
                <w:rFonts w:ascii="Times New Roman" w:hAnsi="Times New Roman"/>
                <w:b/>
                <w:sz w:val="20"/>
                <w:szCs w:val="20"/>
              </w:rPr>
            </w:pPr>
          </w:p>
        </w:tc>
        <w:tc>
          <w:tcPr>
            <w:tcW w:w="2696" w:type="dxa"/>
            <w:vMerge/>
            <w:vAlign w:val="center"/>
          </w:tcPr>
          <w:p w:rsidR="006F3171" w:rsidRPr="00F3400F" w:rsidRDefault="006F3171" w:rsidP="00ED7B83">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6F3171" w:rsidRPr="00F3400F" w:rsidRDefault="006F3171" w:rsidP="00ED7B83">
            <w:pPr>
              <w:pStyle w:val="Default"/>
              <w:rPr>
                <w:b/>
                <w:bCs/>
                <w:color w:val="auto"/>
                <w:sz w:val="20"/>
                <w:szCs w:val="20"/>
              </w:rPr>
            </w:pPr>
            <w:r w:rsidRPr="00F3400F">
              <w:rPr>
                <w:b/>
                <w:bCs/>
                <w:color w:val="auto"/>
                <w:sz w:val="20"/>
                <w:szCs w:val="20"/>
              </w:rPr>
              <w:t xml:space="preserve">D.3.5 </w:t>
            </w:r>
          </w:p>
        </w:tc>
        <w:tc>
          <w:tcPr>
            <w:tcW w:w="6851" w:type="dxa"/>
            <w:tcBorders>
              <w:top w:val="single" w:sz="4" w:space="0" w:color="auto"/>
              <w:bottom w:val="single" w:sz="4" w:space="0" w:color="auto"/>
            </w:tcBorders>
            <w:vAlign w:val="center"/>
          </w:tcPr>
          <w:p w:rsidR="006F3171" w:rsidRPr="00F3400F" w:rsidRDefault="006F3171" w:rsidP="00166FE6">
            <w:pPr>
              <w:pStyle w:val="Default"/>
              <w:rPr>
                <w:bCs/>
                <w:color w:val="auto"/>
                <w:sz w:val="20"/>
                <w:szCs w:val="20"/>
              </w:rPr>
            </w:pPr>
            <w:r w:rsidRPr="00F3400F">
              <w:rPr>
                <w:bCs/>
                <w:color w:val="auto"/>
                <w:sz w:val="20"/>
                <w:szCs w:val="20"/>
              </w:rPr>
              <w:t xml:space="preserve">Yapılan çalışma hakkında </w:t>
            </w:r>
            <w:r w:rsidR="00F3400F">
              <w:rPr>
                <w:bCs/>
                <w:color w:val="auto"/>
                <w:sz w:val="20"/>
                <w:szCs w:val="20"/>
              </w:rPr>
              <w:t>amir</w:t>
            </w:r>
            <w:r w:rsidRPr="00F3400F">
              <w:rPr>
                <w:bCs/>
                <w:color w:val="auto"/>
                <w:sz w:val="20"/>
                <w:szCs w:val="20"/>
              </w:rPr>
              <w:t>ini ve ilgili operatörleri bilgilendirir.</w:t>
            </w:r>
          </w:p>
        </w:tc>
      </w:tr>
    </w:tbl>
    <w:p w:rsidR="00ED7B83" w:rsidRPr="00F3400F" w:rsidRDefault="00ED7B83" w:rsidP="00ED7B83">
      <w:pPr>
        <w:pStyle w:val="ListeParagraf"/>
        <w:ind w:left="0"/>
        <w:rPr>
          <w:rFonts w:ascii="Times New Roman" w:hAnsi="Times New Roman"/>
          <w:sz w:val="24"/>
          <w:szCs w:val="24"/>
        </w:rPr>
      </w:pPr>
    </w:p>
    <w:p w:rsidR="00ED7B83" w:rsidRPr="00F3400F" w:rsidRDefault="00ED7B83" w:rsidP="00ED7B83">
      <w:pPr>
        <w:pStyle w:val="ListeParagraf"/>
        <w:spacing w:after="0" w:line="240" w:lineRule="auto"/>
        <w:ind w:left="0"/>
        <w:rPr>
          <w:rFonts w:ascii="Times New Roman" w:hAnsi="Times New Roman"/>
          <w:sz w:val="24"/>
          <w:szCs w:val="24"/>
        </w:rPr>
      </w:pPr>
    </w:p>
    <w:p w:rsidR="00A01887" w:rsidRPr="00F3400F" w:rsidRDefault="00A01887" w:rsidP="00ED7B83">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D7B83" w:rsidRPr="00F3400F" w:rsidTr="00ED7B83">
        <w:trPr>
          <w:trHeight w:val="530"/>
        </w:trPr>
        <w:tc>
          <w:tcPr>
            <w:tcW w:w="3008" w:type="dxa"/>
            <w:gridSpan w:val="2"/>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lastRenderedPageBreak/>
              <w:t>Görevler</w:t>
            </w:r>
          </w:p>
        </w:tc>
        <w:tc>
          <w:tcPr>
            <w:tcW w:w="3416" w:type="dxa"/>
            <w:gridSpan w:val="2"/>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İşlemler</w:t>
            </w:r>
          </w:p>
        </w:tc>
        <w:tc>
          <w:tcPr>
            <w:tcW w:w="7750" w:type="dxa"/>
            <w:gridSpan w:val="2"/>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Başarım Ölçütleri</w:t>
            </w:r>
          </w:p>
        </w:tc>
      </w:tr>
      <w:tr w:rsidR="00ED7B83" w:rsidRPr="00F3400F" w:rsidTr="00ED7B83">
        <w:trPr>
          <w:trHeight w:val="530"/>
        </w:trPr>
        <w:tc>
          <w:tcPr>
            <w:tcW w:w="583"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Kod</w:t>
            </w:r>
          </w:p>
        </w:tc>
        <w:tc>
          <w:tcPr>
            <w:tcW w:w="2425"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Adı</w:t>
            </w:r>
          </w:p>
        </w:tc>
        <w:tc>
          <w:tcPr>
            <w:tcW w:w="720"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Kod</w:t>
            </w:r>
          </w:p>
        </w:tc>
        <w:tc>
          <w:tcPr>
            <w:tcW w:w="2696"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Adı</w:t>
            </w:r>
          </w:p>
        </w:tc>
        <w:tc>
          <w:tcPr>
            <w:tcW w:w="899"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Kod</w:t>
            </w:r>
          </w:p>
        </w:tc>
        <w:tc>
          <w:tcPr>
            <w:tcW w:w="6851" w:type="dxa"/>
            <w:vAlign w:val="center"/>
          </w:tcPr>
          <w:p w:rsidR="00ED7B83" w:rsidRPr="00F3400F" w:rsidRDefault="00ED7B83" w:rsidP="00ED7B83">
            <w:pPr>
              <w:spacing w:after="0"/>
              <w:rPr>
                <w:rFonts w:ascii="Times New Roman" w:hAnsi="Times New Roman"/>
                <w:b/>
                <w:sz w:val="20"/>
                <w:szCs w:val="20"/>
              </w:rPr>
            </w:pPr>
            <w:r w:rsidRPr="00F3400F">
              <w:rPr>
                <w:rFonts w:ascii="Times New Roman" w:hAnsi="Times New Roman"/>
                <w:b/>
                <w:sz w:val="20"/>
                <w:szCs w:val="20"/>
              </w:rPr>
              <w:t>Açıklama</w:t>
            </w:r>
          </w:p>
        </w:tc>
      </w:tr>
      <w:tr w:rsidR="00166FE6" w:rsidRPr="00F3400F" w:rsidTr="00ED7B83">
        <w:trPr>
          <w:trHeight w:hRule="exact" w:val="567"/>
        </w:trPr>
        <w:tc>
          <w:tcPr>
            <w:tcW w:w="583" w:type="dxa"/>
            <w:vMerge w:val="restart"/>
            <w:vAlign w:val="center"/>
          </w:tcPr>
          <w:p w:rsidR="00166FE6" w:rsidRPr="00F3400F" w:rsidRDefault="00166FE6" w:rsidP="00ED7B83">
            <w:pPr>
              <w:pStyle w:val="Default"/>
              <w:rPr>
                <w:color w:val="auto"/>
                <w:sz w:val="20"/>
                <w:szCs w:val="20"/>
              </w:rPr>
            </w:pPr>
            <w:r w:rsidRPr="00F3400F">
              <w:rPr>
                <w:b/>
                <w:color w:val="auto"/>
                <w:sz w:val="20"/>
                <w:szCs w:val="20"/>
              </w:rPr>
              <w:t>E</w:t>
            </w:r>
          </w:p>
        </w:tc>
        <w:tc>
          <w:tcPr>
            <w:tcW w:w="2425" w:type="dxa"/>
            <w:vMerge w:val="restart"/>
            <w:vAlign w:val="center"/>
          </w:tcPr>
          <w:p w:rsidR="00166FE6" w:rsidRPr="00F3400F" w:rsidRDefault="00166FE6" w:rsidP="00ED7B83">
            <w:pPr>
              <w:pStyle w:val="Default"/>
              <w:rPr>
                <w:color w:val="auto"/>
                <w:sz w:val="20"/>
                <w:szCs w:val="20"/>
              </w:rPr>
            </w:pPr>
            <w:r w:rsidRPr="00F3400F">
              <w:rPr>
                <w:color w:val="auto"/>
                <w:sz w:val="20"/>
                <w:szCs w:val="20"/>
              </w:rPr>
              <w:t>Çalışma alet ve donanımını korumak ve talimatlara uygun bakımlarını sağlamak</w:t>
            </w:r>
          </w:p>
        </w:tc>
        <w:tc>
          <w:tcPr>
            <w:tcW w:w="720" w:type="dxa"/>
            <w:vMerge w:val="restart"/>
            <w:vAlign w:val="center"/>
          </w:tcPr>
          <w:p w:rsidR="00166FE6" w:rsidRPr="00F3400F" w:rsidRDefault="00166FE6" w:rsidP="00ED7B83">
            <w:pPr>
              <w:spacing w:after="0"/>
              <w:rPr>
                <w:rFonts w:ascii="Times New Roman" w:hAnsi="Times New Roman"/>
                <w:b/>
                <w:sz w:val="20"/>
                <w:szCs w:val="20"/>
              </w:rPr>
            </w:pPr>
            <w:r w:rsidRPr="00F3400F">
              <w:rPr>
                <w:rFonts w:ascii="Times New Roman" w:hAnsi="Times New Roman"/>
                <w:b/>
                <w:sz w:val="20"/>
                <w:szCs w:val="20"/>
              </w:rPr>
              <w:t>E.1</w:t>
            </w:r>
          </w:p>
        </w:tc>
        <w:tc>
          <w:tcPr>
            <w:tcW w:w="2696" w:type="dxa"/>
            <w:vMerge w:val="restart"/>
            <w:vAlign w:val="center"/>
          </w:tcPr>
          <w:p w:rsidR="00166FE6" w:rsidRPr="00F3400F" w:rsidRDefault="00166FE6" w:rsidP="00ED7B83">
            <w:pPr>
              <w:pStyle w:val="Default"/>
              <w:rPr>
                <w:color w:val="auto"/>
                <w:sz w:val="20"/>
                <w:szCs w:val="20"/>
              </w:rPr>
            </w:pPr>
            <w:r w:rsidRPr="00F3400F">
              <w:rPr>
                <w:color w:val="auto"/>
                <w:sz w:val="20"/>
                <w:szCs w:val="20"/>
              </w:rPr>
              <w:t>Çalışma donanımlarının çalışabilirlik durumlarını denetlemek</w:t>
            </w:r>
          </w:p>
        </w:tc>
        <w:tc>
          <w:tcPr>
            <w:tcW w:w="899" w:type="dxa"/>
            <w:shd w:val="clear" w:color="auto" w:fill="auto"/>
            <w:vAlign w:val="center"/>
          </w:tcPr>
          <w:p w:rsidR="00166FE6" w:rsidRPr="00F3400F" w:rsidRDefault="00166FE6" w:rsidP="00ED7B83">
            <w:pPr>
              <w:spacing w:after="0"/>
              <w:rPr>
                <w:rFonts w:ascii="Times New Roman" w:hAnsi="Times New Roman"/>
                <w:b/>
                <w:sz w:val="20"/>
                <w:szCs w:val="20"/>
              </w:rPr>
            </w:pPr>
            <w:r w:rsidRPr="00F3400F">
              <w:rPr>
                <w:rFonts w:ascii="Times New Roman" w:hAnsi="Times New Roman"/>
                <w:b/>
                <w:sz w:val="20"/>
                <w:szCs w:val="20"/>
              </w:rPr>
              <w:t>E.1.1</w:t>
            </w:r>
          </w:p>
        </w:tc>
        <w:tc>
          <w:tcPr>
            <w:tcW w:w="6851" w:type="dxa"/>
            <w:vAlign w:val="center"/>
          </w:tcPr>
          <w:p w:rsidR="00166FE6" w:rsidRPr="00F3400F" w:rsidRDefault="00166FE6" w:rsidP="00ED7B83">
            <w:pPr>
              <w:spacing w:after="0"/>
              <w:rPr>
                <w:rFonts w:ascii="Times New Roman" w:hAnsi="Times New Roman"/>
                <w:sz w:val="20"/>
                <w:szCs w:val="20"/>
              </w:rPr>
            </w:pPr>
            <w:r w:rsidRPr="00F3400F">
              <w:rPr>
                <w:rFonts w:ascii="Times New Roman" w:hAnsi="Times New Roman"/>
                <w:sz w:val="20"/>
                <w:szCs w:val="20"/>
              </w:rPr>
              <w:t>Çalışma donanımlarının durumunu ve güvenlik düzeneklerinin işlerliğini talimatlara uygun şekilde periyodik olarak denetler.</w:t>
            </w:r>
          </w:p>
        </w:tc>
      </w:tr>
      <w:tr w:rsidR="00166FE6" w:rsidRPr="00F3400F" w:rsidTr="00ED7B83">
        <w:trPr>
          <w:trHeight w:hRule="exact" w:val="567"/>
        </w:trPr>
        <w:tc>
          <w:tcPr>
            <w:tcW w:w="583" w:type="dxa"/>
            <w:vMerge/>
            <w:vAlign w:val="center"/>
          </w:tcPr>
          <w:p w:rsidR="00166FE6" w:rsidRPr="00F3400F" w:rsidRDefault="00166FE6" w:rsidP="00ED7B83">
            <w:pPr>
              <w:spacing w:after="0"/>
              <w:rPr>
                <w:rFonts w:ascii="Times New Roman" w:hAnsi="Times New Roman"/>
                <w:b/>
                <w:sz w:val="20"/>
                <w:szCs w:val="20"/>
              </w:rPr>
            </w:pPr>
          </w:p>
        </w:tc>
        <w:tc>
          <w:tcPr>
            <w:tcW w:w="2425" w:type="dxa"/>
            <w:vMerge/>
            <w:vAlign w:val="center"/>
          </w:tcPr>
          <w:p w:rsidR="00166FE6" w:rsidRPr="00F3400F" w:rsidRDefault="00166FE6" w:rsidP="00ED7B83">
            <w:pPr>
              <w:tabs>
                <w:tab w:val="left" w:pos="2820"/>
              </w:tabs>
              <w:spacing w:after="0"/>
              <w:rPr>
                <w:rFonts w:ascii="Times New Roman" w:hAnsi="Times New Roman"/>
                <w:b/>
                <w:sz w:val="20"/>
                <w:szCs w:val="20"/>
              </w:rPr>
            </w:pPr>
          </w:p>
        </w:tc>
        <w:tc>
          <w:tcPr>
            <w:tcW w:w="720" w:type="dxa"/>
            <w:vMerge/>
            <w:vAlign w:val="center"/>
          </w:tcPr>
          <w:p w:rsidR="00166FE6" w:rsidRPr="00F3400F" w:rsidRDefault="00166FE6" w:rsidP="00ED7B83">
            <w:pPr>
              <w:spacing w:after="0"/>
              <w:rPr>
                <w:rFonts w:ascii="Times New Roman" w:hAnsi="Times New Roman"/>
                <w:b/>
                <w:sz w:val="20"/>
                <w:szCs w:val="20"/>
              </w:rPr>
            </w:pPr>
          </w:p>
        </w:tc>
        <w:tc>
          <w:tcPr>
            <w:tcW w:w="2696" w:type="dxa"/>
            <w:vMerge/>
            <w:vAlign w:val="center"/>
          </w:tcPr>
          <w:p w:rsidR="00166FE6" w:rsidRPr="00F3400F" w:rsidRDefault="00166FE6" w:rsidP="00ED7B83">
            <w:pPr>
              <w:spacing w:after="0"/>
              <w:rPr>
                <w:rFonts w:ascii="Times New Roman" w:hAnsi="Times New Roman"/>
                <w:sz w:val="20"/>
                <w:szCs w:val="20"/>
              </w:rPr>
            </w:pPr>
          </w:p>
        </w:tc>
        <w:tc>
          <w:tcPr>
            <w:tcW w:w="899" w:type="dxa"/>
            <w:shd w:val="clear" w:color="auto" w:fill="auto"/>
            <w:vAlign w:val="center"/>
          </w:tcPr>
          <w:p w:rsidR="00166FE6" w:rsidRPr="00F3400F" w:rsidRDefault="00166FE6" w:rsidP="00ED7B83">
            <w:pPr>
              <w:pStyle w:val="Default"/>
              <w:rPr>
                <w:b/>
                <w:color w:val="auto"/>
                <w:sz w:val="20"/>
                <w:szCs w:val="20"/>
                <w:lang w:eastAsia="en-US"/>
              </w:rPr>
            </w:pPr>
            <w:r w:rsidRPr="00F3400F">
              <w:rPr>
                <w:b/>
                <w:color w:val="auto"/>
                <w:sz w:val="20"/>
                <w:szCs w:val="20"/>
                <w:lang w:eastAsia="en-US"/>
              </w:rPr>
              <w:t>E.1.2</w:t>
            </w:r>
          </w:p>
        </w:tc>
        <w:tc>
          <w:tcPr>
            <w:tcW w:w="6851" w:type="dxa"/>
            <w:vAlign w:val="center"/>
          </w:tcPr>
          <w:p w:rsidR="00166FE6" w:rsidRPr="00F3400F" w:rsidRDefault="00166FE6" w:rsidP="00ED7B83">
            <w:pPr>
              <w:pStyle w:val="Default"/>
              <w:rPr>
                <w:color w:val="auto"/>
                <w:sz w:val="20"/>
                <w:szCs w:val="20"/>
                <w:lang w:eastAsia="en-US"/>
              </w:rPr>
            </w:pPr>
            <w:r w:rsidRPr="00F3400F">
              <w:rPr>
                <w:color w:val="auto"/>
                <w:sz w:val="20"/>
                <w:szCs w:val="20"/>
                <w:lang w:eastAsia="en-US"/>
              </w:rPr>
              <w:t xml:space="preserve">Çalışma sırasında uygun olmayan bir durum olduğunda veya olacağı sezildiğinde çalışmayı durdurur. </w:t>
            </w:r>
          </w:p>
        </w:tc>
      </w:tr>
      <w:tr w:rsidR="00166FE6" w:rsidRPr="00F3400F" w:rsidTr="00ED7B83">
        <w:trPr>
          <w:trHeight w:hRule="exact" w:val="567"/>
        </w:trPr>
        <w:tc>
          <w:tcPr>
            <w:tcW w:w="583" w:type="dxa"/>
            <w:vMerge/>
            <w:vAlign w:val="center"/>
          </w:tcPr>
          <w:p w:rsidR="00166FE6" w:rsidRPr="00F3400F" w:rsidRDefault="00166FE6" w:rsidP="00ED7B83">
            <w:pPr>
              <w:spacing w:after="0"/>
              <w:rPr>
                <w:rFonts w:ascii="Times New Roman" w:hAnsi="Times New Roman"/>
                <w:b/>
                <w:sz w:val="20"/>
                <w:szCs w:val="20"/>
              </w:rPr>
            </w:pPr>
          </w:p>
        </w:tc>
        <w:tc>
          <w:tcPr>
            <w:tcW w:w="2425" w:type="dxa"/>
            <w:vMerge/>
            <w:vAlign w:val="center"/>
          </w:tcPr>
          <w:p w:rsidR="00166FE6" w:rsidRPr="00F3400F" w:rsidRDefault="00166FE6" w:rsidP="00ED7B83">
            <w:pPr>
              <w:tabs>
                <w:tab w:val="left" w:pos="2820"/>
              </w:tabs>
              <w:spacing w:after="0"/>
              <w:rPr>
                <w:rFonts w:ascii="Times New Roman" w:hAnsi="Times New Roman"/>
                <w:b/>
                <w:sz w:val="20"/>
                <w:szCs w:val="20"/>
              </w:rPr>
            </w:pPr>
          </w:p>
        </w:tc>
        <w:tc>
          <w:tcPr>
            <w:tcW w:w="720" w:type="dxa"/>
            <w:vMerge/>
            <w:vAlign w:val="center"/>
          </w:tcPr>
          <w:p w:rsidR="00166FE6" w:rsidRPr="00F3400F" w:rsidRDefault="00166FE6" w:rsidP="00ED7B83">
            <w:pPr>
              <w:spacing w:after="0"/>
              <w:rPr>
                <w:rFonts w:ascii="Times New Roman" w:hAnsi="Times New Roman"/>
                <w:b/>
                <w:sz w:val="20"/>
                <w:szCs w:val="20"/>
              </w:rPr>
            </w:pPr>
          </w:p>
        </w:tc>
        <w:tc>
          <w:tcPr>
            <w:tcW w:w="2696" w:type="dxa"/>
            <w:vMerge/>
            <w:vAlign w:val="center"/>
          </w:tcPr>
          <w:p w:rsidR="00166FE6" w:rsidRPr="00F3400F" w:rsidRDefault="00166FE6" w:rsidP="00ED7B83">
            <w:pPr>
              <w:spacing w:after="0"/>
              <w:rPr>
                <w:rFonts w:ascii="Times New Roman" w:hAnsi="Times New Roman"/>
                <w:sz w:val="20"/>
                <w:szCs w:val="20"/>
              </w:rPr>
            </w:pPr>
          </w:p>
        </w:tc>
        <w:tc>
          <w:tcPr>
            <w:tcW w:w="899" w:type="dxa"/>
            <w:shd w:val="clear" w:color="auto" w:fill="auto"/>
            <w:vAlign w:val="center"/>
          </w:tcPr>
          <w:p w:rsidR="00166FE6" w:rsidRPr="00F3400F" w:rsidRDefault="00166FE6" w:rsidP="00ED7B83">
            <w:pPr>
              <w:pStyle w:val="Default"/>
              <w:rPr>
                <w:b/>
                <w:color w:val="auto"/>
                <w:sz w:val="20"/>
                <w:szCs w:val="20"/>
                <w:lang w:eastAsia="en-US"/>
              </w:rPr>
            </w:pPr>
            <w:r w:rsidRPr="00F3400F">
              <w:rPr>
                <w:b/>
                <w:color w:val="auto"/>
                <w:sz w:val="20"/>
                <w:szCs w:val="20"/>
                <w:lang w:eastAsia="en-US"/>
              </w:rPr>
              <w:t>E.1.3</w:t>
            </w:r>
          </w:p>
        </w:tc>
        <w:tc>
          <w:tcPr>
            <w:tcW w:w="6851" w:type="dxa"/>
            <w:vAlign w:val="center"/>
          </w:tcPr>
          <w:p w:rsidR="00166FE6" w:rsidRPr="00F3400F" w:rsidRDefault="00166FE6" w:rsidP="00AA79FF">
            <w:pPr>
              <w:pStyle w:val="Default"/>
              <w:rPr>
                <w:color w:val="auto"/>
                <w:sz w:val="20"/>
                <w:szCs w:val="20"/>
                <w:lang w:eastAsia="en-US"/>
              </w:rPr>
            </w:pPr>
            <w:r w:rsidRPr="00F3400F">
              <w:rPr>
                <w:color w:val="auto"/>
                <w:sz w:val="20"/>
                <w:szCs w:val="20"/>
                <w:lang w:eastAsia="en-US"/>
              </w:rPr>
              <w:t>Arızalı donanımların ve araçların değişimi veya onarımını organize eder.</w:t>
            </w:r>
          </w:p>
        </w:tc>
      </w:tr>
      <w:tr w:rsidR="00166FE6" w:rsidRPr="00F3400F" w:rsidTr="00ED7B83">
        <w:trPr>
          <w:trHeight w:hRule="exact" w:val="567"/>
        </w:trPr>
        <w:tc>
          <w:tcPr>
            <w:tcW w:w="583" w:type="dxa"/>
            <w:vMerge/>
            <w:vAlign w:val="center"/>
          </w:tcPr>
          <w:p w:rsidR="00166FE6" w:rsidRPr="00F3400F" w:rsidRDefault="00166FE6" w:rsidP="00ED7B83">
            <w:pPr>
              <w:spacing w:after="0"/>
              <w:rPr>
                <w:rFonts w:ascii="Times New Roman" w:hAnsi="Times New Roman"/>
                <w:sz w:val="20"/>
                <w:szCs w:val="20"/>
              </w:rPr>
            </w:pPr>
          </w:p>
        </w:tc>
        <w:tc>
          <w:tcPr>
            <w:tcW w:w="2425" w:type="dxa"/>
            <w:vMerge/>
            <w:vAlign w:val="center"/>
          </w:tcPr>
          <w:p w:rsidR="00166FE6" w:rsidRPr="00F3400F" w:rsidRDefault="00166FE6" w:rsidP="00ED7B83">
            <w:pPr>
              <w:tabs>
                <w:tab w:val="left" w:pos="2820"/>
              </w:tabs>
              <w:spacing w:after="0"/>
              <w:rPr>
                <w:rFonts w:ascii="Times New Roman" w:hAnsi="Times New Roman"/>
                <w:sz w:val="20"/>
                <w:szCs w:val="20"/>
              </w:rPr>
            </w:pPr>
          </w:p>
        </w:tc>
        <w:tc>
          <w:tcPr>
            <w:tcW w:w="720" w:type="dxa"/>
            <w:vMerge w:val="restart"/>
            <w:vAlign w:val="center"/>
          </w:tcPr>
          <w:p w:rsidR="00166FE6" w:rsidRPr="00F3400F" w:rsidRDefault="00166FE6" w:rsidP="00ED7B83">
            <w:pPr>
              <w:pStyle w:val="Default"/>
              <w:rPr>
                <w:b/>
                <w:bCs/>
                <w:color w:val="auto"/>
                <w:sz w:val="20"/>
                <w:szCs w:val="20"/>
              </w:rPr>
            </w:pPr>
            <w:r w:rsidRPr="00F3400F">
              <w:rPr>
                <w:b/>
                <w:bCs/>
                <w:color w:val="auto"/>
                <w:sz w:val="20"/>
                <w:szCs w:val="20"/>
              </w:rPr>
              <w:t>E.2</w:t>
            </w:r>
          </w:p>
        </w:tc>
        <w:tc>
          <w:tcPr>
            <w:tcW w:w="2696" w:type="dxa"/>
            <w:vMerge w:val="restart"/>
            <w:vAlign w:val="center"/>
          </w:tcPr>
          <w:p w:rsidR="00166FE6" w:rsidRPr="00F3400F" w:rsidRDefault="00166FE6" w:rsidP="00ED7B83">
            <w:pPr>
              <w:pStyle w:val="Default"/>
              <w:rPr>
                <w:color w:val="auto"/>
                <w:sz w:val="20"/>
                <w:szCs w:val="20"/>
              </w:rPr>
            </w:pPr>
            <w:r w:rsidRPr="00F3400F">
              <w:rPr>
                <w:color w:val="auto"/>
                <w:sz w:val="20"/>
                <w:szCs w:val="20"/>
              </w:rPr>
              <w:t>Çalışma donanımının bakım aşamalarını uygulamak</w:t>
            </w:r>
          </w:p>
        </w:tc>
        <w:tc>
          <w:tcPr>
            <w:tcW w:w="899" w:type="dxa"/>
            <w:shd w:val="clear" w:color="auto" w:fill="auto"/>
            <w:vAlign w:val="center"/>
          </w:tcPr>
          <w:p w:rsidR="00166FE6" w:rsidRPr="00F3400F" w:rsidRDefault="00166FE6" w:rsidP="00ED7B83">
            <w:pPr>
              <w:pStyle w:val="Default"/>
              <w:rPr>
                <w:color w:val="auto"/>
                <w:sz w:val="20"/>
                <w:szCs w:val="20"/>
              </w:rPr>
            </w:pPr>
            <w:r w:rsidRPr="00F3400F">
              <w:rPr>
                <w:b/>
                <w:bCs/>
                <w:color w:val="auto"/>
                <w:sz w:val="20"/>
                <w:szCs w:val="20"/>
              </w:rPr>
              <w:t>E.2.1</w:t>
            </w:r>
          </w:p>
        </w:tc>
        <w:tc>
          <w:tcPr>
            <w:tcW w:w="6851" w:type="dxa"/>
            <w:vAlign w:val="center"/>
          </w:tcPr>
          <w:p w:rsidR="00166FE6" w:rsidRPr="00F3400F" w:rsidRDefault="00166FE6" w:rsidP="00ED7B83">
            <w:pPr>
              <w:pStyle w:val="Default"/>
              <w:rPr>
                <w:color w:val="auto"/>
                <w:sz w:val="20"/>
                <w:szCs w:val="20"/>
              </w:rPr>
            </w:pPr>
            <w:r w:rsidRPr="00F3400F">
              <w:rPr>
                <w:color w:val="auto"/>
                <w:sz w:val="20"/>
                <w:szCs w:val="20"/>
              </w:rPr>
              <w:t>Donanımın düzgün ve sürekli çalışmalarını sağlamak üzere gerekli periyodik bakım aşamalarını planlayarak uygulanmasını sağlar.</w:t>
            </w:r>
          </w:p>
        </w:tc>
      </w:tr>
      <w:tr w:rsidR="00166FE6" w:rsidRPr="00F3400F" w:rsidTr="00ED7B83">
        <w:trPr>
          <w:trHeight w:hRule="exact" w:val="567"/>
        </w:trPr>
        <w:tc>
          <w:tcPr>
            <w:tcW w:w="583" w:type="dxa"/>
            <w:vMerge/>
            <w:vAlign w:val="center"/>
          </w:tcPr>
          <w:p w:rsidR="00166FE6" w:rsidRPr="00F3400F" w:rsidRDefault="00166FE6" w:rsidP="00ED7B83">
            <w:pPr>
              <w:spacing w:after="0"/>
              <w:rPr>
                <w:rFonts w:ascii="Times New Roman" w:hAnsi="Times New Roman"/>
                <w:sz w:val="20"/>
                <w:szCs w:val="20"/>
              </w:rPr>
            </w:pPr>
          </w:p>
        </w:tc>
        <w:tc>
          <w:tcPr>
            <w:tcW w:w="2425" w:type="dxa"/>
            <w:vMerge/>
            <w:vAlign w:val="center"/>
          </w:tcPr>
          <w:p w:rsidR="00166FE6" w:rsidRPr="00F3400F" w:rsidRDefault="00166FE6" w:rsidP="00ED7B83">
            <w:pPr>
              <w:tabs>
                <w:tab w:val="left" w:pos="2820"/>
              </w:tabs>
              <w:spacing w:after="0"/>
              <w:rPr>
                <w:rFonts w:ascii="Times New Roman" w:hAnsi="Times New Roman"/>
                <w:sz w:val="20"/>
                <w:szCs w:val="20"/>
              </w:rPr>
            </w:pPr>
          </w:p>
        </w:tc>
        <w:tc>
          <w:tcPr>
            <w:tcW w:w="720" w:type="dxa"/>
            <w:vMerge/>
            <w:vAlign w:val="center"/>
          </w:tcPr>
          <w:p w:rsidR="00166FE6" w:rsidRPr="00F3400F" w:rsidRDefault="00166FE6" w:rsidP="00ED7B83">
            <w:pPr>
              <w:spacing w:after="0"/>
              <w:rPr>
                <w:rFonts w:ascii="Times New Roman" w:hAnsi="Times New Roman"/>
                <w:b/>
                <w:sz w:val="20"/>
                <w:szCs w:val="20"/>
              </w:rPr>
            </w:pPr>
          </w:p>
        </w:tc>
        <w:tc>
          <w:tcPr>
            <w:tcW w:w="2696" w:type="dxa"/>
            <w:vMerge/>
            <w:vAlign w:val="center"/>
          </w:tcPr>
          <w:p w:rsidR="00166FE6" w:rsidRPr="00F3400F" w:rsidRDefault="00166FE6" w:rsidP="00ED7B83">
            <w:pPr>
              <w:pStyle w:val="Default"/>
              <w:rPr>
                <w:color w:val="auto"/>
                <w:sz w:val="20"/>
                <w:szCs w:val="20"/>
              </w:rPr>
            </w:pPr>
          </w:p>
        </w:tc>
        <w:tc>
          <w:tcPr>
            <w:tcW w:w="899" w:type="dxa"/>
            <w:shd w:val="clear" w:color="auto" w:fill="auto"/>
            <w:vAlign w:val="center"/>
          </w:tcPr>
          <w:p w:rsidR="00166FE6" w:rsidRPr="00F3400F" w:rsidRDefault="00166FE6" w:rsidP="00ED7B83">
            <w:pPr>
              <w:pStyle w:val="Default"/>
              <w:rPr>
                <w:color w:val="auto"/>
                <w:sz w:val="20"/>
                <w:szCs w:val="20"/>
              </w:rPr>
            </w:pPr>
            <w:r w:rsidRPr="00F3400F">
              <w:rPr>
                <w:b/>
                <w:bCs/>
                <w:color w:val="auto"/>
                <w:sz w:val="20"/>
                <w:szCs w:val="20"/>
              </w:rPr>
              <w:t>E.2.2</w:t>
            </w:r>
          </w:p>
        </w:tc>
        <w:tc>
          <w:tcPr>
            <w:tcW w:w="6851" w:type="dxa"/>
            <w:vAlign w:val="center"/>
          </w:tcPr>
          <w:p w:rsidR="00166FE6" w:rsidRPr="00F3400F" w:rsidRDefault="00166FE6" w:rsidP="00ED7B83">
            <w:pPr>
              <w:pStyle w:val="Default"/>
              <w:rPr>
                <w:color w:val="auto"/>
                <w:sz w:val="20"/>
                <w:szCs w:val="20"/>
              </w:rPr>
            </w:pPr>
            <w:r w:rsidRPr="00F3400F">
              <w:rPr>
                <w:color w:val="auto"/>
                <w:sz w:val="20"/>
                <w:szCs w:val="20"/>
              </w:rPr>
              <w:t>Koruyucu bakım ve temizlik işlemlerini uygular.</w:t>
            </w:r>
          </w:p>
        </w:tc>
      </w:tr>
      <w:tr w:rsidR="00166FE6" w:rsidRPr="00F3400F" w:rsidTr="00ED7B83">
        <w:trPr>
          <w:trHeight w:hRule="exact" w:val="567"/>
        </w:trPr>
        <w:tc>
          <w:tcPr>
            <w:tcW w:w="583" w:type="dxa"/>
            <w:vMerge/>
            <w:vAlign w:val="center"/>
          </w:tcPr>
          <w:p w:rsidR="00166FE6" w:rsidRPr="00F3400F" w:rsidRDefault="00166FE6" w:rsidP="00ED7B83">
            <w:pPr>
              <w:spacing w:after="0"/>
              <w:rPr>
                <w:rFonts w:ascii="Times New Roman" w:hAnsi="Times New Roman"/>
                <w:sz w:val="20"/>
                <w:szCs w:val="20"/>
              </w:rPr>
            </w:pPr>
          </w:p>
        </w:tc>
        <w:tc>
          <w:tcPr>
            <w:tcW w:w="2425" w:type="dxa"/>
            <w:vMerge/>
            <w:vAlign w:val="center"/>
          </w:tcPr>
          <w:p w:rsidR="00166FE6" w:rsidRPr="00F3400F" w:rsidRDefault="00166FE6" w:rsidP="00ED7B83">
            <w:pPr>
              <w:tabs>
                <w:tab w:val="left" w:pos="2820"/>
              </w:tabs>
              <w:spacing w:after="0"/>
              <w:rPr>
                <w:rFonts w:ascii="Times New Roman" w:hAnsi="Times New Roman"/>
                <w:sz w:val="20"/>
                <w:szCs w:val="20"/>
              </w:rPr>
            </w:pPr>
          </w:p>
        </w:tc>
        <w:tc>
          <w:tcPr>
            <w:tcW w:w="720" w:type="dxa"/>
            <w:vMerge/>
            <w:vAlign w:val="center"/>
          </w:tcPr>
          <w:p w:rsidR="00166FE6" w:rsidRPr="00F3400F" w:rsidRDefault="00166FE6" w:rsidP="00ED7B83">
            <w:pPr>
              <w:spacing w:after="0"/>
              <w:rPr>
                <w:rFonts w:ascii="Times New Roman" w:hAnsi="Times New Roman"/>
                <w:b/>
                <w:sz w:val="20"/>
                <w:szCs w:val="20"/>
              </w:rPr>
            </w:pPr>
          </w:p>
        </w:tc>
        <w:tc>
          <w:tcPr>
            <w:tcW w:w="2696" w:type="dxa"/>
            <w:vMerge/>
            <w:vAlign w:val="center"/>
          </w:tcPr>
          <w:p w:rsidR="00166FE6" w:rsidRPr="00F3400F" w:rsidRDefault="00166FE6" w:rsidP="00ED7B83">
            <w:pPr>
              <w:spacing w:after="0"/>
              <w:rPr>
                <w:rFonts w:ascii="Times New Roman" w:hAnsi="Times New Roman"/>
                <w:bCs/>
                <w:sz w:val="20"/>
                <w:szCs w:val="20"/>
              </w:rPr>
            </w:pPr>
          </w:p>
        </w:tc>
        <w:tc>
          <w:tcPr>
            <w:tcW w:w="899" w:type="dxa"/>
            <w:shd w:val="clear" w:color="auto" w:fill="auto"/>
            <w:vAlign w:val="center"/>
          </w:tcPr>
          <w:p w:rsidR="00166FE6" w:rsidRPr="00F3400F" w:rsidRDefault="00166FE6" w:rsidP="00ED7B83">
            <w:pPr>
              <w:pStyle w:val="Default"/>
              <w:rPr>
                <w:color w:val="auto"/>
                <w:sz w:val="20"/>
                <w:szCs w:val="20"/>
              </w:rPr>
            </w:pPr>
            <w:r w:rsidRPr="00F3400F">
              <w:rPr>
                <w:b/>
                <w:bCs/>
                <w:color w:val="auto"/>
                <w:sz w:val="20"/>
                <w:szCs w:val="20"/>
              </w:rPr>
              <w:t>E.2.3</w:t>
            </w:r>
          </w:p>
        </w:tc>
        <w:tc>
          <w:tcPr>
            <w:tcW w:w="6851" w:type="dxa"/>
            <w:vAlign w:val="center"/>
          </w:tcPr>
          <w:p w:rsidR="00166FE6" w:rsidRPr="00F3400F" w:rsidRDefault="00166FE6" w:rsidP="00ED7B83">
            <w:pPr>
              <w:pStyle w:val="Default"/>
              <w:rPr>
                <w:color w:val="auto"/>
                <w:sz w:val="20"/>
                <w:szCs w:val="20"/>
              </w:rPr>
            </w:pPr>
            <w:r w:rsidRPr="00F3400F">
              <w:rPr>
                <w:color w:val="auto"/>
                <w:sz w:val="20"/>
                <w:szCs w:val="20"/>
              </w:rPr>
              <w:t>Bakım ve temizlik faaliyetlerinde kullanılacak malzemeleri temin ederek uygun şekilde depolanmasını sağlar.</w:t>
            </w:r>
          </w:p>
        </w:tc>
      </w:tr>
      <w:tr w:rsidR="00166FE6" w:rsidRPr="00F3400F" w:rsidTr="00ED7B83">
        <w:trPr>
          <w:trHeight w:hRule="exact" w:val="567"/>
        </w:trPr>
        <w:tc>
          <w:tcPr>
            <w:tcW w:w="583" w:type="dxa"/>
            <w:vMerge/>
            <w:vAlign w:val="center"/>
          </w:tcPr>
          <w:p w:rsidR="00166FE6" w:rsidRPr="00F3400F" w:rsidRDefault="00166FE6" w:rsidP="00ED7B83">
            <w:pPr>
              <w:spacing w:after="0"/>
              <w:rPr>
                <w:rFonts w:ascii="Times New Roman" w:hAnsi="Times New Roman"/>
                <w:sz w:val="20"/>
                <w:szCs w:val="20"/>
              </w:rPr>
            </w:pPr>
          </w:p>
        </w:tc>
        <w:tc>
          <w:tcPr>
            <w:tcW w:w="2425" w:type="dxa"/>
            <w:vMerge/>
            <w:vAlign w:val="center"/>
          </w:tcPr>
          <w:p w:rsidR="00166FE6" w:rsidRPr="00F3400F" w:rsidRDefault="00166FE6" w:rsidP="00ED7B83">
            <w:pPr>
              <w:tabs>
                <w:tab w:val="left" w:pos="2820"/>
              </w:tabs>
              <w:spacing w:after="0"/>
              <w:rPr>
                <w:rFonts w:ascii="Times New Roman" w:hAnsi="Times New Roman"/>
                <w:sz w:val="20"/>
                <w:szCs w:val="20"/>
              </w:rPr>
            </w:pPr>
          </w:p>
        </w:tc>
        <w:tc>
          <w:tcPr>
            <w:tcW w:w="720" w:type="dxa"/>
            <w:vMerge w:val="restart"/>
            <w:vAlign w:val="center"/>
          </w:tcPr>
          <w:p w:rsidR="00166FE6" w:rsidRPr="00F3400F" w:rsidRDefault="00166FE6" w:rsidP="00ED7B83">
            <w:pPr>
              <w:pStyle w:val="Default"/>
              <w:rPr>
                <w:color w:val="auto"/>
                <w:sz w:val="20"/>
                <w:szCs w:val="20"/>
              </w:rPr>
            </w:pPr>
            <w:r w:rsidRPr="00F3400F">
              <w:rPr>
                <w:b/>
                <w:bCs/>
                <w:color w:val="auto"/>
                <w:sz w:val="20"/>
                <w:szCs w:val="20"/>
              </w:rPr>
              <w:t>E.3</w:t>
            </w:r>
          </w:p>
        </w:tc>
        <w:tc>
          <w:tcPr>
            <w:tcW w:w="2696" w:type="dxa"/>
            <w:vMerge w:val="restart"/>
            <w:vAlign w:val="center"/>
          </w:tcPr>
          <w:p w:rsidR="00166FE6" w:rsidRPr="00F3400F" w:rsidRDefault="00166FE6" w:rsidP="00ED7B83">
            <w:pPr>
              <w:pStyle w:val="Default"/>
              <w:rPr>
                <w:color w:val="auto"/>
                <w:sz w:val="20"/>
                <w:szCs w:val="20"/>
              </w:rPr>
            </w:pPr>
            <w:r w:rsidRPr="00F3400F">
              <w:rPr>
                <w:color w:val="auto"/>
                <w:sz w:val="20"/>
                <w:szCs w:val="20"/>
              </w:rPr>
              <w:t>Çalışma donanımının bozulma ve yıpranmaları ile ilgili bilgileri aktarmak</w:t>
            </w:r>
          </w:p>
        </w:tc>
        <w:tc>
          <w:tcPr>
            <w:tcW w:w="899" w:type="dxa"/>
            <w:tcBorders>
              <w:top w:val="single" w:sz="4" w:space="0" w:color="auto"/>
              <w:bottom w:val="single" w:sz="4" w:space="0" w:color="auto"/>
            </w:tcBorders>
            <w:shd w:val="clear" w:color="auto" w:fill="auto"/>
            <w:vAlign w:val="center"/>
          </w:tcPr>
          <w:p w:rsidR="00166FE6" w:rsidRPr="00F3400F" w:rsidRDefault="00166FE6" w:rsidP="00166FE6">
            <w:pPr>
              <w:pStyle w:val="Default"/>
              <w:rPr>
                <w:color w:val="auto"/>
                <w:sz w:val="20"/>
                <w:szCs w:val="20"/>
              </w:rPr>
            </w:pPr>
            <w:r w:rsidRPr="00F3400F">
              <w:rPr>
                <w:b/>
                <w:bCs/>
                <w:color w:val="auto"/>
                <w:sz w:val="20"/>
                <w:szCs w:val="20"/>
              </w:rPr>
              <w:t>E.3.1</w:t>
            </w:r>
          </w:p>
        </w:tc>
        <w:tc>
          <w:tcPr>
            <w:tcW w:w="6851" w:type="dxa"/>
            <w:tcBorders>
              <w:top w:val="single" w:sz="4" w:space="0" w:color="auto"/>
              <w:bottom w:val="single" w:sz="4" w:space="0" w:color="auto"/>
            </w:tcBorders>
            <w:vAlign w:val="center"/>
          </w:tcPr>
          <w:p w:rsidR="00166FE6" w:rsidRPr="00F3400F" w:rsidRDefault="003D6771" w:rsidP="003D6771">
            <w:pPr>
              <w:pStyle w:val="Default"/>
              <w:rPr>
                <w:color w:val="auto"/>
                <w:sz w:val="20"/>
                <w:szCs w:val="20"/>
              </w:rPr>
            </w:pPr>
            <w:r>
              <w:rPr>
                <w:color w:val="auto"/>
                <w:sz w:val="20"/>
                <w:szCs w:val="20"/>
              </w:rPr>
              <w:t>Kullanılan alet ve donanımın</w:t>
            </w:r>
            <w:r w:rsidR="00166FE6" w:rsidRPr="00F3400F">
              <w:rPr>
                <w:color w:val="auto"/>
                <w:sz w:val="20"/>
                <w:szCs w:val="20"/>
              </w:rPr>
              <w:t>daki bozulma ve yıpranmaları zamanında tespit eder.</w:t>
            </w:r>
          </w:p>
        </w:tc>
      </w:tr>
      <w:tr w:rsidR="00166FE6" w:rsidRPr="00F3400F" w:rsidTr="00ED7B83">
        <w:trPr>
          <w:trHeight w:hRule="exact" w:val="567"/>
        </w:trPr>
        <w:tc>
          <w:tcPr>
            <w:tcW w:w="583" w:type="dxa"/>
            <w:vMerge/>
            <w:vAlign w:val="center"/>
          </w:tcPr>
          <w:p w:rsidR="00166FE6" w:rsidRPr="00F3400F" w:rsidRDefault="00166FE6" w:rsidP="00ED7B83">
            <w:pPr>
              <w:spacing w:after="0"/>
              <w:rPr>
                <w:rFonts w:ascii="Times New Roman" w:hAnsi="Times New Roman"/>
                <w:sz w:val="20"/>
                <w:szCs w:val="20"/>
              </w:rPr>
            </w:pPr>
          </w:p>
        </w:tc>
        <w:tc>
          <w:tcPr>
            <w:tcW w:w="2425" w:type="dxa"/>
            <w:vMerge/>
            <w:vAlign w:val="center"/>
          </w:tcPr>
          <w:p w:rsidR="00166FE6" w:rsidRPr="00F3400F" w:rsidRDefault="00166FE6" w:rsidP="00ED7B83">
            <w:pPr>
              <w:tabs>
                <w:tab w:val="left" w:pos="2820"/>
              </w:tabs>
              <w:spacing w:after="0"/>
              <w:rPr>
                <w:rFonts w:ascii="Times New Roman" w:hAnsi="Times New Roman"/>
                <w:sz w:val="20"/>
                <w:szCs w:val="20"/>
              </w:rPr>
            </w:pPr>
          </w:p>
        </w:tc>
        <w:tc>
          <w:tcPr>
            <w:tcW w:w="720" w:type="dxa"/>
            <w:vMerge/>
            <w:vAlign w:val="center"/>
          </w:tcPr>
          <w:p w:rsidR="00166FE6" w:rsidRPr="00F3400F" w:rsidRDefault="00166FE6" w:rsidP="00ED7B83">
            <w:pPr>
              <w:pStyle w:val="Default"/>
              <w:rPr>
                <w:b/>
                <w:bCs/>
                <w:color w:val="auto"/>
                <w:sz w:val="20"/>
                <w:szCs w:val="20"/>
              </w:rPr>
            </w:pPr>
          </w:p>
        </w:tc>
        <w:tc>
          <w:tcPr>
            <w:tcW w:w="2696" w:type="dxa"/>
            <w:vMerge/>
            <w:vAlign w:val="center"/>
          </w:tcPr>
          <w:p w:rsidR="00166FE6" w:rsidRPr="00F3400F" w:rsidRDefault="00166FE6" w:rsidP="00ED7B83">
            <w:pPr>
              <w:pStyle w:val="Default"/>
              <w:rPr>
                <w:color w:val="auto"/>
                <w:sz w:val="20"/>
                <w:szCs w:val="20"/>
              </w:rPr>
            </w:pPr>
          </w:p>
        </w:tc>
        <w:tc>
          <w:tcPr>
            <w:tcW w:w="899" w:type="dxa"/>
            <w:tcBorders>
              <w:top w:val="single" w:sz="4" w:space="0" w:color="auto"/>
              <w:bottom w:val="single" w:sz="4" w:space="0" w:color="auto"/>
            </w:tcBorders>
            <w:shd w:val="clear" w:color="auto" w:fill="auto"/>
            <w:vAlign w:val="center"/>
          </w:tcPr>
          <w:p w:rsidR="00166FE6" w:rsidRPr="00F3400F" w:rsidRDefault="00166FE6" w:rsidP="00ED7B83">
            <w:pPr>
              <w:pStyle w:val="Default"/>
              <w:rPr>
                <w:color w:val="auto"/>
                <w:sz w:val="20"/>
                <w:szCs w:val="20"/>
              </w:rPr>
            </w:pPr>
            <w:r w:rsidRPr="00F3400F">
              <w:rPr>
                <w:b/>
                <w:bCs/>
                <w:color w:val="auto"/>
                <w:sz w:val="20"/>
                <w:szCs w:val="20"/>
              </w:rPr>
              <w:t>E.3.2</w:t>
            </w:r>
          </w:p>
        </w:tc>
        <w:tc>
          <w:tcPr>
            <w:tcW w:w="6851" w:type="dxa"/>
            <w:tcBorders>
              <w:top w:val="single" w:sz="4" w:space="0" w:color="auto"/>
              <w:bottom w:val="single" w:sz="4" w:space="0" w:color="auto"/>
            </w:tcBorders>
            <w:vAlign w:val="center"/>
          </w:tcPr>
          <w:p w:rsidR="00166FE6" w:rsidRPr="00F3400F" w:rsidRDefault="00166FE6" w:rsidP="00166FE6">
            <w:pPr>
              <w:pStyle w:val="Default"/>
              <w:rPr>
                <w:color w:val="auto"/>
                <w:sz w:val="20"/>
                <w:szCs w:val="20"/>
              </w:rPr>
            </w:pPr>
            <w:r w:rsidRPr="00F3400F">
              <w:rPr>
                <w:color w:val="auto"/>
                <w:sz w:val="20"/>
                <w:szCs w:val="20"/>
              </w:rPr>
              <w:t xml:space="preserve">Çalışma işlemlerinin sürekliliğinin sağlanması için alet ve donanımdaki bozulma, yıpranma ile ilgili kayıtları oluşturarak ilgililere aktarır. </w:t>
            </w:r>
          </w:p>
        </w:tc>
      </w:tr>
      <w:tr w:rsidR="00166FE6" w:rsidRPr="00F3400F" w:rsidTr="00ED7B83">
        <w:trPr>
          <w:trHeight w:hRule="exact" w:val="567"/>
        </w:trPr>
        <w:tc>
          <w:tcPr>
            <w:tcW w:w="583" w:type="dxa"/>
            <w:vMerge/>
            <w:vAlign w:val="center"/>
          </w:tcPr>
          <w:p w:rsidR="00166FE6" w:rsidRPr="00F3400F" w:rsidRDefault="00166FE6" w:rsidP="00ED7B83">
            <w:pPr>
              <w:spacing w:after="0"/>
              <w:rPr>
                <w:rFonts w:ascii="Times New Roman" w:hAnsi="Times New Roman"/>
                <w:sz w:val="20"/>
                <w:szCs w:val="20"/>
              </w:rPr>
            </w:pPr>
          </w:p>
        </w:tc>
        <w:tc>
          <w:tcPr>
            <w:tcW w:w="2425" w:type="dxa"/>
            <w:vMerge/>
            <w:vAlign w:val="center"/>
          </w:tcPr>
          <w:p w:rsidR="00166FE6" w:rsidRPr="00F3400F" w:rsidRDefault="00166FE6" w:rsidP="00ED7B83">
            <w:pPr>
              <w:tabs>
                <w:tab w:val="left" w:pos="2820"/>
              </w:tabs>
              <w:spacing w:after="0"/>
              <w:rPr>
                <w:rFonts w:ascii="Times New Roman" w:hAnsi="Times New Roman"/>
                <w:sz w:val="20"/>
                <w:szCs w:val="20"/>
              </w:rPr>
            </w:pPr>
          </w:p>
        </w:tc>
        <w:tc>
          <w:tcPr>
            <w:tcW w:w="720" w:type="dxa"/>
            <w:vMerge/>
            <w:vAlign w:val="center"/>
          </w:tcPr>
          <w:p w:rsidR="00166FE6" w:rsidRPr="00F3400F" w:rsidRDefault="00166FE6" w:rsidP="00ED7B83">
            <w:pPr>
              <w:spacing w:after="0"/>
              <w:rPr>
                <w:rFonts w:ascii="Times New Roman" w:hAnsi="Times New Roman"/>
                <w:b/>
                <w:sz w:val="20"/>
                <w:szCs w:val="20"/>
              </w:rPr>
            </w:pPr>
          </w:p>
        </w:tc>
        <w:tc>
          <w:tcPr>
            <w:tcW w:w="2696" w:type="dxa"/>
            <w:vMerge/>
            <w:vAlign w:val="center"/>
          </w:tcPr>
          <w:p w:rsidR="00166FE6" w:rsidRPr="00F3400F" w:rsidRDefault="00166FE6" w:rsidP="00ED7B83">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166FE6" w:rsidRPr="00F3400F" w:rsidRDefault="00166FE6" w:rsidP="00ED7B83">
            <w:pPr>
              <w:pStyle w:val="Default"/>
              <w:rPr>
                <w:color w:val="auto"/>
                <w:sz w:val="20"/>
                <w:szCs w:val="20"/>
              </w:rPr>
            </w:pPr>
            <w:r w:rsidRPr="00F3400F">
              <w:rPr>
                <w:b/>
                <w:bCs/>
                <w:color w:val="auto"/>
                <w:sz w:val="20"/>
                <w:szCs w:val="20"/>
              </w:rPr>
              <w:t>E.3.3</w:t>
            </w:r>
          </w:p>
        </w:tc>
        <w:tc>
          <w:tcPr>
            <w:tcW w:w="6851" w:type="dxa"/>
            <w:tcBorders>
              <w:top w:val="single" w:sz="4" w:space="0" w:color="auto"/>
              <w:bottom w:val="single" w:sz="4" w:space="0" w:color="auto"/>
            </w:tcBorders>
            <w:vAlign w:val="center"/>
          </w:tcPr>
          <w:p w:rsidR="00166FE6" w:rsidRPr="00F3400F" w:rsidRDefault="00166FE6" w:rsidP="00166FE6">
            <w:pPr>
              <w:pStyle w:val="Default"/>
              <w:rPr>
                <w:color w:val="auto"/>
                <w:sz w:val="20"/>
                <w:szCs w:val="20"/>
              </w:rPr>
            </w:pPr>
            <w:r w:rsidRPr="00F3400F">
              <w:rPr>
                <w:color w:val="auto"/>
                <w:sz w:val="20"/>
                <w:szCs w:val="20"/>
              </w:rPr>
              <w:t xml:space="preserve">Donanımın genel durumu ile ilgili bilgilendirmeyi, prosedürlere uygun yapar. </w:t>
            </w:r>
          </w:p>
        </w:tc>
      </w:tr>
      <w:tr w:rsidR="00166FE6" w:rsidRPr="00F3400F" w:rsidTr="00ED7B83">
        <w:trPr>
          <w:trHeight w:hRule="exact" w:val="567"/>
        </w:trPr>
        <w:tc>
          <w:tcPr>
            <w:tcW w:w="583" w:type="dxa"/>
            <w:vMerge/>
            <w:vAlign w:val="center"/>
          </w:tcPr>
          <w:p w:rsidR="00166FE6" w:rsidRPr="00F3400F" w:rsidRDefault="00166FE6" w:rsidP="00ED7B83">
            <w:pPr>
              <w:spacing w:after="0"/>
              <w:rPr>
                <w:rFonts w:ascii="Times New Roman" w:hAnsi="Times New Roman"/>
                <w:sz w:val="20"/>
                <w:szCs w:val="20"/>
              </w:rPr>
            </w:pPr>
          </w:p>
        </w:tc>
        <w:tc>
          <w:tcPr>
            <w:tcW w:w="2425" w:type="dxa"/>
            <w:vMerge/>
            <w:vAlign w:val="center"/>
          </w:tcPr>
          <w:p w:rsidR="00166FE6" w:rsidRPr="00F3400F" w:rsidRDefault="00166FE6" w:rsidP="00ED7B83">
            <w:pPr>
              <w:tabs>
                <w:tab w:val="left" w:pos="2820"/>
              </w:tabs>
              <w:spacing w:after="0"/>
              <w:rPr>
                <w:rFonts w:ascii="Times New Roman" w:hAnsi="Times New Roman"/>
                <w:sz w:val="20"/>
                <w:szCs w:val="20"/>
              </w:rPr>
            </w:pPr>
          </w:p>
        </w:tc>
        <w:tc>
          <w:tcPr>
            <w:tcW w:w="720" w:type="dxa"/>
            <w:vMerge/>
            <w:vAlign w:val="center"/>
          </w:tcPr>
          <w:p w:rsidR="00166FE6" w:rsidRPr="00F3400F" w:rsidRDefault="00166FE6" w:rsidP="00ED7B83">
            <w:pPr>
              <w:spacing w:after="0"/>
              <w:rPr>
                <w:rFonts w:ascii="Times New Roman" w:hAnsi="Times New Roman"/>
                <w:b/>
                <w:sz w:val="20"/>
                <w:szCs w:val="20"/>
              </w:rPr>
            </w:pPr>
          </w:p>
        </w:tc>
        <w:tc>
          <w:tcPr>
            <w:tcW w:w="2696" w:type="dxa"/>
            <w:vMerge/>
            <w:vAlign w:val="center"/>
          </w:tcPr>
          <w:p w:rsidR="00166FE6" w:rsidRPr="00F3400F" w:rsidRDefault="00166FE6" w:rsidP="00ED7B83">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166FE6" w:rsidRPr="00F3400F" w:rsidRDefault="00166FE6" w:rsidP="00ED7B83">
            <w:pPr>
              <w:pStyle w:val="Default"/>
              <w:rPr>
                <w:color w:val="auto"/>
                <w:sz w:val="20"/>
                <w:szCs w:val="20"/>
              </w:rPr>
            </w:pPr>
            <w:r w:rsidRPr="00F3400F">
              <w:rPr>
                <w:b/>
                <w:bCs/>
                <w:color w:val="auto"/>
                <w:sz w:val="20"/>
                <w:szCs w:val="20"/>
              </w:rPr>
              <w:t>E.3.4</w:t>
            </w:r>
          </w:p>
        </w:tc>
        <w:tc>
          <w:tcPr>
            <w:tcW w:w="6851" w:type="dxa"/>
            <w:tcBorders>
              <w:top w:val="single" w:sz="4" w:space="0" w:color="auto"/>
              <w:bottom w:val="single" w:sz="4" w:space="0" w:color="auto"/>
            </w:tcBorders>
            <w:vAlign w:val="center"/>
          </w:tcPr>
          <w:p w:rsidR="00166FE6" w:rsidRPr="00F3400F" w:rsidRDefault="00166FE6" w:rsidP="00872ABA">
            <w:pPr>
              <w:pStyle w:val="Default"/>
              <w:rPr>
                <w:color w:val="auto"/>
                <w:sz w:val="20"/>
                <w:szCs w:val="20"/>
              </w:rPr>
            </w:pPr>
            <w:r w:rsidRPr="00F3400F">
              <w:rPr>
                <w:color w:val="auto"/>
                <w:sz w:val="20"/>
                <w:szCs w:val="20"/>
              </w:rPr>
              <w:t>Çalışma ömürlerini takip edip zamanı geldiğinde değiştirdiği makine ve ekipman parçalarının kayıtlarını tutarak raporlar.</w:t>
            </w:r>
          </w:p>
        </w:tc>
      </w:tr>
      <w:tr w:rsidR="00166FE6" w:rsidRPr="00F3400F" w:rsidTr="00ED7B83">
        <w:trPr>
          <w:trHeight w:hRule="exact" w:val="567"/>
        </w:trPr>
        <w:tc>
          <w:tcPr>
            <w:tcW w:w="583" w:type="dxa"/>
            <w:vMerge/>
            <w:vAlign w:val="center"/>
          </w:tcPr>
          <w:p w:rsidR="00166FE6" w:rsidRPr="00F3400F" w:rsidRDefault="00166FE6" w:rsidP="00ED7B83">
            <w:pPr>
              <w:spacing w:after="0"/>
              <w:rPr>
                <w:rFonts w:ascii="Times New Roman" w:hAnsi="Times New Roman"/>
                <w:sz w:val="20"/>
                <w:szCs w:val="20"/>
              </w:rPr>
            </w:pPr>
          </w:p>
        </w:tc>
        <w:tc>
          <w:tcPr>
            <w:tcW w:w="2425" w:type="dxa"/>
            <w:vMerge/>
            <w:vAlign w:val="center"/>
          </w:tcPr>
          <w:p w:rsidR="00166FE6" w:rsidRPr="00F3400F" w:rsidRDefault="00166FE6" w:rsidP="00ED7B83">
            <w:pPr>
              <w:tabs>
                <w:tab w:val="left" w:pos="2820"/>
              </w:tabs>
              <w:spacing w:after="0"/>
              <w:rPr>
                <w:rFonts w:ascii="Times New Roman" w:hAnsi="Times New Roman"/>
                <w:sz w:val="20"/>
                <w:szCs w:val="20"/>
              </w:rPr>
            </w:pPr>
          </w:p>
        </w:tc>
        <w:tc>
          <w:tcPr>
            <w:tcW w:w="720" w:type="dxa"/>
            <w:vMerge/>
            <w:vAlign w:val="center"/>
          </w:tcPr>
          <w:p w:rsidR="00166FE6" w:rsidRPr="00F3400F" w:rsidRDefault="00166FE6" w:rsidP="00ED7B83">
            <w:pPr>
              <w:spacing w:after="0"/>
              <w:rPr>
                <w:rFonts w:ascii="Times New Roman" w:hAnsi="Times New Roman"/>
                <w:b/>
                <w:sz w:val="20"/>
                <w:szCs w:val="20"/>
              </w:rPr>
            </w:pPr>
          </w:p>
        </w:tc>
        <w:tc>
          <w:tcPr>
            <w:tcW w:w="2696" w:type="dxa"/>
            <w:vMerge/>
            <w:vAlign w:val="center"/>
          </w:tcPr>
          <w:p w:rsidR="00166FE6" w:rsidRPr="00F3400F" w:rsidRDefault="00166FE6" w:rsidP="00ED7B83">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166FE6" w:rsidRPr="00F3400F" w:rsidRDefault="00166FE6" w:rsidP="00166FE6">
            <w:pPr>
              <w:pStyle w:val="Default"/>
              <w:rPr>
                <w:color w:val="auto"/>
                <w:sz w:val="20"/>
                <w:szCs w:val="20"/>
              </w:rPr>
            </w:pPr>
            <w:r w:rsidRPr="00F3400F">
              <w:rPr>
                <w:b/>
                <w:bCs/>
                <w:color w:val="auto"/>
                <w:sz w:val="20"/>
                <w:szCs w:val="20"/>
              </w:rPr>
              <w:t>E.</w:t>
            </w:r>
            <w:r>
              <w:rPr>
                <w:b/>
                <w:bCs/>
                <w:color w:val="auto"/>
                <w:sz w:val="20"/>
                <w:szCs w:val="20"/>
              </w:rPr>
              <w:t>3.5</w:t>
            </w:r>
          </w:p>
        </w:tc>
        <w:tc>
          <w:tcPr>
            <w:tcW w:w="6851" w:type="dxa"/>
            <w:tcBorders>
              <w:top w:val="single" w:sz="4" w:space="0" w:color="auto"/>
              <w:bottom w:val="single" w:sz="4" w:space="0" w:color="auto"/>
            </w:tcBorders>
            <w:vAlign w:val="center"/>
          </w:tcPr>
          <w:p w:rsidR="00166FE6" w:rsidRPr="00F3400F" w:rsidRDefault="00166FE6" w:rsidP="00166FE6">
            <w:pPr>
              <w:pStyle w:val="Default"/>
              <w:rPr>
                <w:color w:val="auto"/>
                <w:sz w:val="20"/>
                <w:szCs w:val="20"/>
              </w:rPr>
            </w:pPr>
            <w:r w:rsidRPr="00F3400F">
              <w:rPr>
                <w:color w:val="auto"/>
                <w:sz w:val="20"/>
                <w:szCs w:val="20"/>
              </w:rPr>
              <w:t>Ölçü ve muayene aletlerinin kalibrasyonlarının sistematik olarak yapılmasını planlayarak takip eder.</w:t>
            </w:r>
          </w:p>
        </w:tc>
      </w:tr>
    </w:tbl>
    <w:p w:rsidR="00ED7B83" w:rsidRPr="00F3400F" w:rsidRDefault="00ED7B83" w:rsidP="00ED7B83">
      <w:pPr>
        <w:pStyle w:val="ListeParagraf"/>
        <w:spacing w:after="0" w:line="240" w:lineRule="auto"/>
        <w:ind w:left="0"/>
        <w:rPr>
          <w:rFonts w:ascii="Times New Roman" w:hAnsi="Times New Roman"/>
          <w:sz w:val="24"/>
          <w:szCs w:val="24"/>
        </w:rPr>
      </w:pPr>
    </w:p>
    <w:p w:rsidR="00DD2045" w:rsidRDefault="00DD2045" w:rsidP="00ED7B83">
      <w:pPr>
        <w:pStyle w:val="ListeParagraf"/>
        <w:spacing w:after="0" w:line="240" w:lineRule="auto"/>
        <w:ind w:left="0"/>
        <w:rPr>
          <w:rFonts w:ascii="Times New Roman" w:hAnsi="Times New Roman"/>
          <w:sz w:val="24"/>
          <w:szCs w:val="24"/>
        </w:rPr>
      </w:pPr>
    </w:p>
    <w:p w:rsidR="00166FE6" w:rsidRDefault="00166FE6" w:rsidP="00ED7B83">
      <w:pPr>
        <w:pStyle w:val="ListeParagraf"/>
        <w:spacing w:after="0" w:line="240" w:lineRule="auto"/>
        <w:ind w:left="0"/>
        <w:rPr>
          <w:rFonts w:ascii="Times New Roman" w:hAnsi="Times New Roman"/>
          <w:sz w:val="24"/>
          <w:szCs w:val="24"/>
        </w:rPr>
      </w:pPr>
    </w:p>
    <w:p w:rsidR="00166FE6" w:rsidRPr="00F3400F" w:rsidRDefault="00166FE6" w:rsidP="00ED7B83">
      <w:pPr>
        <w:pStyle w:val="ListeParagraf"/>
        <w:spacing w:after="0" w:line="240" w:lineRule="auto"/>
        <w:ind w:left="0"/>
        <w:rPr>
          <w:rFonts w:ascii="Times New Roman" w:hAnsi="Times New Roman"/>
          <w:sz w:val="24"/>
          <w:szCs w:val="24"/>
        </w:rPr>
      </w:pPr>
    </w:p>
    <w:p w:rsidR="00DD2045" w:rsidRPr="00F3400F" w:rsidRDefault="00DD2045" w:rsidP="00ED7B83">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C02B88" w:rsidRPr="00F3400F" w:rsidTr="009D665F">
        <w:trPr>
          <w:trHeight w:val="530"/>
        </w:trPr>
        <w:tc>
          <w:tcPr>
            <w:tcW w:w="3008" w:type="dxa"/>
            <w:gridSpan w:val="2"/>
            <w:vAlign w:val="center"/>
          </w:tcPr>
          <w:p w:rsidR="00C02B88" w:rsidRPr="00F3400F" w:rsidRDefault="00C02B88" w:rsidP="009D665F">
            <w:pPr>
              <w:spacing w:after="0"/>
              <w:rPr>
                <w:rFonts w:ascii="Times New Roman" w:hAnsi="Times New Roman"/>
                <w:b/>
                <w:sz w:val="20"/>
                <w:szCs w:val="20"/>
              </w:rPr>
            </w:pPr>
            <w:r w:rsidRPr="00F3400F">
              <w:rPr>
                <w:rFonts w:ascii="Times New Roman" w:hAnsi="Times New Roman"/>
                <w:b/>
                <w:sz w:val="20"/>
                <w:szCs w:val="20"/>
              </w:rPr>
              <w:lastRenderedPageBreak/>
              <w:t>Görevler</w:t>
            </w:r>
          </w:p>
        </w:tc>
        <w:tc>
          <w:tcPr>
            <w:tcW w:w="3416" w:type="dxa"/>
            <w:gridSpan w:val="2"/>
            <w:vAlign w:val="center"/>
          </w:tcPr>
          <w:p w:rsidR="00C02B88" w:rsidRPr="00F3400F" w:rsidRDefault="00C02B88" w:rsidP="009D665F">
            <w:pPr>
              <w:spacing w:after="0"/>
              <w:rPr>
                <w:rFonts w:ascii="Times New Roman" w:hAnsi="Times New Roman"/>
                <w:b/>
                <w:sz w:val="20"/>
                <w:szCs w:val="20"/>
              </w:rPr>
            </w:pPr>
            <w:r w:rsidRPr="00F3400F">
              <w:rPr>
                <w:rFonts w:ascii="Times New Roman" w:hAnsi="Times New Roman"/>
                <w:b/>
                <w:sz w:val="20"/>
                <w:szCs w:val="20"/>
              </w:rPr>
              <w:t>İşlemler</w:t>
            </w:r>
          </w:p>
        </w:tc>
        <w:tc>
          <w:tcPr>
            <w:tcW w:w="7750" w:type="dxa"/>
            <w:gridSpan w:val="2"/>
            <w:vAlign w:val="center"/>
          </w:tcPr>
          <w:p w:rsidR="00C02B88" w:rsidRPr="00F3400F" w:rsidRDefault="00C02B88" w:rsidP="009D665F">
            <w:pPr>
              <w:spacing w:after="0"/>
              <w:rPr>
                <w:rFonts w:ascii="Times New Roman" w:hAnsi="Times New Roman"/>
                <w:b/>
                <w:sz w:val="20"/>
                <w:szCs w:val="20"/>
              </w:rPr>
            </w:pPr>
            <w:r w:rsidRPr="00F3400F">
              <w:rPr>
                <w:rFonts w:ascii="Times New Roman" w:hAnsi="Times New Roman"/>
                <w:b/>
                <w:sz w:val="20"/>
                <w:szCs w:val="20"/>
              </w:rPr>
              <w:t>Başarım Ölçütleri</w:t>
            </w:r>
          </w:p>
        </w:tc>
      </w:tr>
      <w:tr w:rsidR="00C02B88" w:rsidRPr="00F3400F" w:rsidTr="009D665F">
        <w:trPr>
          <w:trHeight w:val="530"/>
        </w:trPr>
        <w:tc>
          <w:tcPr>
            <w:tcW w:w="583" w:type="dxa"/>
            <w:vAlign w:val="center"/>
          </w:tcPr>
          <w:p w:rsidR="00C02B88" w:rsidRPr="00F3400F" w:rsidRDefault="00C02B88" w:rsidP="009D665F">
            <w:pPr>
              <w:spacing w:after="0"/>
              <w:rPr>
                <w:rFonts w:ascii="Times New Roman" w:hAnsi="Times New Roman"/>
                <w:b/>
                <w:sz w:val="20"/>
                <w:szCs w:val="20"/>
              </w:rPr>
            </w:pPr>
            <w:r w:rsidRPr="00F3400F">
              <w:rPr>
                <w:rFonts w:ascii="Times New Roman" w:hAnsi="Times New Roman"/>
                <w:b/>
                <w:sz w:val="20"/>
                <w:szCs w:val="20"/>
              </w:rPr>
              <w:t>Kod</w:t>
            </w:r>
          </w:p>
        </w:tc>
        <w:tc>
          <w:tcPr>
            <w:tcW w:w="2425" w:type="dxa"/>
            <w:vAlign w:val="center"/>
          </w:tcPr>
          <w:p w:rsidR="00C02B88" w:rsidRPr="00F3400F" w:rsidRDefault="00C02B88" w:rsidP="009D665F">
            <w:pPr>
              <w:spacing w:after="0"/>
              <w:rPr>
                <w:rFonts w:ascii="Times New Roman" w:hAnsi="Times New Roman"/>
                <w:b/>
                <w:sz w:val="20"/>
                <w:szCs w:val="20"/>
              </w:rPr>
            </w:pPr>
            <w:r w:rsidRPr="00F3400F">
              <w:rPr>
                <w:rFonts w:ascii="Times New Roman" w:hAnsi="Times New Roman"/>
                <w:b/>
                <w:sz w:val="20"/>
                <w:szCs w:val="20"/>
              </w:rPr>
              <w:t>Adı</w:t>
            </w:r>
          </w:p>
        </w:tc>
        <w:tc>
          <w:tcPr>
            <w:tcW w:w="720" w:type="dxa"/>
            <w:vAlign w:val="center"/>
          </w:tcPr>
          <w:p w:rsidR="00C02B88" w:rsidRPr="00F3400F" w:rsidRDefault="00C02B88" w:rsidP="009D665F">
            <w:pPr>
              <w:spacing w:after="0"/>
              <w:rPr>
                <w:rFonts w:ascii="Times New Roman" w:hAnsi="Times New Roman"/>
                <w:b/>
                <w:sz w:val="20"/>
                <w:szCs w:val="20"/>
              </w:rPr>
            </w:pPr>
            <w:r w:rsidRPr="00F3400F">
              <w:rPr>
                <w:rFonts w:ascii="Times New Roman" w:hAnsi="Times New Roman"/>
                <w:b/>
                <w:sz w:val="20"/>
                <w:szCs w:val="20"/>
              </w:rPr>
              <w:t>Kod</w:t>
            </w:r>
          </w:p>
        </w:tc>
        <w:tc>
          <w:tcPr>
            <w:tcW w:w="2696" w:type="dxa"/>
            <w:vAlign w:val="center"/>
          </w:tcPr>
          <w:p w:rsidR="00C02B88" w:rsidRPr="00F3400F" w:rsidRDefault="00C02B88" w:rsidP="009D665F">
            <w:pPr>
              <w:spacing w:after="0"/>
              <w:rPr>
                <w:rFonts w:ascii="Times New Roman" w:hAnsi="Times New Roman"/>
                <w:b/>
                <w:sz w:val="20"/>
                <w:szCs w:val="20"/>
              </w:rPr>
            </w:pPr>
            <w:r w:rsidRPr="00F3400F">
              <w:rPr>
                <w:rFonts w:ascii="Times New Roman" w:hAnsi="Times New Roman"/>
                <w:b/>
                <w:sz w:val="20"/>
                <w:szCs w:val="20"/>
              </w:rPr>
              <w:t>Adı</w:t>
            </w:r>
          </w:p>
        </w:tc>
        <w:tc>
          <w:tcPr>
            <w:tcW w:w="899" w:type="dxa"/>
            <w:vAlign w:val="center"/>
          </w:tcPr>
          <w:p w:rsidR="00C02B88" w:rsidRPr="00F3400F" w:rsidRDefault="00C02B88" w:rsidP="009D665F">
            <w:pPr>
              <w:spacing w:after="0"/>
              <w:rPr>
                <w:rFonts w:ascii="Times New Roman" w:hAnsi="Times New Roman"/>
                <w:b/>
                <w:sz w:val="20"/>
                <w:szCs w:val="20"/>
              </w:rPr>
            </w:pPr>
            <w:r w:rsidRPr="00F3400F">
              <w:rPr>
                <w:rFonts w:ascii="Times New Roman" w:hAnsi="Times New Roman"/>
                <w:b/>
                <w:sz w:val="20"/>
                <w:szCs w:val="20"/>
              </w:rPr>
              <w:t>Kod</w:t>
            </w:r>
          </w:p>
        </w:tc>
        <w:tc>
          <w:tcPr>
            <w:tcW w:w="6851" w:type="dxa"/>
            <w:vAlign w:val="center"/>
          </w:tcPr>
          <w:p w:rsidR="00C02B88" w:rsidRPr="00F3400F" w:rsidRDefault="00C02B88" w:rsidP="009D665F">
            <w:pPr>
              <w:spacing w:after="0"/>
              <w:rPr>
                <w:rFonts w:ascii="Times New Roman" w:hAnsi="Times New Roman"/>
                <w:b/>
                <w:sz w:val="20"/>
                <w:szCs w:val="20"/>
              </w:rPr>
            </w:pPr>
            <w:r w:rsidRPr="00F3400F">
              <w:rPr>
                <w:rFonts w:ascii="Times New Roman" w:hAnsi="Times New Roman"/>
                <w:b/>
                <w:sz w:val="20"/>
                <w:szCs w:val="20"/>
              </w:rPr>
              <w:t>Açıklama</w:t>
            </w:r>
          </w:p>
        </w:tc>
      </w:tr>
      <w:tr w:rsidR="00171935" w:rsidRPr="00F3400F" w:rsidTr="00F04987">
        <w:trPr>
          <w:trHeight w:hRule="exact" w:val="491"/>
        </w:trPr>
        <w:tc>
          <w:tcPr>
            <w:tcW w:w="583" w:type="dxa"/>
            <w:vMerge w:val="restart"/>
            <w:vAlign w:val="center"/>
          </w:tcPr>
          <w:p w:rsidR="00171935" w:rsidRPr="00F3400F" w:rsidRDefault="00171935" w:rsidP="00171935">
            <w:pPr>
              <w:spacing w:after="0"/>
              <w:rPr>
                <w:rFonts w:ascii="Times New Roman" w:hAnsi="Times New Roman"/>
                <w:b/>
                <w:sz w:val="20"/>
                <w:szCs w:val="20"/>
              </w:rPr>
            </w:pPr>
            <w:r w:rsidRPr="00F3400F">
              <w:rPr>
                <w:rFonts w:ascii="Times New Roman" w:hAnsi="Times New Roman"/>
                <w:b/>
                <w:sz w:val="20"/>
                <w:szCs w:val="20"/>
              </w:rPr>
              <w:t>F</w:t>
            </w:r>
          </w:p>
        </w:tc>
        <w:tc>
          <w:tcPr>
            <w:tcW w:w="2425" w:type="dxa"/>
            <w:vMerge w:val="restart"/>
            <w:vAlign w:val="center"/>
          </w:tcPr>
          <w:p w:rsidR="00A67760" w:rsidRDefault="00A67760" w:rsidP="00A67760">
            <w:pPr>
              <w:pStyle w:val="Default"/>
              <w:rPr>
                <w:color w:val="auto"/>
                <w:sz w:val="20"/>
                <w:szCs w:val="20"/>
              </w:rPr>
            </w:pPr>
            <w:r>
              <w:rPr>
                <w:color w:val="auto"/>
                <w:sz w:val="20"/>
                <w:szCs w:val="20"/>
              </w:rPr>
              <w:t>İş hazırlığı yapmak</w:t>
            </w:r>
          </w:p>
          <w:p w:rsidR="00171935" w:rsidRPr="00A67760" w:rsidRDefault="00171935" w:rsidP="00A67760">
            <w:pPr>
              <w:pStyle w:val="Default"/>
              <w:rPr>
                <w:color w:val="auto"/>
                <w:sz w:val="20"/>
                <w:szCs w:val="20"/>
              </w:rPr>
            </w:pPr>
            <w:r w:rsidRPr="00A67760">
              <w:rPr>
                <w:color w:val="auto"/>
                <w:sz w:val="20"/>
                <w:szCs w:val="20"/>
              </w:rPr>
              <w:t xml:space="preserve"> </w:t>
            </w:r>
          </w:p>
        </w:tc>
        <w:tc>
          <w:tcPr>
            <w:tcW w:w="720" w:type="dxa"/>
            <w:vMerge w:val="restart"/>
            <w:vAlign w:val="center"/>
          </w:tcPr>
          <w:p w:rsidR="00171935" w:rsidRPr="00F3400F" w:rsidRDefault="00171935" w:rsidP="00171935">
            <w:pPr>
              <w:spacing w:after="0"/>
              <w:rPr>
                <w:rFonts w:ascii="Times New Roman" w:hAnsi="Times New Roman"/>
                <w:b/>
                <w:sz w:val="20"/>
                <w:szCs w:val="20"/>
              </w:rPr>
            </w:pPr>
            <w:r w:rsidRPr="00F3400F">
              <w:rPr>
                <w:rFonts w:ascii="Times New Roman" w:hAnsi="Times New Roman"/>
                <w:b/>
                <w:sz w:val="20"/>
                <w:szCs w:val="20"/>
              </w:rPr>
              <w:t>F.1</w:t>
            </w:r>
          </w:p>
        </w:tc>
        <w:tc>
          <w:tcPr>
            <w:tcW w:w="2696" w:type="dxa"/>
            <w:vMerge w:val="restart"/>
            <w:vAlign w:val="center"/>
          </w:tcPr>
          <w:p w:rsidR="00171935" w:rsidRPr="00F3400F" w:rsidRDefault="00F04987" w:rsidP="00ED7B83">
            <w:pPr>
              <w:pStyle w:val="Default"/>
              <w:rPr>
                <w:rFonts w:eastAsia="Times New Roman"/>
                <w:color w:val="auto"/>
                <w:sz w:val="20"/>
                <w:szCs w:val="20"/>
              </w:rPr>
            </w:pPr>
            <w:r w:rsidRPr="00F3400F">
              <w:rPr>
                <w:rFonts w:eastAsia="Times New Roman"/>
                <w:color w:val="auto"/>
                <w:sz w:val="20"/>
                <w:szCs w:val="20"/>
              </w:rPr>
              <w:t>İş programını yapmak</w:t>
            </w:r>
          </w:p>
        </w:tc>
        <w:tc>
          <w:tcPr>
            <w:tcW w:w="899" w:type="dxa"/>
            <w:tcBorders>
              <w:bottom w:val="single" w:sz="4" w:space="0" w:color="auto"/>
            </w:tcBorders>
            <w:shd w:val="clear" w:color="auto" w:fill="auto"/>
            <w:vAlign w:val="center"/>
          </w:tcPr>
          <w:p w:rsidR="00171935" w:rsidRPr="00F3400F" w:rsidRDefault="00F04987" w:rsidP="00171935">
            <w:pPr>
              <w:spacing w:after="0" w:line="240" w:lineRule="auto"/>
              <w:rPr>
                <w:rFonts w:ascii="Times New Roman" w:hAnsi="Times New Roman"/>
                <w:b/>
                <w:sz w:val="20"/>
                <w:szCs w:val="20"/>
              </w:rPr>
            </w:pPr>
            <w:r w:rsidRPr="00F3400F">
              <w:rPr>
                <w:rFonts w:ascii="Times New Roman" w:hAnsi="Times New Roman"/>
                <w:b/>
                <w:sz w:val="20"/>
                <w:szCs w:val="20"/>
              </w:rPr>
              <w:t>F.1.1</w:t>
            </w:r>
          </w:p>
        </w:tc>
        <w:tc>
          <w:tcPr>
            <w:tcW w:w="6851" w:type="dxa"/>
            <w:tcBorders>
              <w:bottom w:val="single" w:sz="4" w:space="0" w:color="auto"/>
            </w:tcBorders>
            <w:vAlign w:val="center"/>
          </w:tcPr>
          <w:p w:rsidR="00171935" w:rsidRPr="00F3400F" w:rsidRDefault="00F04987" w:rsidP="00B832DD">
            <w:pPr>
              <w:pStyle w:val="Default"/>
              <w:rPr>
                <w:color w:val="auto"/>
                <w:sz w:val="20"/>
                <w:szCs w:val="20"/>
              </w:rPr>
            </w:pPr>
            <w:r w:rsidRPr="00F3400F">
              <w:rPr>
                <w:color w:val="auto"/>
                <w:sz w:val="20"/>
                <w:szCs w:val="20"/>
              </w:rPr>
              <w:t xml:space="preserve">Yapılacak işlerle ilgili talimat, resim ve iş emirlerini </w:t>
            </w:r>
            <w:r w:rsidR="00B832DD" w:rsidRPr="00F3400F">
              <w:rPr>
                <w:color w:val="auto"/>
                <w:sz w:val="20"/>
                <w:szCs w:val="20"/>
              </w:rPr>
              <w:t>inceleyerek</w:t>
            </w:r>
            <w:r w:rsidRPr="00F3400F">
              <w:rPr>
                <w:color w:val="auto"/>
                <w:sz w:val="20"/>
                <w:szCs w:val="20"/>
              </w:rPr>
              <w:t xml:space="preserve"> gerekli hazırlıkları yapar.</w:t>
            </w:r>
          </w:p>
        </w:tc>
      </w:tr>
      <w:tr w:rsidR="00F04987" w:rsidRPr="00F3400F" w:rsidTr="003F15CA">
        <w:trPr>
          <w:trHeight w:hRule="exact" w:val="521"/>
        </w:trPr>
        <w:tc>
          <w:tcPr>
            <w:tcW w:w="583" w:type="dxa"/>
            <w:vMerge/>
            <w:vAlign w:val="center"/>
          </w:tcPr>
          <w:p w:rsidR="00F04987" w:rsidRPr="00F3400F" w:rsidRDefault="00F04987" w:rsidP="00171935">
            <w:pPr>
              <w:spacing w:after="0"/>
              <w:rPr>
                <w:rFonts w:ascii="Times New Roman" w:hAnsi="Times New Roman"/>
                <w:b/>
                <w:sz w:val="20"/>
                <w:szCs w:val="20"/>
              </w:rPr>
            </w:pPr>
          </w:p>
        </w:tc>
        <w:tc>
          <w:tcPr>
            <w:tcW w:w="2425" w:type="dxa"/>
            <w:vMerge/>
            <w:vAlign w:val="center"/>
          </w:tcPr>
          <w:p w:rsidR="00F04987" w:rsidRPr="00F3400F" w:rsidRDefault="00F04987" w:rsidP="00171935">
            <w:pPr>
              <w:tabs>
                <w:tab w:val="left" w:pos="2820"/>
              </w:tabs>
              <w:spacing w:after="0"/>
              <w:rPr>
                <w:rFonts w:ascii="Times New Roman" w:hAnsi="Times New Roman"/>
                <w:b/>
                <w:sz w:val="20"/>
                <w:szCs w:val="20"/>
              </w:rPr>
            </w:pPr>
          </w:p>
        </w:tc>
        <w:tc>
          <w:tcPr>
            <w:tcW w:w="720" w:type="dxa"/>
            <w:vMerge/>
            <w:vAlign w:val="center"/>
          </w:tcPr>
          <w:p w:rsidR="00F04987" w:rsidRPr="00F3400F" w:rsidRDefault="00F04987" w:rsidP="00171935">
            <w:pPr>
              <w:spacing w:after="0"/>
              <w:rPr>
                <w:rFonts w:ascii="Times New Roman" w:hAnsi="Times New Roman"/>
                <w:b/>
                <w:sz w:val="20"/>
                <w:szCs w:val="20"/>
              </w:rPr>
            </w:pPr>
          </w:p>
        </w:tc>
        <w:tc>
          <w:tcPr>
            <w:tcW w:w="2696" w:type="dxa"/>
            <w:vMerge/>
            <w:vAlign w:val="center"/>
          </w:tcPr>
          <w:p w:rsidR="00F04987" w:rsidRPr="00F3400F" w:rsidRDefault="00F04987" w:rsidP="00171935">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F04987" w:rsidRPr="00F3400F" w:rsidRDefault="00F04987" w:rsidP="00B35982">
            <w:pPr>
              <w:spacing w:after="0" w:line="240" w:lineRule="auto"/>
              <w:rPr>
                <w:rFonts w:ascii="Times New Roman" w:hAnsi="Times New Roman"/>
                <w:b/>
                <w:sz w:val="20"/>
                <w:szCs w:val="20"/>
              </w:rPr>
            </w:pPr>
            <w:r w:rsidRPr="00F3400F">
              <w:rPr>
                <w:rFonts w:ascii="Times New Roman" w:hAnsi="Times New Roman"/>
                <w:b/>
                <w:sz w:val="20"/>
                <w:szCs w:val="20"/>
              </w:rPr>
              <w:t>F.1.2</w:t>
            </w:r>
          </w:p>
        </w:tc>
        <w:tc>
          <w:tcPr>
            <w:tcW w:w="6851" w:type="dxa"/>
            <w:tcBorders>
              <w:top w:val="single" w:sz="4" w:space="0" w:color="auto"/>
              <w:bottom w:val="single" w:sz="4" w:space="0" w:color="auto"/>
            </w:tcBorders>
            <w:vAlign w:val="center"/>
          </w:tcPr>
          <w:p w:rsidR="00F04987" w:rsidRPr="00F3400F" w:rsidRDefault="00F04987" w:rsidP="00B35982">
            <w:pPr>
              <w:pStyle w:val="Default"/>
              <w:rPr>
                <w:color w:val="auto"/>
                <w:sz w:val="20"/>
                <w:szCs w:val="20"/>
              </w:rPr>
            </w:pPr>
            <w:r w:rsidRPr="00F3400F">
              <w:rPr>
                <w:color w:val="auto"/>
                <w:sz w:val="20"/>
                <w:szCs w:val="20"/>
              </w:rPr>
              <w:t xml:space="preserve">İlgili parçanın önceki imalat aşamaları hakkında bilgi alarak teknik resmini okur. </w:t>
            </w:r>
          </w:p>
        </w:tc>
      </w:tr>
      <w:tr w:rsidR="00F04987" w:rsidRPr="00F3400F" w:rsidTr="003F15CA">
        <w:trPr>
          <w:trHeight w:hRule="exact" w:val="521"/>
        </w:trPr>
        <w:tc>
          <w:tcPr>
            <w:tcW w:w="583" w:type="dxa"/>
            <w:vMerge/>
            <w:vAlign w:val="center"/>
          </w:tcPr>
          <w:p w:rsidR="00F04987" w:rsidRPr="00F3400F" w:rsidRDefault="00F04987" w:rsidP="00171935">
            <w:pPr>
              <w:spacing w:after="0"/>
              <w:rPr>
                <w:rFonts w:ascii="Times New Roman" w:hAnsi="Times New Roman"/>
                <w:b/>
                <w:sz w:val="20"/>
                <w:szCs w:val="20"/>
              </w:rPr>
            </w:pPr>
          </w:p>
        </w:tc>
        <w:tc>
          <w:tcPr>
            <w:tcW w:w="2425" w:type="dxa"/>
            <w:vMerge/>
            <w:vAlign w:val="center"/>
          </w:tcPr>
          <w:p w:rsidR="00F04987" w:rsidRPr="00F3400F" w:rsidRDefault="00F04987" w:rsidP="00171935">
            <w:pPr>
              <w:tabs>
                <w:tab w:val="left" w:pos="2820"/>
              </w:tabs>
              <w:spacing w:after="0"/>
              <w:rPr>
                <w:rFonts w:ascii="Times New Roman" w:hAnsi="Times New Roman"/>
                <w:b/>
                <w:sz w:val="20"/>
                <w:szCs w:val="20"/>
              </w:rPr>
            </w:pPr>
          </w:p>
        </w:tc>
        <w:tc>
          <w:tcPr>
            <w:tcW w:w="720" w:type="dxa"/>
            <w:vMerge/>
            <w:vAlign w:val="center"/>
          </w:tcPr>
          <w:p w:rsidR="00F04987" w:rsidRPr="00F3400F" w:rsidRDefault="00F04987" w:rsidP="00171935">
            <w:pPr>
              <w:spacing w:after="0"/>
              <w:rPr>
                <w:rFonts w:ascii="Times New Roman" w:hAnsi="Times New Roman"/>
                <w:b/>
                <w:sz w:val="20"/>
                <w:szCs w:val="20"/>
              </w:rPr>
            </w:pPr>
          </w:p>
        </w:tc>
        <w:tc>
          <w:tcPr>
            <w:tcW w:w="2696" w:type="dxa"/>
            <w:vMerge/>
            <w:vAlign w:val="center"/>
          </w:tcPr>
          <w:p w:rsidR="00F04987" w:rsidRPr="00F3400F" w:rsidRDefault="00F04987" w:rsidP="00171935">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F04987" w:rsidRPr="00F3400F" w:rsidRDefault="00F04987" w:rsidP="00B35982">
            <w:pPr>
              <w:spacing w:after="0" w:line="240" w:lineRule="auto"/>
              <w:rPr>
                <w:rFonts w:ascii="Times New Roman" w:hAnsi="Times New Roman"/>
                <w:b/>
                <w:sz w:val="20"/>
                <w:szCs w:val="20"/>
              </w:rPr>
            </w:pPr>
            <w:r w:rsidRPr="00F3400F">
              <w:rPr>
                <w:rFonts w:ascii="Times New Roman" w:hAnsi="Times New Roman"/>
                <w:b/>
                <w:sz w:val="20"/>
                <w:szCs w:val="20"/>
              </w:rPr>
              <w:t>F.1.3</w:t>
            </w:r>
          </w:p>
        </w:tc>
        <w:tc>
          <w:tcPr>
            <w:tcW w:w="6851" w:type="dxa"/>
            <w:tcBorders>
              <w:top w:val="single" w:sz="4" w:space="0" w:color="auto"/>
              <w:bottom w:val="single" w:sz="4" w:space="0" w:color="auto"/>
            </w:tcBorders>
            <w:vAlign w:val="center"/>
          </w:tcPr>
          <w:p w:rsidR="00F04987" w:rsidRPr="00F3400F" w:rsidRDefault="00F04987" w:rsidP="00B35982">
            <w:pPr>
              <w:pStyle w:val="Default"/>
              <w:rPr>
                <w:color w:val="auto"/>
                <w:sz w:val="20"/>
                <w:szCs w:val="20"/>
              </w:rPr>
            </w:pPr>
            <w:r w:rsidRPr="00F3400F">
              <w:rPr>
                <w:color w:val="auto"/>
                <w:sz w:val="20"/>
                <w:szCs w:val="20"/>
              </w:rPr>
              <w:t xml:space="preserve">Resim ve şemaları inceleyerek, çalışma aşamalarını planlar. </w:t>
            </w:r>
          </w:p>
        </w:tc>
      </w:tr>
      <w:tr w:rsidR="00F04987" w:rsidRPr="00F3400F" w:rsidTr="00F04987">
        <w:trPr>
          <w:trHeight w:hRule="exact" w:val="419"/>
        </w:trPr>
        <w:tc>
          <w:tcPr>
            <w:tcW w:w="583" w:type="dxa"/>
            <w:vMerge/>
            <w:vAlign w:val="center"/>
          </w:tcPr>
          <w:p w:rsidR="00F04987" w:rsidRPr="00F3400F" w:rsidRDefault="00F04987" w:rsidP="00171935">
            <w:pPr>
              <w:spacing w:after="0"/>
              <w:rPr>
                <w:rFonts w:ascii="Times New Roman" w:hAnsi="Times New Roman"/>
                <w:b/>
                <w:sz w:val="20"/>
                <w:szCs w:val="20"/>
              </w:rPr>
            </w:pPr>
          </w:p>
        </w:tc>
        <w:tc>
          <w:tcPr>
            <w:tcW w:w="2425" w:type="dxa"/>
            <w:vMerge/>
            <w:vAlign w:val="center"/>
          </w:tcPr>
          <w:p w:rsidR="00F04987" w:rsidRPr="00F3400F" w:rsidRDefault="00F04987" w:rsidP="00171935">
            <w:pPr>
              <w:tabs>
                <w:tab w:val="left" w:pos="2820"/>
              </w:tabs>
              <w:spacing w:after="0"/>
              <w:rPr>
                <w:rFonts w:ascii="Times New Roman" w:hAnsi="Times New Roman"/>
                <w:b/>
                <w:sz w:val="20"/>
                <w:szCs w:val="20"/>
              </w:rPr>
            </w:pPr>
          </w:p>
        </w:tc>
        <w:tc>
          <w:tcPr>
            <w:tcW w:w="720" w:type="dxa"/>
            <w:vMerge/>
            <w:vAlign w:val="center"/>
          </w:tcPr>
          <w:p w:rsidR="00F04987" w:rsidRPr="00F3400F" w:rsidRDefault="00F04987" w:rsidP="00171935">
            <w:pPr>
              <w:spacing w:after="0"/>
              <w:rPr>
                <w:rFonts w:ascii="Times New Roman" w:hAnsi="Times New Roman"/>
                <w:b/>
                <w:sz w:val="20"/>
                <w:szCs w:val="20"/>
              </w:rPr>
            </w:pPr>
          </w:p>
        </w:tc>
        <w:tc>
          <w:tcPr>
            <w:tcW w:w="2696" w:type="dxa"/>
            <w:vMerge/>
            <w:vAlign w:val="center"/>
          </w:tcPr>
          <w:p w:rsidR="00F04987" w:rsidRPr="00F3400F" w:rsidRDefault="00F04987" w:rsidP="00171935">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F04987" w:rsidRPr="00F3400F" w:rsidRDefault="00F04987" w:rsidP="00B35982">
            <w:pPr>
              <w:spacing w:after="0" w:line="240" w:lineRule="auto"/>
              <w:rPr>
                <w:rFonts w:ascii="Times New Roman" w:hAnsi="Times New Roman"/>
                <w:b/>
                <w:sz w:val="20"/>
                <w:szCs w:val="20"/>
              </w:rPr>
            </w:pPr>
            <w:r w:rsidRPr="00F3400F">
              <w:rPr>
                <w:rFonts w:ascii="Times New Roman" w:hAnsi="Times New Roman"/>
                <w:b/>
                <w:sz w:val="20"/>
                <w:szCs w:val="20"/>
              </w:rPr>
              <w:t>F.1.4</w:t>
            </w:r>
          </w:p>
        </w:tc>
        <w:tc>
          <w:tcPr>
            <w:tcW w:w="6851" w:type="dxa"/>
            <w:tcBorders>
              <w:top w:val="single" w:sz="4" w:space="0" w:color="auto"/>
              <w:bottom w:val="single" w:sz="4" w:space="0" w:color="auto"/>
            </w:tcBorders>
            <w:vAlign w:val="center"/>
          </w:tcPr>
          <w:p w:rsidR="00F04987" w:rsidRPr="00F3400F" w:rsidRDefault="00F04987" w:rsidP="00F04987">
            <w:pPr>
              <w:pStyle w:val="Default"/>
              <w:rPr>
                <w:color w:val="auto"/>
                <w:sz w:val="20"/>
                <w:szCs w:val="20"/>
              </w:rPr>
            </w:pPr>
            <w:r w:rsidRPr="00F3400F">
              <w:rPr>
                <w:color w:val="auto"/>
                <w:sz w:val="20"/>
                <w:szCs w:val="20"/>
              </w:rPr>
              <w:t>Üretim parametrelerini hesaplar veya tablodan belirler.</w:t>
            </w:r>
          </w:p>
        </w:tc>
      </w:tr>
      <w:tr w:rsidR="00E57122" w:rsidRPr="00F3400F" w:rsidTr="00F04987">
        <w:trPr>
          <w:trHeight w:hRule="exact" w:val="419"/>
        </w:trPr>
        <w:tc>
          <w:tcPr>
            <w:tcW w:w="583" w:type="dxa"/>
            <w:vMerge/>
            <w:vAlign w:val="center"/>
          </w:tcPr>
          <w:p w:rsidR="00E57122" w:rsidRPr="00F3400F" w:rsidRDefault="00E57122" w:rsidP="00171935">
            <w:pPr>
              <w:spacing w:after="0"/>
              <w:rPr>
                <w:rFonts w:ascii="Times New Roman" w:hAnsi="Times New Roman"/>
                <w:b/>
                <w:sz w:val="20"/>
                <w:szCs w:val="20"/>
              </w:rPr>
            </w:pPr>
          </w:p>
        </w:tc>
        <w:tc>
          <w:tcPr>
            <w:tcW w:w="2425" w:type="dxa"/>
            <w:vMerge/>
            <w:vAlign w:val="center"/>
          </w:tcPr>
          <w:p w:rsidR="00E57122" w:rsidRPr="00F3400F" w:rsidRDefault="00E57122" w:rsidP="00171935">
            <w:pPr>
              <w:tabs>
                <w:tab w:val="left" w:pos="2820"/>
              </w:tabs>
              <w:spacing w:after="0"/>
              <w:rPr>
                <w:rFonts w:ascii="Times New Roman" w:hAnsi="Times New Roman"/>
                <w:b/>
                <w:sz w:val="20"/>
                <w:szCs w:val="20"/>
              </w:rPr>
            </w:pPr>
          </w:p>
        </w:tc>
        <w:tc>
          <w:tcPr>
            <w:tcW w:w="720" w:type="dxa"/>
            <w:vMerge/>
            <w:vAlign w:val="center"/>
          </w:tcPr>
          <w:p w:rsidR="00E57122" w:rsidRPr="00F3400F" w:rsidRDefault="00E57122" w:rsidP="00171935">
            <w:pPr>
              <w:spacing w:after="0"/>
              <w:rPr>
                <w:rFonts w:ascii="Times New Roman" w:hAnsi="Times New Roman"/>
                <w:b/>
                <w:sz w:val="20"/>
                <w:szCs w:val="20"/>
              </w:rPr>
            </w:pPr>
          </w:p>
        </w:tc>
        <w:tc>
          <w:tcPr>
            <w:tcW w:w="2696" w:type="dxa"/>
            <w:vMerge/>
            <w:vAlign w:val="center"/>
          </w:tcPr>
          <w:p w:rsidR="00E57122" w:rsidRPr="00F3400F" w:rsidRDefault="00E57122" w:rsidP="00171935">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57122" w:rsidRPr="00F3400F" w:rsidRDefault="00E57122" w:rsidP="00B35982">
            <w:pPr>
              <w:spacing w:after="0" w:line="240" w:lineRule="auto"/>
              <w:rPr>
                <w:rFonts w:ascii="Times New Roman" w:hAnsi="Times New Roman"/>
                <w:b/>
                <w:sz w:val="20"/>
                <w:szCs w:val="20"/>
              </w:rPr>
            </w:pPr>
            <w:r w:rsidRPr="00F3400F">
              <w:rPr>
                <w:rFonts w:ascii="Times New Roman" w:hAnsi="Times New Roman"/>
                <w:b/>
                <w:sz w:val="20"/>
                <w:szCs w:val="20"/>
              </w:rPr>
              <w:t>F.1.5</w:t>
            </w:r>
          </w:p>
        </w:tc>
        <w:tc>
          <w:tcPr>
            <w:tcW w:w="6851" w:type="dxa"/>
            <w:tcBorders>
              <w:top w:val="single" w:sz="4" w:space="0" w:color="auto"/>
              <w:bottom w:val="single" w:sz="4" w:space="0" w:color="auto"/>
            </w:tcBorders>
            <w:vAlign w:val="center"/>
          </w:tcPr>
          <w:p w:rsidR="00E57122" w:rsidRPr="00F3400F" w:rsidRDefault="00E57122" w:rsidP="00F04987">
            <w:pPr>
              <w:pStyle w:val="Default"/>
              <w:rPr>
                <w:color w:val="auto"/>
                <w:sz w:val="20"/>
                <w:szCs w:val="20"/>
              </w:rPr>
            </w:pPr>
            <w:r w:rsidRPr="00F3400F">
              <w:rPr>
                <w:color w:val="auto"/>
                <w:sz w:val="20"/>
                <w:szCs w:val="20"/>
              </w:rPr>
              <w:t>İş parçasının tezgaha bağlanma yöntemine karar verir.</w:t>
            </w:r>
          </w:p>
        </w:tc>
      </w:tr>
      <w:tr w:rsidR="00373047" w:rsidRPr="00F3400F" w:rsidTr="00F04987">
        <w:trPr>
          <w:trHeight w:hRule="exact" w:val="419"/>
        </w:trPr>
        <w:tc>
          <w:tcPr>
            <w:tcW w:w="583" w:type="dxa"/>
            <w:vMerge/>
            <w:vAlign w:val="center"/>
          </w:tcPr>
          <w:p w:rsidR="00373047" w:rsidRPr="00F3400F" w:rsidRDefault="00373047" w:rsidP="00171935">
            <w:pPr>
              <w:spacing w:after="0"/>
              <w:rPr>
                <w:rFonts w:ascii="Times New Roman" w:hAnsi="Times New Roman"/>
                <w:b/>
                <w:sz w:val="20"/>
                <w:szCs w:val="20"/>
              </w:rPr>
            </w:pPr>
          </w:p>
        </w:tc>
        <w:tc>
          <w:tcPr>
            <w:tcW w:w="2425" w:type="dxa"/>
            <w:vMerge/>
            <w:vAlign w:val="center"/>
          </w:tcPr>
          <w:p w:rsidR="00373047" w:rsidRPr="00F3400F" w:rsidRDefault="00373047" w:rsidP="00171935">
            <w:pPr>
              <w:tabs>
                <w:tab w:val="left" w:pos="2820"/>
              </w:tabs>
              <w:spacing w:after="0"/>
              <w:rPr>
                <w:rFonts w:ascii="Times New Roman" w:hAnsi="Times New Roman"/>
                <w:b/>
                <w:sz w:val="20"/>
                <w:szCs w:val="20"/>
              </w:rPr>
            </w:pPr>
          </w:p>
        </w:tc>
        <w:tc>
          <w:tcPr>
            <w:tcW w:w="720" w:type="dxa"/>
            <w:vMerge/>
            <w:vAlign w:val="center"/>
          </w:tcPr>
          <w:p w:rsidR="00373047" w:rsidRPr="00F3400F" w:rsidRDefault="00373047" w:rsidP="00171935">
            <w:pPr>
              <w:spacing w:after="0"/>
              <w:rPr>
                <w:rFonts w:ascii="Times New Roman" w:hAnsi="Times New Roman"/>
                <w:b/>
                <w:sz w:val="20"/>
                <w:szCs w:val="20"/>
              </w:rPr>
            </w:pPr>
          </w:p>
        </w:tc>
        <w:tc>
          <w:tcPr>
            <w:tcW w:w="2696" w:type="dxa"/>
            <w:vMerge/>
            <w:vAlign w:val="center"/>
          </w:tcPr>
          <w:p w:rsidR="00373047" w:rsidRPr="00F3400F" w:rsidRDefault="00373047" w:rsidP="00171935">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73047" w:rsidRPr="00F3400F" w:rsidRDefault="00373047" w:rsidP="000E6971">
            <w:pPr>
              <w:spacing w:after="0" w:line="240" w:lineRule="auto"/>
              <w:rPr>
                <w:rFonts w:ascii="Times New Roman" w:hAnsi="Times New Roman"/>
                <w:b/>
                <w:sz w:val="20"/>
                <w:szCs w:val="20"/>
              </w:rPr>
            </w:pPr>
            <w:r w:rsidRPr="00F3400F">
              <w:rPr>
                <w:rFonts w:ascii="Times New Roman" w:hAnsi="Times New Roman"/>
                <w:b/>
                <w:sz w:val="20"/>
                <w:szCs w:val="20"/>
              </w:rPr>
              <w:t>F.1.6</w:t>
            </w:r>
          </w:p>
        </w:tc>
        <w:tc>
          <w:tcPr>
            <w:tcW w:w="6851" w:type="dxa"/>
            <w:tcBorders>
              <w:top w:val="single" w:sz="4" w:space="0" w:color="auto"/>
              <w:bottom w:val="single" w:sz="4" w:space="0" w:color="auto"/>
            </w:tcBorders>
            <w:vAlign w:val="center"/>
          </w:tcPr>
          <w:p w:rsidR="00373047" w:rsidRPr="00F3400F" w:rsidRDefault="00373047" w:rsidP="000E6971">
            <w:pPr>
              <w:pStyle w:val="Default"/>
              <w:rPr>
                <w:color w:val="auto"/>
                <w:sz w:val="20"/>
                <w:szCs w:val="20"/>
              </w:rPr>
            </w:pPr>
            <w:r w:rsidRPr="00F3400F">
              <w:rPr>
                <w:color w:val="auto"/>
                <w:sz w:val="20"/>
                <w:szCs w:val="20"/>
              </w:rPr>
              <w:t>İşlemlerin özelliklerine göre tahmini imalat süresini tespit eder.</w:t>
            </w:r>
          </w:p>
        </w:tc>
      </w:tr>
      <w:tr w:rsidR="00373047" w:rsidRPr="00F3400F" w:rsidTr="00F04987">
        <w:trPr>
          <w:trHeight w:hRule="exact" w:val="425"/>
        </w:trPr>
        <w:tc>
          <w:tcPr>
            <w:tcW w:w="583" w:type="dxa"/>
            <w:vMerge/>
            <w:vAlign w:val="center"/>
          </w:tcPr>
          <w:p w:rsidR="00373047" w:rsidRPr="00F3400F" w:rsidRDefault="00373047" w:rsidP="00171935">
            <w:pPr>
              <w:spacing w:after="0"/>
              <w:rPr>
                <w:rFonts w:ascii="Times New Roman" w:hAnsi="Times New Roman"/>
                <w:b/>
                <w:sz w:val="20"/>
                <w:szCs w:val="20"/>
              </w:rPr>
            </w:pPr>
          </w:p>
        </w:tc>
        <w:tc>
          <w:tcPr>
            <w:tcW w:w="2425" w:type="dxa"/>
            <w:vMerge/>
            <w:vAlign w:val="center"/>
          </w:tcPr>
          <w:p w:rsidR="00373047" w:rsidRPr="00F3400F" w:rsidRDefault="00373047" w:rsidP="00171935">
            <w:pPr>
              <w:tabs>
                <w:tab w:val="left" w:pos="2820"/>
              </w:tabs>
              <w:spacing w:after="0"/>
              <w:rPr>
                <w:rFonts w:ascii="Times New Roman" w:hAnsi="Times New Roman"/>
                <w:b/>
                <w:sz w:val="20"/>
                <w:szCs w:val="20"/>
              </w:rPr>
            </w:pPr>
          </w:p>
        </w:tc>
        <w:tc>
          <w:tcPr>
            <w:tcW w:w="720" w:type="dxa"/>
            <w:vMerge/>
            <w:tcBorders>
              <w:bottom w:val="single" w:sz="4" w:space="0" w:color="auto"/>
            </w:tcBorders>
            <w:vAlign w:val="center"/>
          </w:tcPr>
          <w:p w:rsidR="00373047" w:rsidRPr="00F3400F" w:rsidRDefault="00373047" w:rsidP="00171935">
            <w:pPr>
              <w:spacing w:after="0"/>
              <w:rPr>
                <w:rFonts w:ascii="Times New Roman" w:hAnsi="Times New Roman"/>
                <w:b/>
                <w:sz w:val="20"/>
                <w:szCs w:val="20"/>
              </w:rPr>
            </w:pPr>
          </w:p>
        </w:tc>
        <w:tc>
          <w:tcPr>
            <w:tcW w:w="2696" w:type="dxa"/>
            <w:vMerge/>
            <w:tcBorders>
              <w:bottom w:val="single" w:sz="4" w:space="0" w:color="auto"/>
            </w:tcBorders>
            <w:vAlign w:val="center"/>
          </w:tcPr>
          <w:p w:rsidR="00373047" w:rsidRPr="00F3400F" w:rsidRDefault="00373047" w:rsidP="00171935">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73047" w:rsidRPr="00F3400F" w:rsidRDefault="00373047" w:rsidP="00B35982">
            <w:pPr>
              <w:spacing w:after="0" w:line="240" w:lineRule="auto"/>
              <w:rPr>
                <w:rFonts w:ascii="Times New Roman" w:hAnsi="Times New Roman"/>
                <w:b/>
                <w:sz w:val="20"/>
                <w:szCs w:val="20"/>
              </w:rPr>
            </w:pPr>
            <w:r w:rsidRPr="00F3400F">
              <w:rPr>
                <w:rFonts w:ascii="Times New Roman" w:hAnsi="Times New Roman"/>
                <w:b/>
                <w:sz w:val="20"/>
                <w:szCs w:val="20"/>
              </w:rPr>
              <w:t>F.1.7</w:t>
            </w:r>
          </w:p>
        </w:tc>
        <w:tc>
          <w:tcPr>
            <w:tcW w:w="6851" w:type="dxa"/>
            <w:tcBorders>
              <w:top w:val="single" w:sz="4" w:space="0" w:color="auto"/>
              <w:bottom w:val="single" w:sz="4" w:space="0" w:color="auto"/>
            </w:tcBorders>
            <w:vAlign w:val="center"/>
          </w:tcPr>
          <w:p w:rsidR="00373047" w:rsidRPr="00F3400F" w:rsidRDefault="00373047" w:rsidP="00F04987">
            <w:pPr>
              <w:pStyle w:val="Default"/>
              <w:rPr>
                <w:color w:val="auto"/>
                <w:sz w:val="20"/>
                <w:szCs w:val="20"/>
              </w:rPr>
            </w:pPr>
            <w:r w:rsidRPr="00F3400F">
              <w:rPr>
                <w:color w:val="auto"/>
                <w:sz w:val="20"/>
                <w:szCs w:val="20"/>
              </w:rPr>
              <w:t>İş emri ve talimatlara göre iş programını yapar.</w:t>
            </w:r>
          </w:p>
        </w:tc>
      </w:tr>
      <w:tr w:rsidR="00373047" w:rsidRPr="00F3400F" w:rsidTr="00B35982">
        <w:trPr>
          <w:trHeight w:hRule="exact" w:val="441"/>
        </w:trPr>
        <w:tc>
          <w:tcPr>
            <w:tcW w:w="583" w:type="dxa"/>
            <w:vMerge/>
            <w:vAlign w:val="center"/>
          </w:tcPr>
          <w:p w:rsidR="00373047" w:rsidRPr="00F3400F" w:rsidRDefault="00373047" w:rsidP="00171935">
            <w:pPr>
              <w:spacing w:after="0"/>
              <w:rPr>
                <w:rFonts w:ascii="Times New Roman" w:hAnsi="Times New Roman"/>
                <w:b/>
                <w:sz w:val="20"/>
                <w:szCs w:val="20"/>
              </w:rPr>
            </w:pPr>
          </w:p>
        </w:tc>
        <w:tc>
          <w:tcPr>
            <w:tcW w:w="2425" w:type="dxa"/>
            <w:vMerge/>
            <w:vAlign w:val="center"/>
          </w:tcPr>
          <w:p w:rsidR="00373047" w:rsidRPr="00F3400F" w:rsidRDefault="00373047" w:rsidP="00171935">
            <w:pPr>
              <w:tabs>
                <w:tab w:val="left" w:pos="2820"/>
              </w:tabs>
              <w:spacing w:after="0"/>
              <w:rPr>
                <w:rFonts w:ascii="Times New Roman" w:hAnsi="Times New Roman"/>
                <w:b/>
                <w:sz w:val="20"/>
                <w:szCs w:val="20"/>
              </w:rPr>
            </w:pPr>
          </w:p>
        </w:tc>
        <w:tc>
          <w:tcPr>
            <w:tcW w:w="720" w:type="dxa"/>
            <w:vMerge w:val="restart"/>
            <w:tcBorders>
              <w:top w:val="single" w:sz="4" w:space="0" w:color="auto"/>
            </w:tcBorders>
            <w:vAlign w:val="center"/>
          </w:tcPr>
          <w:p w:rsidR="00373047" w:rsidRPr="00061F4F" w:rsidRDefault="00373047" w:rsidP="00171935">
            <w:pPr>
              <w:rPr>
                <w:rFonts w:ascii="Times New Roman" w:hAnsi="Times New Roman"/>
                <w:b/>
                <w:sz w:val="20"/>
                <w:szCs w:val="20"/>
              </w:rPr>
            </w:pPr>
            <w:r w:rsidRPr="00061F4F">
              <w:rPr>
                <w:rFonts w:ascii="Times New Roman" w:hAnsi="Times New Roman"/>
                <w:b/>
                <w:sz w:val="20"/>
                <w:szCs w:val="20"/>
              </w:rPr>
              <w:t>F.2</w:t>
            </w:r>
          </w:p>
        </w:tc>
        <w:tc>
          <w:tcPr>
            <w:tcW w:w="2696" w:type="dxa"/>
            <w:vMerge w:val="restart"/>
            <w:tcBorders>
              <w:top w:val="single" w:sz="4" w:space="0" w:color="auto"/>
            </w:tcBorders>
            <w:vAlign w:val="center"/>
          </w:tcPr>
          <w:p w:rsidR="00373047" w:rsidRPr="00F3400F" w:rsidRDefault="00373047" w:rsidP="00B35982">
            <w:pPr>
              <w:pStyle w:val="Default"/>
              <w:rPr>
                <w:rFonts w:eastAsia="Times New Roman"/>
                <w:color w:val="auto"/>
                <w:sz w:val="20"/>
                <w:szCs w:val="20"/>
              </w:rPr>
            </w:pPr>
            <w:r w:rsidRPr="00F3400F">
              <w:rPr>
                <w:rFonts w:eastAsia="Times New Roman"/>
                <w:color w:val="auto"/>
                <w:sz w:val="20"/>
                <w:szCs w:val="20"/>
              </w:rPr>
              <w:t>Ölçme aletlerini belirlemek</w:t>
            </w:r>
          </w:p>
        </w:tc>
        <w:tc>
          <w:tcPr>
            <w:tcW w:w="899" w:type="dxa"/>
            <w:tcBorders>
              <w:top w:val="single" w:sz="4" w:space="0" w:color="auto"/>
              <w:bottom w:val="single" w:sz="4" w:space="0" w:color="auto"/>
            </w:tcBorders>
            <w:shd w:val="clear" w:color="auto" w:fill="auto"/>
            <w:vAlign w:val="center"/>
          </w:tcPr>
          <w:p w:rsidR="00373047" w:rsidRPr="00F3400F" w:rsidRDefault="00373047" w:rsidP="00171935">
            <w:pPr>
              <w:spacing w:after="0" w:line="240" w:lineRule="auto"/>
              <w:rPr>
                <w:rFonts w:ascii="Times New Roman" w:hAnsi="Times New Roman"/>
                <w:b/>
                <w:sz w:val="20"/>
                <w:szCs w:val="20"/>
              </w:rPr>
            </w:pPr>
            <w:r w:rsidRPr="00F3400F">
              <w:rPr>
                <w:rFonts w:ascii="Times New Roman" w:hAnsi="Times New Roman"/>
                <w:b/>
                <w:sz w:val="20"/>
                <w:szCs w:val="20"/>
              </w:rPr>
              <w:t>F.2.1</w:t>
            </w:r>
          </w:p>
        </w:tc>
        <w:tc>
          <w:tcPr>
            <w:tcW w:w="6851" w:type="dxa"/>
            <w:tcBorders>
              <w:top w:val="single" w:sz="4" w:space="0" w:color="auto"/>
              <w:bottom w:val="single" w:sz="4" w:space="0" w:color="auto"/>
            </w:tcBorders>
            <w:vAlign w:val="center"/>
          </w:tcPr>
          <w:p w:rsidR="00373047" w:rsidRPr="00F3400F" w:rsidRDefault="00373047" w:rsidP="00B35982">
            <w:pPr>
              <w:pStyle w:val="Default"/>
              <w:keepNext/>
              <w:rPr>
                <w:color w:val="auto"/>
                <w:sz w:val="20"/>
                <w:szCs w:val="20"/>
              </w:rPr>
            </w:pPr>
            <w:r w:rsidRPr="00F3400F">
              <w:rPr>
                <w:color w:val="auto"/>
                <w:sz w:val="20"/>
                <w:szCs w:val="20"/>
              </w:rPr>
              <w:t>İşleme uygun olan ölçme aletine karar verir.</w:t>
            </w:r>
          </w:p>
        </w:tc>
      </w:tr>
      <w:tr w:rsidR="00373047" w:rsidRPr="00F3400F" w:rsidTr="00B35982">
        <w:trPr>
          <w:trHeight w:hRule="exact" w:val="502"/>
        </w:trPr>
        <w:tc>
          <w:tcPr>
            <w:tcW w:w="583" w:type="dxa"/>
            <w:vMerge/>
            <w:vAlign w:val="center"/>
          </w:tcPr>
          <w:p w:rsidR="00373047" w:rsidRPr="00F3400F" w:rsidRDefault="00373047" w:rsidP="00171935">
            <w:pPr>
              <w:spacing w:after="0"/>
              <w:rPr>
                <w:rFonts w:ascii="Times New Roman" w:hAnsi="Times New Roman"/>
                <w:b/>
                <w:sz w:val="20"/>
                <w:szCs w:val="20"/>
              </w:rPr>
            </w:pPr>
          </w:p>
        </w:tc>
        <w:tc>
          <w:tcPr>
            <w:tcW w:w="2425" w:type="dxa"/>
            <w:vMerge/>
            <w:vAlign w:val="center"/>
          </w:tcPr>
          <w:p w:rsidR="00373047" w:rsidRPr="00F3400F" w:rsidRDefault="00373047" w:rsidP="00171935">
            <w:pPr>
              <w:tabs>
                <w:tab w:val="left" w:pos="2820"/>
              </w:tabs>
              <w:spacing w:after="0"/>
              <w:rPr>
                <w:rFonts w:ascii="Times New Roman" w:hAnsi="Times New Roman"/>
                <w:b/>
                <w:sz w:val="20"/>
                <w:szCs w:val="20"/>
              </w:rPr>
            </w:pPr>
          </w:p>
        </w:tc>
        <w:tc>
          <w:tcPr>
            <w:tcW w:w="720" w:type="dxa"/>
            <w:vMerge/>
            <w:vAlign w:val="center"/>
          </w:tcPr>
          <w:p w:rsidR="00373047" w:rsidRPr="00061F4F" w:rsidRDefault="00373047" w:rsidP="00171935">
            <w:pPr>
              <w:spacing w:after="0"/>
              <w:rPr>
                <w:rFonts w:ascii="Times New Roman" w:hAnsi="Times New Roman"/>
                <w:b/>
                <w:sz w:val="20"/>
                <w:szCs w:val="20"/>
              </w:rPr>
            </w:pPr>
          </w:p>
        </w:tc>
        <w:tc>
          <w:tcPr>
            <w:tcW w:w="2696" w:type="dxa"/>
            <w:vMerge/>
            <w:vAlign w:val="center"/>
          </w:tcPr>
          <w:p w:rsidR="00373047" w:rsidRPr="00F3400F" w:rsidRDefault="00373047" w:rsidP="00171935">
            <w:pPr>
              <w:rPr>
                <w:rFonts w:ascii="Times New Roman" w:hAnsi="Times New Roman"/>
                <w:bCs/>
                <w:sz w:val="20"/>
                <w:szCs w:val="20"/>
              </w:rPr>
            </w:pPr>
          </w:p>
        </w:tc>
        <w:tc>
          <w:tcPr>
            <w:tcW w:w="899" w:type="dxa"/>
            <w:tcBorders>
              <w:top w:val="single" w:sz="4" w:space="0" w:color="auto"/>
            </w:tcBorders>
            <w:shd w:val="clear" w:color="auto" w:fill="auto"/>
            <w:vAlign w:val="center"/>
          </w:tcPr>
          <w:p w:rsidR="00373047" w:rsidRPr="00F3400F" w:rsidRDefault="00373047" w:rsidP="00171935">
            <w:pPr>
              <w:spacing w:after="0" w:line="240" w:lineRule="auto"/>
              <w:rPr>
                <w:rFonts w:ascii="Times New Roman" w:hAnsi="Times New Roman"/>
                <w:b/>
                <w:sz w:val="20"/>
                <w:szCs w:val="20"/>
              </w:rPr>
            </w:pPr>
            <w:r w:rsidRPr="00F3400F">
              <w:rPr>
                <w:rFonts w:ascii="Times New Roman" w:hAnsi="Times New Roman"/>
                <w:b/>
                <w:sz w:val="20"/>
                <w:szCs w:val="20"/>
              </w:rPr>
              <w:t>F.2.2</w:t>
            </w:r>
          </w:p>
        </w:tc>
        <w:tc>
          <w:tcPr>
            <w:tcW w:w="6851" w:type="dxa"/>
            <w:tcBorders>
              <w:top w:val="single" w:sz="4" w:space="0" w:color="auto"/>
            </w:tcBorders>
            <w:vAlign w:val="center"/>
          </w:tcPr>
          <w:p w:rsidR="00373047" w:rsidRPr="00F3400F" w:rsidRDefault="00373047" w:rsidP="00B35982">
            <w:pPr>
              <w:pStyle w:val="Default"/>
              <w:spacing w:after="100" w:afterAutospacing="1"/>
              <w:rPr>
                <w:color w:val="auto"/>
                <w:sz w:val="20"/>
                <w:szCs w:val="20"/>
              </w:rPr>
            </w:pPr>
            <w:r w:rsidRPr="00F3400F">
              <w:rPr>
                <w:color w:val="auto"/>
                <w:sz w:val="20"/>
                <w:szCs w:val="20"/>
              </w:rPr>
              <w:t xml:space="preserve">Ölçme aletlerinin doğru ölçüp ölçmediğini kontrol eder. </w:t>
            </w:r>
          </w:p>
        </w:tc>
      </w:tr>
      <w:tr w:rsidR="00373047" w:rsidRPr="00F3400F" w:rsidTr="00F04987">
        <w:trPr>
          <w:trHeight w:hRule="exact" w:val="502"/>
        </w:trPr>
        <w:tc>
          <w:tcPr>
            <w:tcW w:w="583" w:type="dxa"/>
            <w:vMerge/>
            <w:vAlign w:val="center"/>
          </w:tcPr>
          <w:p w:rsidR="00373047" w:rsidRPr="00F3400F" w:rsidRDefault="00373047" w:rsidP="00171935">
            <w:pPr>
              <w:spacing w:after="0"/>
              <w:rPr>
                <w:rFonts w:ascii="Times New Roman" w:hAnsi="Times New Roman"/>
                <w:b/>
                <w:sz w:val="20"/>
                <w:szCs w:val="20"/>
              </w:rPr>
            </w:pPr>
          </w:p>
        </w:tc>
        <w:tc>
          <w:tcPr>
            <w:tcW w:w="2425" w:type="dxa"/>
            <w:vMerge/>
            <w:vAlign w:val="center"/>
          </w:tcPr>
          <w:p w:rsidR="00373047" w:rsidRPr="00F3400F" w:rsidRDefault="00373047" w:rsidP="00171935">
            <w:pPr>
              <w:tabs>
                <w:tab w:val="left" w:pos="2820"/>
              </w:tabs>
              <w:spacing w:after="0"/>
              <w:rPr>
                <w:rFonts w:ascii="Times New Roman" w:hAnsi="Times New Roman"/>
                <w:b/>
                <w:sz w:val="20"/>
                <w:szCs w:val="20"/>
              </w:rPr>
            </w:pPr>
          </w:p>
        </w:tc>
        <w:tc>
          <w:tcPr>
            <w:tcW w:w="720" w:type="dxa"/>
            <w:vMerge/>
            <w:tcBorders>
              <w:bottom w:val="single" w:sz="4" w:space="0" w:color="auto"/>
            </w:tcBorders>
            <w:vAlign w:val="center"/>
          </w:tcPr>
          <w:p w:rsidR="00373047" w:rsidRPr="00061F4F" w:rsidRDefault="00373047" w:rsidP="00171935">
            <w:pPr>
              <w:spacing w:after="0"/>
              <w:rPr>
                <w:rFonts w:ascii="Times New Roman" w:hAnsi="Times New Roman"/>
                <w:b/>
                <w:sz w:val="20"/>
                <w:szCs w:val="20"/>
              </w:rPr>
            </w:pPr>
          </w:p>
        </w:tc>
        <w:tc>
          <w:tcPr>
            <w:tcW w:w="2696" w:type="dxa"/>
            <w:vMerge/>
            <w:tcBorders>
              <w:bottom w:val="single" w:sz="4" w:space="0" w:color="auto"/>
            </w:tcBorders>
            <w:vAlign w:val="center"/>
          </w:tcPr>
          <w:p w:rsidR="00373047" w:rsidRPr="00F3400F" w:rsidRDefault="00373047" w:rsidP="00171935">
            <w:pPr>
              <w:rPr>
                <w:rFonts w:ascii="Times New Roman" w:hAnsi="Times New Roman"/>
                <w:bCs/>
                <w:sz w:val="20"/>
                <w:szCs w:val="20"/>
              </w:rPr>
            </w:pPr>
          </w:p>
        </w:tc>
        <w:tc>
          <w:tcPr>
            <w:tcW w:w="899" w:type="dxa"/>
            <w:tcBorders>
              <w:top w:val="single" w:sz="4" w:space="0" w:color="auto"/>
            </w:tcBorders>
            <w:shd w:val="clear" w:color="auto" w:fill="auto"/>
            <w:vAlign w:val="center"/>
          </w:tcPr>
          <w:p w:rsidR="00373047" w:rsidRPr="00F3400F" w:rsidRDefault="00373047" w:rsidP="00B35982">
            <w:pPr>
              <w:spacing w:after="0" w:line="240" w:lineRule="auto"/>
              <w:rPr>
                <w:rFonts w:ascii="Times New Roman" w:hAnsi="Times New Roman"/>
                <w:b/>
                <w:sz w:val="20"/>
                <w:szCs w:val="20"/>
              </w:rPr>
            </w:pPr>
            <w:r w:rsidRPr="00F3400F">
              <w:rPr>
                <w:rFonts w:ascii="Times New Roman" w:hAnsi="Times New Roman"/>
                <w:b/>
                <w:sz w:val="20"/>
                <w:szCs w:val="20"/>
              </w:rPr>
              <w:t>F.2.3</w:t>
            </w:r>
          </w:p>
        </w:tc>
        <w:tc>
          <w:tcPr>
            <w:tcW w:w="6851" w:type="dxa"/>
            <w:tcBorders>
              <w:top w:val="single" w:sz="4" w:space="0" w:color="auto"/>
            </w:tcBorders>
          </w:tcPr>
          <w:p w:rsidR="00373047" w:rsidRPr="00F3400F" w:rsidRDefault="00373047" w:rsidP="00B35982">
            <w:pPr>
              <w:pStyle w:val="Default"/>
              <w:spacing w:after="100" w:afterAutospacing="1"/>
              <w:rPr>
                <w:color w:val="auto"/>
                <w:sz w:val="20"/>
                <w:szCs w:val="20"/>
              </w:rPr>
            </w:pPr>
            <w:r w:rsidRPr="00F3400F">
              <w:rPr>
                <w:color w:val="auto"/>
                <w:sz w:val="20"/>
                <w:szCs w:val="20"/>
              </w:rPr>
              <w:t xml:space="preserve">Doğru ölçüm yapmayan aletleri </w:t>
            </w:r>
            <w:r w:rsidR="00F3400F">
              <w:rPr>
                <w:color w:val="auto"/>
                <w:sz w:val="20"/>
                <w:szCs w:val="20"/>
              </w:rPr>
              <w:t>amir</w:t>
            </w:r>
            <w:r w:rsidRPr="00F3400F">
              <w:rPr>
                <w:color w:val="auto"/>
                <w:sz w:val="20"/>
                <w:szCs w:val="20"/>
              </w:rPr>
              <w:t>ine bildirerek bunların kalibrasyonlarını yaptırır.</w:t>
            </w:r>
          </w:p>
        </w:tc>
      </w:tr>
      <w:tr w:rsidR="00373047" w:rsidRPr="00F3400F" w:rsidTr="003F15CA">
        <w:trPr>
          <w:trHeight w:hRule="exact" w:val="421"/>
        </w:trPr>
        <w:tc>
          <w:tcPr>
            <w:tcW w:w="583" w:type="dxa"/>
            <w:vMerge/>
            <w:vAlign w:val="center"/>
          </w:tcPr>
          <w:p w:rsidR="00373047" w:rsidRPr="00F3400F" w:rsidRDefault="00373047" w:rsidP="00171935">
            <w:pPr>
              <w:spacing w:after="0"/>
              <w:rPr>
                <w:rFonts w:ascii="Times New Roman" w:hAnsi="Times New Roman"/>
                <w:b/>
                <w:sz w:val="20"/>
                <w:szCs w:val="20"/>
              </w:rPr>
            </w:pPr>
          </w:p>
        </w:tc>
        <w:tc>
          <w:tcPr>
            <w:tcW w:w="2425" w:type="dxa"/>
            <w:vMerge/>
            <w:vAlign w:val="center"/>
          </w:tcPr>
          <w:p w:rsidR="00373047" w:rsidRPr="00F3400F" w:rsidRDefault="00373047" w:rsidP="00171935">
            <w:pPr>
              <w:tabs>
                <w:tab w:val="left" w:pos="2820"/>
              </w:tabs>
              <w:spacing w:after="0"/>
              <w:rPr>
                <w:rFonts w:ascii="Times New Roman" w:hAnsi="Times New Roman"/>
                <w:b/>
                <w:sz w:val="20"/>
                <w:szCs w:val="20"/>
              </w:rPr>
            </w:pPr>
          </w:p>
        </w:tc>
        <w:tc>
          <w:tcPr>
            <w:tcW w:w="720" w:type="dxa"/>
            <w:vMerge w:val="restart"/>
            <w:tcBorders>
              <w:top w:val="single" w:sz="4" w:space="0" w:color="auto"/>
            </w:tcBorders>
            <w:vAlign w:val="center"/>
          </w:tcPr>
          <w:p w:rsidR="00373047" w:rsidRPr="00061F4F" w:rsidRDefault="00373047" w:rsidP="00171935">
            <w:pPr>
              <w:spacing w:after="0"/>
              <w:rPr>
                <w:rFonts w:ascii="Times New Roman" w:hAnsi="Times New Roman"/>
                <w:b/>
                <w:sz w:val="20"/>
                <w:szCs w:val="20"/>
              </w:rPr>
            </w:pPr>
            <w:r w:rsidRPr="00061F4F">
              <w:rPr>
                <w:rFonts w:ascii="Times New Roman" w:hAnsi="Times New Roman"/>
                <w:b/>
                <w:sz w:val="20"/>
                <w:szCs w:val="20"/>
              </w:rPr>
              <w:t>F.3</w:t>
            </w:r>
          </w:p>
        </w:tc>
        <w:tc>
          <w:tcPr>
            <w:tcW w:w="2696" w:type="dxa"/>
            <w:vMerge w:val="restart"/>
            <w:tcBorders>
              <w:top w:val="single" w:sz="4" w:space="0" w:color="auto"/>
            </w:tcBorders>
            <w:vAlign w:val="center"/>
          </w:tcPr>
          <w:p w:rsidR="00373047" w:rsidRPr="00F3400F" w:rsidRDefault="00373047" w:rsidP="00984EC6">
            <w:pPr>
              <w:pStyle w:val="Default"/>
              <w:rPr>
                <w:rFonts w:eastAsia="Times New Roman"/>
                <w:color w:val="auto"/>
                <w:sz w:val="20"/>
                <w:szCs w:val="20"/>
              </w:rPr>
            </w:pPr>
            <w:r w:rsidRPr="00F3400F">
              <w:rPr>
                <w:rFonts w:eastAsia="Times New Roman"/>
                <w:color w:val="auto"/>
                <w:sz w:val="20"/>
                <w:szCs w:val="20"/>
              </w:rPr>
              <w:t>Elektrotu belirlemek</w:t>
            </w:r>
          </w:p>
        </w:tc>
        <w:tc>
          <w:tcPr>
            <w:tcW w:w="899" w:type="dxa"/>
            <w:tcBorders>
              <w:top w:val="single" w:sz="4" w:space="0" w:color="auto"/>
            </w:tcBorders>
            <w:shd w:val="clear" w:color="auto" w:fill="auto"/>
            <w:vAlign w:val="center"/>
          </w:tcPr>
          <w:p w:rsidR="00373047" w:rsidRPr="00F3400F" w:rsidRDefault="00373047" w:rsidP="00171935">
            <w:pPr>
              <w:spacing w:after="0" w:line="240" w:lineRule="auto"/>
              <w:rPr>
                <w:rFonts w:ascii="Times New Roman" w:hAnsi="Times New Roman"/>
                <w:b/>
                <w:sz w:val="20"/>
                <w:szCs w:val="20"/>
              </w:rPr>
            </w:pPr>
            <w:r w:rsidRPr="00F3400F">
              <w:rPr>
                <w:rFonts w:ascii="Times New Roman" w:hAnsi="Times New Roman"/>
                <w:b/>
                <w:sz w:val="20"/>
                <w:szCs w:val="20"/>
              </w:rPr>
              <w:t>F.3.1</w:t>
            </w:r>
          </w:p>
        </w:tc>
        <w:tc>
          <w:tcPr>
            <w:tcW w:w="6851" w:type="dxa"/>
            <w:tcBorders>
              <w:top w:val="single" w:sz="4" w:space="0" w:color="auto"/>
            </w:tcBorders>
            <w:vAlign w:val="center"/>
          </w:tcPr>
          <w:p w:rsidR="00373047" w:rsidRPr="00F3400F" w:rsidRDefault="00373047" w:rsidP="00984EC6">
            <w:pPr>
              <w:pStyle w:val="Default"/>
              <w:keepNext/>
              <w:rPr>
                <w:color w:val="auto"/>
                <w:sz w:val="20"/>
                <w:szCs w:val="20"/>
              </w:rPr>
            </w:pPr>
            <w:r w:rsidRPr="00F3400F">
              <w:rPr>
                <w:color w:val="auto"/>
                <w:sz w:val="20"/>
                <w:szCs w:val="20"/>
              </w:rPr>
              <w:t>İş programına göre kullanacağı elektrodun malzeme, ebat ve şeklini belirler.</w:t>
            </w:r>
          </w:p>
        </w:tc>
      </w:tr>
      <w:tr w:rsidR="00373047" w:rsidRPr="00F3400F" w:rsidTr="00C02B88">
        <w:trPr>
          <w:trHeight w:hRule="exact" w:val="416"/>
        </w:trPr>
        <w:tc>
          <w:tcPr>
            <w:tcW w:w="583" w:type="dxa"/>
            <w:vMerge/>
            <w:vAlign w:val="center"/>
          </w:tcPr>
          <w:p w:rsidR="00373047" w:rsidRPr="00F3400F" w:rsidRDefault="00373047" w:rsidP="00171935">
            <w:pPr>
              <w:spacing w:after="0"/>
              <w:rPr>
                <w:rFonts w:ascii="Times New Roman" w:hAnsi="Times New Roman"/>
                <w:b/>
                <w:sz w:val="20"/>
                <w:szCs w:val="20"/>
              </w:rPr>
            </w:pPr>
          </w:p>
        </w:tc>
        <w:tc>
          <w:tcPr>
            <w:tcW w:w="2425" w:type="dxa"/>
            <w:vMerge/>
            <w:vAlign w:val="center"/>
          </w:tcPr>
          <w:p w:rsidR="00373047" w:rsidRPr="00F3400F" w:rsidRDefault="00373047" w:rsidP="00171935">
            <w:pPr>
              <w:tabs>
                <w:tab w:val="left" w:pos="2820"/>
              </w:tabs>
              <w:spacing w:after="0"/>
              <w:rPr>
                <w:rFonts w:ascii="Times New Roman" w:hAnsi="Times New Roman"/>
                <w:b/>
                <w:sz w:val="20"/>
                <w:szCs w:val="20"/>
              </w:rPr>
            </w:pPr>
          </w:p>
        </w:tc>
        <w:tc>
          <w:tcPr>
            <w:tcW w:w="720" w:type="dxa"/>
            <w:vMerge/>
            <w:vAlign w:val="center"/>
          </w:tcPr>
          <w:p w:rsidR="00373047" w:rsidRPr="00F3400F" w:rsidRDefault="00373047" w:rsidP="00171935">
            <w:pPr>
              <w:spacing w:after="0"/>
              <w:rPr>
                <w:rFonts w:ascii="Times New Roman" w:hAnsi="Times New Roman"/>
                <w:b/>
                <w:sz w:val="20"/>
                <w:szCs w:val="20"/>
              </w:rPr>
            </w:pPr>
          </w:p>
        </w:tc>
        <w:tc>
          <w:tcPr>
            <w:tcW w:w="2696" w:type="dxa"/>
            <w:vMerge/>
            <w:vAlign w:val="center"/>
          </w:tcPr>
          <w:p w:rsidR="00373047" w:rsidRPr="00F3400F" w:rsidRDefault="00373047" w:rsidP="00171935">
            <w:pPr>
              <w:rPr>
                <w:rFonts w:ascii="Times New Roman" w:hAnsi="Times New Roman"/>
                <w:bCs/>
                <w:sz w:val="20"/>
                <w:szCs w:val="20"/>
              </w:rPr>
            </w:pPr>
          </w:p>
        </w:tc>
        <w:tc>
          <w:tcPr>
            <w:tcW w:w="899" w:type="dxa"/>
            <w:tcBorders>
              <w:top w:val="single" w:sz="4" w:space="0" w:color="auto"/>
            </w:tcBorders>
            <w:shd w:val="clear" w:color="auto" w:fill="auto"/>
            <w:vAlign w:val="center"/>
          </w:tcPr>
          <w:p w:rsidR="00373047" w:rsidRPr="00F3400F" w:rsidRDefault="00373047" w:rsidP="00171935">
            <w:pPr>
              <w:spacing w:after="0" w:line="240" w:lineRule="auto"/>
              <w:rPr>
                <w:rFonts w:ascii="Times New Roman" w:hAnsi="Times New Roman"/>
                <w:b/>
                <w:sz w:val="20"/>
                <w:szCs w:val="20"/>
              </w:rPr>
            </w:pPr>
            <w:r w:rsidRPr="00F3400F">
              <w:rPr>
                <w:rFonts w:ascii="Times New Roman" w:hAnsi="Times New Roman"/>
                <w:b/>
                <w:sz w:val="20"/>
                <w:szCs w:val="20"/>
              </w:rPr>
              <w:t>F.3.2</w:t>
            </w:r>
          </w:p>
        </w:tc>
        <w:tc>
          <w:tcPr>
            <w:tcW w:w="6851" w:type="dxa"/>
            <w:tcBorders>
              <w:top w:val="single" w:sz="4" w:space="0" w:color="auto"/>
            </w:tcBorders>
            <w:vAlign w:val="center"/>
          </w:tcPr>
          <w:p w:rsidR="00373047" w:rsidRPr="00F3400F" w:rsidRDefault="00373047" w:rsidP="00A67760">
            <w:pPr>
              <w:pStyle w:val="Default"/>
              <w:keepNext/>
              <w:rPr>
                <w:color w:val="auto"/>
                <w:sz w:val="20"/>
                <w:szCs w:val="20"/>
              </w:rPr>
            </w:pPr>
            <w:r w:rsidRPr="00F3400F">
              <w:rPr>
                <w:color w:val="auto"/>
                <w:sz w:val="20"/>
                <w:szCs w:val="20"/>
              </w:rPr>
              <w:t>Elektrot özel biçim gerektiriyorsa</w:t>
            </w:r>
            <w:r w:rsidR="00A67760">
              <w:rPr>
                <w:color w:val="auto"/>
                <w:sz w:val="20"/>
                <w:szCs w:val="20"/>
              </w:rPr>
              <w:t xml:space="preserve"> elektrodu tasarlar</w:t>
            </w:r>
            <w:r w:rsidRPr="00F3400F">
              <w:rPr>
                <w:color w:val="auto"/>
                <w:sz w:val="20"/>
                <w:szCs w:val="20"/>
              </w:rPr>
              <w:t>.</w:t>
            </w:r>
          </w:p>
        </w:tc>
      </w:tr>
      <w:tr w:rsidR="000E6971" w:rsidRPr="00F3400F" w:rsidTr="00C02B88">
        <w:trPr>
          <w:trHeight w:hRule="exact" w:val="416"/>
        </w:trPr>
        <w:tc>
          <w:tcPr>
            <w:tcW w:w="583" w:type="dxa"/>
            <w:vMerge/>
            <w:vAlign w:val="center"/>
          </w:tcPr>
          <w:p w:rsidR="000E6971" w:rsidRPr="00F3400F" w:rsidRDefault="000E6971" w:rsidP="00171935">
            <w:pPr>
              <w:spacing w:after="0"/>
              <w:rPr>
                <w:rFonts w:ascii="Times New Roman" w:hAnsi="Times New Roman"/>
                <w:b/>
                <w:sz w:val="20"/>
                <w:szCs w:val="20"/>
              </w:rPr>
            </w:pPr>
          </w:p>
        </w:tc>
        <w:tc>
          <w:tcPr>
            <w:tcW w:w="2425" w:type="dxa"/>
            <w:vMerge/>
            <w:vAlign w:val="center"/>
          </w:tcPr>
          <w:p w:rsidR="000E6971" w:rsidRPr="00F3400F" w:rsidRDefault="000E6971" w:rsidP="00171935">
            <w:pPr>
              <w:tabs>
                <w:tab w:val="left" w:pos="2820"/>
              </w:tabs>
              <w:spacing w:after="0"/>
              <w:rPr>
                <w:rFonts w:ascii="Times New Roman" w:hAnsi="Times New Roman"/>
                <w:b/>
                <w:sz w:val="20"/>
                <w:szCs w:val="20"/>
              </w:rPr>
            </w:pPr>
          </w:p>
        </w:tc>
        <w:tc>
          <w:tcPr>
            <w:tcW w:w="720" w:type="dxa"/>
            <w:vMerge/>
            <w:vAlign w:val="center"/>
          </w:tcPr>
          <w:p w:rsidR="000E6971" w:rsidRPr="00F3400F" w:rsidRDefault="000E6971" w:rsidP="00171935">
            <w:pPr>
              <w:spacing w:after="0"/>
              <w:rPr>
                <w:rFonts w:ascii="Times New Roman" w:hAnsi="Times New Roman"/>
                <w:b/>
                <w:sz w:val="20"/>
                <w:szCs w:val="20"/>
              </w:rPr>
            </w:pPr>
          </w:p>
        </w:tc>
        <w:tc>
          <w:tcPr>
            <w:tcW w:w="2696" w:type="dxa"/>
            <w:vMerge/>
            <w:vAlign w:val="center"/>
          </w:tcPr>
          <w:p w:rsidR="000E6971" w:rsidRPr="00F3400F" w:rsidRDefault="000E6971" w:rsidP="00171935">
            <w:pPr>
              <w:rPr>
                <w:rFonts w:ascii="Times New Roman" w:hAnsi="Times New Roman"/>
                <w:bCs/>
                <w:sz w:val="20"/>
                <w:szCs w:val="20"/>
              </w:rPr>
            </w:pPr>
          </w:p>
        </w:tc>
        <w:tc>
          <w:tcPr>
            <w:tcW w:w="899" w:type="dxa"/>
            <w:tcBorders>
              <w:top w:val="single" w:sz="4" w:space="0" w:color="auto"/>
            </w:tcBorders>
            <w:shd w:val="clear" w:color="auto" w:fill="auto"/>
            <w:vAlign w:val="center"/>
          </w:tcPr>
          <w:p w:rsidR="000E6971" w:rsidRPr="00F3400F" w:rsidRDefault="000E6971" w:rsidP="000E6971">
            <w:pPr>
              <w:spacing w:after="0" w:line="240" w:lineRule="auto"/>
              <w:rPr>
                <w:rFonts w:ascii="Times New Roman" w:hAnsi="Times New Roman"/>
                <w:b/>
                <w:sz w:val="20"/>
                <w:szCs w:val="20"/>
              </w:rPr>
            </w:pPr>
            <w:r w:rsidRPr="00F3400F">
              <w:rPr>
                <w:rFonts w:ascii="Times New Roman" w:hAnsi="Times New Roman"/>
                <w:b/>
                <w:sz w:val="20"/>
                <w:szCs w:val="20"/>
              </w:rPr>
              <w:t>F.3.3</w:t>
            </w:r>
          </w:p>
        </w:tc>
        <w:tc>
          <w:tcPr>
            <w:tcW w:w="6851" w:type="dxa"/>
            <w:tcBorders>
              <w:top w:val="single" w:sz="4" w:space="0" w:color="auto"/>
            </w:tcBorders>
            <w:vAlign w:val="center"/>
          </w:tcPr>
          <w:p w:rsidR="000E6971" w:rsidRPr="00F3400F" w:rsidRDefault="000E6971" w:rsidP="00166FE6">
            <w:pPr>
              <w:pStyle w:val="Default"/>
              <w:keepNext/>
              <w:rPr>
                <w:color w:val="auto"/>
                <w:sz w:val="20"/>
                <w:szCs w:val="20"/>
              </w:rPr>
            </w:pPr>
            <w:r w:rsidRPr="00F3400F">
              <w:rPr>
                <w:color w:val="auto"/>
                <w:sz w:val="20"/>
                <w:szCs w:val="20"/>
              </w:rPr>
              <w:t>Tasarımı yapılan elektrodu</w:t>
            </w:r>
            <w:r w:rsidR="00166FE6">
              <w:rPr>
                <w:color w:val="auto"/>
                <w:sz w:val="20"/>
                <w:szCs w:val="20"/>
              </w:rPr>
              <w:t>n imalat resmini</w:t>
            </w:r>
            <w:r w:rsidRPr="00F3400F">
              <w:rPr>
                <w:color w:val="auto"/>
                <w:sz w:val="20"/>
                <w:szCs w:val="20"/>
              </w:rPr>
              <w:t xml:space="preserve"> imalat atölyesine </w:t>
            </w:r>
            <w:r w:rsidR="00166FE6">
              <w:rPr>
                <w:color w:val="auto"/>
                <w:sz w:val="20"/>
                <w:szCs w:val="20"/>
              </w:rPr>
              <w:t>aktarır.</w:t>
            </w:r>
          </w:p>
        </w:tc>
      </w:tr>
      <w:tr w:rsidR="00373047" w:rsidRPr="00F3400F" w:rsidTr="00984EC6">
        <w:trPr>
          <w:trHeight w:hRule="exact" w:val="563"/>
        </w:trPr>
        <w:tc>
          <w:tcPr>
            <w:tcW w:w="583" w:type="dxa"/>
            <w:vMerge/>
            <w:vAlign w:val="center"/>
          </w:tcPr>
          <w:p w:rsidR="00373047" w:rsidRPr="00F3400F" w:rsidRDefault="00373047" w:rsidP="00171935">
            <w:pPr>
              <w:spacing w:after="0"/>
              <w:rPr>
                <w:rFonts w:ascii="Times New Roman" w:hAnsi="Times New Roman"/>
                <w:b/>
                <w:sz w:val="20"/>
                <w:szCs w:val="20"/>
              </w:rPr>
            </w:pPr>
          </w:p>
        </w:tc>
        <w:tc>
          <w:tcPr>
            <w:tcW w:w="2425" w:type="dxa"/>
            <w:vMerge/>
            <w:vAlign w:val="center"/>
          </w:tcPr>
          <w:p w:rsidR="00373047" w:rsidRPr="00F3400F" w:rsidRDefault="00373047" w:rsidP="00171935">
            <w:pPr>
              <w:tabs>
                <w:tab w:val="left" w:pos="2820"/>
              </w:tabs>
              <w:spacing w:after="0"/>
              <w:rPr>
                <w:rFonts w:ascii="Times New Roman" w:hAnsi="Times New Roman"/>
                <w:b/>
                <w:sz w:val="20"/>
                <w:szCs w:val="20"/>
              </w:rPr>
            </w:pPr>
          </w:p>
        </w:tc>
        <w:tc>
          <w:tcPr>
            <w:tcW w:w="720" w:type="dxa"/>
            <w:vMerge/>
            <w:tcBorders>
              <w:bottom w:val="single" w:sz="4" w:space="0" w:color="auto"/>
            </w:tcBorders>
            <w:vAlign w:val="center"/>
          </w:tcPr>
          <w:p w:rsidR="00373047" w:rsidRPr="00F3400F" w:rsidRDefault="00373047" w:rsidP="00171935">
            <w:pPr>
              <w:spacing w:after="0"/>
              <w:rPr>
                <w:rFonts w:ascii="Times New Roman" w:hAnsi="Times New Roman"/>
                <w:b/>
                <w:sz w:val="20"/>
                <w:szCs w:val="20"/>
              </w:rPr>
            </w:pPr>
          </w:p>
        </w:tc>
        <w:tc>
          <w:tcPr>
            <w:tcW w:w="2696" w:type="dxa"/>
            <w:vMerge/>
            <w:tcBorders>
              <w:bottom w:val="single" w:sz="4" w:space="0" w:color="auto"/>
            </w:tcBorders>
            <w:vAlign w:val="center"/>
          </w:tcPr>
          <w:p w:rsidR="00373047" w:rsidRPr="00F3400F" w:rsidRDefault="00373047" w:rsidP="00171935">
            <w:pPr>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73047" w:rsidRPr="00F3400F" w:rsidRDefault="00373047" w:rsidP="00171935">
            <w:pPr>
              <w:spacing w:after="0" w:line="240" w:lineRule="auto"/>
              <w:rPr>
                <w:rFonts w:ascii="Times New Roman" w:hAnsi="Times New Roman"/>
                <w:b/>
                <w:sz w:val="20"/>
                <w:szCs w:val="20"/>
              </w:rPr>
            </w:pPr>
            <w:r w:rsidRPr="00F3400F">
              <w:rPr>
                <w:rFonts w:ascii="Times New Roman" w:hAnsi="Times New Roman"/>
                <w:b/>
                <w:sz w:val="20"/>
                <w:szCs w:val="20"/>
              </w:rPr>
              <w:t>F.3.4</w:t>
            </w:r>
          </w:p>
        </w:tc>
        <w:tc>
          <w:tcPr>
            <w:tcW w:w="6851" w:type="dxa"/>
            <w:tcBorders>
              <w:top w:val="single" w:sz="4" w:space="0" w:color="auto"/>
              <w:bottom w:val="single" w:sz="4" w:space="0" w:color="auto"/>
            </w:tcBorders>
            <w:vAlign w:val="center"/>
          </w:tcPr>
          <w:p w:rsidR="00373047" w:rsidRPr="00F3400F" w:rsidRDefault="00373047" w:rsidP="00984EC6">
            <w:pPr>
              <w:pStyle w:val="Default"/>
              <w:keepNext/>
              <w:rPr>
                <w:color w:val="auto"/>
                <w:sz w:val="20"/>
                <w:szCs w:val="20"/>
              </w:rPr>
            </w:pPr>
            <w:r w:rsidRPr="00F3400F">
              <w:rPr>
                <w:color w:val="auto"/>
                <w:sz w:val="20"/>
                <w:szCs w:val="20"/>
              </w:rPr>
              <w:t>İmalat atölyesinden gelen elektrodun kontrollerini yaparak onay verir.</w:t>
            </w:r>
          </w:p>
        </w:tc>
      </w:tr>
    </w:tbl>
    <w:p w:rsidR="00EA315A" w:rsidRPr="00F3400F" w:rsidRDefault="00EA315A" w:rsidP="005A2367">
      <w:pPr>
        <w:pStyle w:val="ListeParagraf"/>
        <w:spacing w:after="0"/>
        <w:ind w:left="357"/>
        <w:outlineLvl w:val="1"/>
        <w:rPr>
          <w:rFonts w:ascii="Times New Roman" w:hAnsi="Times New Roman"/>
          <w:b/>
          <w:sz w:val="20"/>
          <w:szCs w:val="20"/>
        </w:rPr>
      </w:pPr>
    </w:p>
    <w:p w:rsidR="00872792" w:rsidRPr="00F3400F" w:rsidRDefault="00872792" w:rsidP="00553346">
      <w:pPr>
        <w:pStyle w:val="ListeParagraf"/>
        <w:ind w:left="357"/>
        <w:outlineLvl w:val="1"/>
        <w:rPr>
          <w:rFonts w:ascii="Times New Roman" w:hAnsi="Times New Roman"/>
          <w:b/>
          <w:sz w:val="20"/>
          <w:szCs w:val="20"/>
        </w:rPr>
      </w:pPr>
    </w:p>
    <w:p w:rsidR="00E57122" w:rsidRPr="00F3400F" w:rsidRDefault="00E57122" w:rsidP="00553346">
      <w:pPr>
        <w:pStyle w:val="ListeParagraf"/>
        <w:ind w:left="357"/>
        <w:outlineLvl w:val="1"/>
        <w:rPr>
          <w:rFonts w:ascii="Times New Roman" w:hAnsi="Times New Roman"/>
          <w:b/>
          <w:sz w:val="20"/>
          <w:szCs w:val="20"/>
        </w:rPr>
      </w:pPr>
    </w:p>
    <w:p w:rsidR="00E57122" w:rsidRPr="00F3400F" w:rsidRDefault="00E57122" w:rsidP="00553346">
      <w:pPr>
        <w:pStyle w:val="ListeParagraf"/>
        <w:ind w:left="357"/>
        <w:outlineLvl w:val="1"/>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57122" w:rsidRPr="00F3400F" w:rsidTr="00B35982">
        <w:trPr>
          <w:trHeight w:val="530"/>
        </w:trPr>
        <w:tc>
          <w:tcPr>
            <w:tcW w:w="3008" w:type="dxa"/>
            <w:gridSpan w:val="2"/>
            <w:vAlign w:val="center"/>
          </w:tcPr>
          <w:p w:rsidR="00E57122" w:rsidRPr="00F3400F" w:rsidRDefault="00E57122" w:rsidP="00B35982">
            <w:pPr>
              <w:spacing w:after="0"/>
              <w:rPr>
                <w:rFonts w:ascii="Times New Roman" w:hAnsi="Times New Roman"/>
                <w:b/>
                <w:sz w:val="20"/>
                <w:szCs w:val="20"/>
              </w:rPr>
            </w:pPr>
            <w:r w:rsidRPr="00F3400F">
              <w:rPr>
                <w:rFonts w:ascii="Times New Roman" w:hAnsi="Times New Roman"/>
                <w:b/>
                <w:sz w:val="20"/>
                <w:szCs w:val="20"/>
              </w:rPr>
              <w:lastRenderedPageBreak/>
              <w:t>Görevler</w:t>
            </w:r>
          </w:p>
        </w:tc>
        <w:tc>
          <w:tcPr>
            <w:tcW w:w="3416" w:type="dxa"/>
            <w:gridSpan w:val="2"/>
            <w:vAlign w:val="center"/>
          </w:tcPr>
          <w:p w:rsidR="00E57122" w:rsidRPr="00F3400F" w:rsidRDefault="00E57122" w:rsidP="00B35982">
            <w:pPr>
              <w:spacing w:after="0"/>
              <w:rPr>
                <w:rFonts w:ascii="Times New Roman" w:hAnsi="Times New Roman"/>
                <w:b/>
                <w:sz w:val="20"/>
                <w:szCs w:val="20"/>
              </w:rPr>
            </w:pPr>
            <w:r w:rsidRPr="00F3400F">
              <w:rPr>
                <w:rFonts w:ascii="Times New Roman" w:hAnsi="Times New Roman"/>
                <w:b/>
                <w:sz w:val="20"/>
                <w:szCs w:val="20"/>
              </w:rPr>
              <w:t>İşlemler</w:t>
            </w:r>
          </w:p>
        </w:tc>
        <w:tc>
          <w:tcPr>
            <w:tcW w:w="7750" w:type="dxa"/>
            <w:gridSpan w:val="2"/>
            <w:vAlign w:val="center"/>
          </w:tcPr>
          <w:p w:rsidR="00E57122" w:rsidRPr="00F3400F" w:rsidRDefault="00E57122" w:rsidP="00B35982">
            <w:pPr>
              <w:spacing w:after="0"/>
              <w:rPr>
                <w:rFonts w:ascii="Times New Roman" w:hAnsi="Times New Roman"/>
                <w:b/>
                <w:sz w:val="20"/>
                <w:szCs w:val="20"/>
              </w:rPr>
            </w:pPr>
            <w:r w:rsidRPr="00F3400F">
              <w:rPr>
                <w:rFonts w:ascii="Times New Roman" w:hAnsi="Times New Roman"/>
                <w:b/>
                <w:sz w:val="20"/>
                <w:szCs w:val="20"/>
              </w:rPr>
              <w:t>Başarım Ölçütleri</w:t>
            </w:r>
          </w:p>
        </w:tc>
      </w:tr>
      <w:tr w:rsidR="00E57122" w:rsidRPr="00F3400F" w:rsidTr="00B35982">
        <w:trPr>
          <w:trHeight w:val="530"/>
        </w:trPr>
        <w:tc>
          <w:tcPr>
            <w:tcW w:w="583" w:type="dxa"/>
            <w:vAlign w:val="center"/>
          </w:tcPr>
          <w:p w:rsidR="00E57122" w:rsidRPr="00F3400F" w:rsidRDefault="00E57122" w:rsidP="00B35982">
            <w:pPr>
              <w:spacing w:after="0"/>
              <w:rPr>
                <w:rFonts w:ascii="Times New Roman" w:hAnsi="Times New Roman"/>
                <w:b/>
                <w:sz w:val="20"/>
                <w:szCs w:val="20"/>
              </w:rPr>
            </w:pPr>
            <w:r w:rsidRPr="00F3400F">
              <w:rPr>
                <w:rFonts w:ascii="Times New Roman" w:hAnsi="Times New Roman"/>
                <w:b/>
                <w:sz w:val="20"/>
                <w:szCs w:val="20"/>
              </w:rPr>
              <w:t>Kod</w:t>
            </w:r>
          </w:p>
        </w:tc>
        <w:tc>
          <w:tcPr>
            <w:tcW w:w="2425" w:type="dxa"/>
            <w:vAlign w:val="center"/>
          </w:tcPr>
          <w:p w:rsidR="00E57122" w:rsidRPr="00F3400F" w:rsidRDefault="00E57122" w:rsidP="00B35982">
            <w:pPr>
              <w:spacing w:after="0"/>
              <w:rPr>
                <w:rFonts w:ascii="Times New Roman" w:hAnsi="Times New Roman"/>
                <w:b/>
                <w:sz w:val="20"/>
                <w:szCs w:val="20"/>
              </w:rPr>
            </w:pPr>
            <w:r w:rsidRPr="00F3400F">
              <w:rPr>
                <w:rFonts w:ascii="Times New Roman" w:hAnsi="Times New Roman"/>
                <w:b/>
                <w:sz w:val="20"/>
                <w:szCs w:val="20"/>
              </w:rPr>
              <w:t>Adı</w:t>
            </w:r>
          </w:p>
        </w:tc>
        <w:tc>
          <w:tcPr>
            <w:tcW w:w="720" w:type="dxa"/>
            <w:vAlign w:val="center"/>
          </w:tcPr>
          <w:p w:rsidR="00E57122" w:rsidRPr="00F3400F" w:rsidRDefault="00E57122" w:rsidP="00B35982">
            <w:pPr>
              <w:spacing w:after="0"/>
              <w:rPr>
                <w:rFonts w:ascii="Times New Roman" w:hAnsi="Times New Roman"/>
                <w:b/>
                <w:sz w:val="20"/>
                <w:szCs w:val="20"/>
              </w:rPr>
            </w:pPr>
            <w:r w:rsidRPr="00F3400F">
              <w:rPr>
                <w:rFonts w:ascii="Times New Roman" w:hAnsi="Times New Roman"/>
                <w:b/>
                <w:sz w:val="20"/>
                <w:szCs w:val="20"/>
              </w:rPr>
              <w:t>Kod</w:t>
            </w:r>
          </w:p>
        </w:tc>
        <w:tc>
          <w:tcPr>
            <w:tcW w:w="2696" w:type="dxa"/>
            <w:vAlign w:val="center"/>
          </w:tcPr>
          <w:p w:rsidR="00E57122" w:rsidRPr="00F3400F" w:rsidRDefault="00E57122" w:rsidP="00B35982">
            <w:pPr>
              <w:spacing w:after="0"/>
              <w:rPr>
                <w:rFonts w:ascii="Times New Roman" w:hAnsi="Times New Roman"/>
                <w:b/>
                <w:sz w:val="20"/>
                <w:szCs w:val="20"/>
              </w:rPr>
            </w:pPr>
            <w:r w:rsidRPr="00F3400F">
              <w:rPr>
                <w:rFonts w:ascii="Times New Roman" w:hAnsi="Times New Roman"/>
                <w:b/>
                <w:sz w:val="20"/>
                <w:szCs w:val="20"/>
              </w:rPr>
              <w:t>Adı</w:t>
            </w:r>
          </w:p>
        </w:tc>
        <w:tc>
          <w:tcPr>
            <w:tcW w:w="899" w:type="dxa"/>
            <w:vAlign w:val="center"/>
          </w:tcPr>
          <w:p w:rsidR="00E57122" w:rsidRPr="00F3400F" w:rsidRDefault="00E57122" w:rsidP="00B35982">
            <w:pPr>
              <w:spacing w:after="0"/>
              <w:rPr>
                <w:rFonts w:ascii="Times New Roman" w:hAnsi="Times New Roman"/>
                <w:b/>
                <w:sz w:val="20"/>
                <w:szCs w:val="20"/>
              </w:rPr>
            </w:pPr>
            <w:r w:rsidRPr="00F3400F">
              <w:rPr>
                <w:rFonts w:ascii="Times New Roman" w:hAnsi="Times New Roman"/>
                <w:b/>
                <w:sz w:val="20"/>
                <w:szCs w:val="20"/>
              </w:rPr>
              <w:t>Kod</w:t>
            </w:r>
          </w:p>
        </w:tc>
        <w:tc>
          <w:tcPr>
            <w:tcW w:w="6851" w:type="dxa"/>
            <w:vAlign w:val="center"/>
          </w:tcPr>
          <w:p w:rsidR="00E57122" w:rsidRPr="00F3400F" w:rsidRDefault="00E57122" w:rsidP="00B35982">
            <w:pPr>
              <w:spacing w:after="0"/>
              <w:rPr>
                <w:rFonts w:ascii="Times New Roman" w:hAnsi="Times New Roman"/>
                <w:b/>
                <w:sz w:val="20"/>
                <w:szCs w:val="20"/>
              </w:rPr>
            </w:pPr>
            <w:r w:rsidRPr="00F3400F">
              <w:rPr>
                <w:rFonts w:ascii="Times New Roman" w:hAnsi="Times New Roman"/>
                <w:b/>
                <w:sz w:val="20"/>
                <w:szCs w:val="20"/>
              </w:rPr>
              <w:t>Açıklama</w:t>
            </w:r>
          </w:p>
        </w:tc>
      </w:tr>
      <w:tr w:rsidR="00A975CB" w:rsidRPr="00F3400F" w:rsidTr="002261D6">
        <w:trPr>
          <w:trHeight w:hRule="exact" w:val="654"/>
        </w:trPr>
        <w:tc>
          <w:tcPr>
            <w:tcW w:w="583" w:type="dxa"/>
            <w:vMerge w:val="restart"/>
            <w:vAlign w:val="center"/>
          </w:tcPr>
          <w:p w:rsidR="00A975CB" w:rsidRPr="00F3400F" w:rsidRDefault="00A975CB" w:rsidP="00B35982">
            <w:pPr>
              <w:spacing w:after="0"/>
              <w:rPr>
                <w:rFonts w:ascii="Times New Roman" w:hAnsi="Times New Roman"/>
                <w:b/>
                <w:sz w:val="20"/>
                <w:szCs w:val="20"/>
              </w:rPr>
            </w:pPr>
            <w:r w:rsidRPr="00F3400F">
              <w:rPr>
                <w:rFonts w:ascii="Times New Roman" w:hAnsi="Times New Roman"/>
                <w:b/>
                <w:sz w:val="20"/>
                <w:szCs w:val="20"/>
              </w:rPr>
              <w:t>G</w:t>
            </w:r>
          </w:p>
        </w:tc>
        <w:tc>
          <w:tcPr>
            <w:tcW w:w="2425" w:type="dxa"/>
            <w:vMerge w:val="restart"/>
            <w:vAlign w:val="center"/>
          </w:tcPr>
          <w:p w:rsidR="00A975CB" w:rsidRPr="00F3400F" w:rsidRDefault="00A975CB" w:rsidP="00B35982">
            <w:pPr>
              <w:pStyle w:val="Default"/>
              <w:rPr>
                <w:color w:val="auto"/>
                <w:sz w:val="20"/>
                <w:szCs w:val="20"/>
              </w:rPr>
            </w:pPr>
            <w:r w:rsidRPr="00F3400F">
              <w:rPr>
                <w:color w:val="auto"/>
                <w:sz w:val="20"/>
                <w:szCs w:val="20"/>
              </w:rPr>
              <w:t>Tezgah hazırlıklarını yapmak</w:t>
            </w:r>
          </w:p>
        </w:tc>
        <w:tc>
          <w:tcPr>
            <w:tcW w:w="720" w:type="dxa"/>
            <w:vMerge w:val="restart"/>
            <w:vAlign w:val="center"/>
          </w:tcPr>
          <w:p w:rsidR="00A975CB" w:rsidRPr="00F3400F" w:rsidRDefault="00A975CB" w:rsidP="002261D6">
            <w:pPr>
              <w:pStyle w:val="Default"/>
              <w:rPr>
                <w:b/>
                <w:color w:val="auto"/>
                <w:sz w:val="20"/>
                <w:szCs w:val="20"/>
              </w:rPr>
            </w:pPr>
            <w:r w:rsidRPr="00F3400F">
              <w:rPr>
                <w:b/>
                <w:color w:val="auto"/>
                <w:sz w:val="20"/>
                <w:szCs w:val="20"/>
              </w:rPr>
              <w:t>G.1</w:t>
            </w:r>
          </w:p>
        </w:tc>
        <w:tc>
          <w:tcPr>
            <w:tcW w:w="2696" w:type="dxa"/>
            <w:vMerge w:val="restart"/>
            <w:vAlign w:val="center"/>
          </w:tcPr>
          <w:p w:rsidR="00A975CB" w:rsidRPr="00F3400F" w:rsidRDefault="00A975CB" w:rsidP="00B35982">
            <w:pPr>
              <w:pStyle w:val="Default"/>
              <w:rPr>
                <w:rFonts w:eastAsia="Times New Roman"/>
                <w:color w:val="auto"/>
                <w:sz w:val="20"/>
                <w:szCs w:val="20"/>
              </w:rPr>
            </w:pPr>
            <w:r w:rsidRPr="00F3400F">
              <w:rPr>
                <w:color w:val="auto"/>
                <w:sz w:val="20"/>
                <w:szCs w:val="20"/>
              </w:rPr>
              <w:t>İş parçasını tezgaha bağlamak</w:t>
            </w:r>
          </w:p>
        </w:tc>
        <w:tc>
          <w:tcPr>
            <w:tcW w:w="899" w:type="dxa"/>
            <w:tcBorders>
              <w:bottom w:val="single" w:sz="4" w:space="0" w:color="auto"/>
            </w:tcBorders>
            <w:shd w:val="clear" w:color="auto" w:fill="auto"/>
            <w:vAlign w:val="center"/>
          </w:tcPr>
          <w:p w:rsidR="00A975CB" w:rsidRPr="00F3400F" w:rsidRDefault="00742458" w:rsidP="00742458">
            <w:pPr>
              <w:pStyle w:val="Default"/>
              <w:rPr>
                <w:rFonts w:eastAsia="Times New Roman"/>
                <w:b/>
                <w:bCs/>
                <w:color w:val="auto"/>
                <w:sz w:val="20"/>
                <w:szCs w:val="20"/>
              </w:rPr>
            </w:pPr>
            <w:r w:rsidRPr="00F3400F">
              <w:rPr>
                <w:rFonts w:eastAsia="Times New Roman"/>
                <w:b/>
                <w:bCs/>
                <w:color w:val="auto"/>
                <w:sz w:val="20"/>
                <w:szCs w:val="20"/>
              </w:rPr>
              <w:t>G</w:t>
            </w:r>
            <w:r w:rsidR="00A975CB" w:rsidRPr="00F3400F">
              <w:rPr>
                <w:rFonts w:eastAsia="Times New Roman"/>
                <w:b/>
                <w:bCs/>
                <w:color w:val="auto"/>
                <w:sz w:val="20"/>
                <w:szCs w:val="20"/>
              </w:rPr>
              <w:t>.</w:t>
            </w:r>
            <w:r w:rsidRPr="00F3400F">
              <w:rPr>
                <w:rFonts w:eastAsia="Times New Roman"/>
                <w:b/>
                <w:bCs/>
                <w:color w:val="auto"/>
                <w:sz w:val="20"/>
                <w:szCs w:val="20"/>
              </w:rPr>
              <w:t>1</w:t>
            </w:r>
            <w:r w:rsidR="00A975CB" w:rsidRPr="00F3400F">
              <w:rPr>
                <w:rFonts w:eastAsia="Times New Roman"/>
                <w:b/>
                <w:bCs/>
                <w:color w:val="auto"/>
                <w:sz w:val="20"/>
                <w:szCs w:val="20"/>
              </w:rPr>
              <w:t>.1</w:t>
            </w:r>
          </w:p>
        </w:tc>
        <w:tc>
          <w:tcPr>
            <w:tcW w:w="6851" w:type="dxa"/>
            <w:tcBorders>
              <w:bottom w:val="single" w:sz="4" w:space="0" w:color="auto"/>
            </w:tcBorders>
            <w:vAlign w:val="center"/>
          </w:tcPr>
          <w:p w:rsidR="00A975CB" w:rsidRPr="00F3400F" w:rsidRDefault="00A975CB" w:rsidP="00166FE6">
            <w:pPr>
              <w:pStyle w:val="Default"/>
              <w:rPr>
                <w:color w:val="auto"/>
                <w:sz w:val="20"/>
                <w:szCs w:val="20"/>
              </w:rPr>
            </w:pPr>
            <w:r w:rsidRPr="00F3400F">
              <w:rPr>
                <w:color w:val="auto"/>
                <w:sz w:val="20"/>
                <w:szCs w:val="20"/>
              </w:rPr>
              <w:t>İş programında belirlenen bağlama ekipmanlarını tezgah tablasına elle/kaldırma taşıma araçları ile emniyetli bir şekilde yerleştiri</w:t>
            </w:r>
            <w:r w:rsidR="00166FE6">
              <w:rPr>
                <w:color w:val="auto"/>
                <w:sz w:val="20"/>
                <w:szCs w:val="20"/>
              </w:rPr>
              <w:t>r</w:t>
            </w:r>
            <w:r w:rsidR="00A67760">
              <w:rPr>
                <w:color w:val="auto"/>
                <w:sz w:val="20"/>
                <w:szCs w:val="20"/>
              </w:rPr>
              <w:t>.</w:t>
            </w:r>
          </w:p>
        </w:tc>
      </w:tr>
      <w:tr w:rsidR="004F6841" w:rsidRPr="00F3400F" w:rsidTr="00742458">
        <w:trPr>
          <w:trHeight w:hRule="exact" w:val="429"/>
        </w:trPr>
        <w:tc>
          <w:tcPr>
            <w:tcW w:w="583" w:type="dxa"/>
            <w:vMerge/>
            <w:vAlign w:val="center"/>
          </w:tcPr>
          <w:p w:rsidR="004F6841" w:rsidRPr="00F3400F" w:rsidRDefault="004F6841" w:rsidP="00B35982">
            <w:pPr>
              <w:spacing w:after="0"/>
              <w:rPr>
                <w:rFonts w:ascii="Times New Roman" w:hAnsi="Times New Roman"/>
                <w:b/>
                <w:sz w:val="20"/>
                <w:szCs w:val="20"/>
              </w:rPr>
            </w:pPr>
          </w:p>
        </w:tc>
        <w:tc>
          <w:tcPr>
            <w:tcW w:w="2425" w:type="dxa"/>
            <w:vMerge/>
            <w:vAlign w:val="center"/>
          </w:tcPr>
          <w:p w:rsidR="004F6841" w:rsidRPr="00F3400F" w:rsidRDefault="004F6841" w:rsidP="00B35982">
            <w:pPr>
              <w:tabs>
                <w:tab w:val="left" w:pos="2820"/>
              </w:tabs>
              <w:spacing w:after="0"/>
              <w:rPr>
                <w:rFonts w:ascii="Times New Roman" w:hAnsi="Times New Roman"/>
                <w:b/>
                <w:sz w:val="20"/>
                <w:szCs w:val="20"/>
              </w:rPr>
            </w:pPr>
          </w:p>
        </w:tc>
        <w:tc>
          <w:tcPr>
            <w:tcW w:w="720" w:type="dxa"/>
            <w:vMerge/>
            <w:vAlign w:val="center"/>
          </w:tcPr>
          <w:p w:rsidR="004F6841" w:rsidRPr="00F3400F" w:rsidRDefault="004F6841" w:rsidP="00B35982">
            <w:pPr>
              <w:pStyle w:val="ListeParagraf"/>
              <w:ind w:left="0"/>
              <w:jc w:val="center"/>
              <w:rPr>
                <w:rFonts w:ascii="Times New Roman" w:hAnsi="Times New Roman"/>
                <w:b/>
                <w:sz w:val="24"/>
                <w:szCs w:val="24"/>
              </w:rPr>
            </w:pPr>
          </w:p>
        </w:tc>
        <w:tc>
          <w:tcPr>
            <w:tcW w:w="2696" w:type="dxa"/>
            <w:vMerge/>
            <w:vAlign w:val="center"/>
          </w:tcPr>
          <w:p w:rsidR="004F6841" w:rsidRPr="00F3400F" w:rsidRDefault="004F6841" w:rsidP="00B35982">
            <w:pPr>
              <w:pStyle w:val="Default"/>
              <w:rPr>
                <w:color w:val="auto"/>
                <w:sz w:val="20"/>
                <w:szCs w:val="20"/>
              </w:rPr>
            </w:pPr>
          </w:p>
        </w:tc>
        <w:tc>
          <w:tcPr>
            <w:tcW w:w="899" w:type="dxa"/>
            <w:tcBorders>
              <w:top w:val="single" w:sz="4" w:space="0" w:color="auto"/>
            </w:tcBorders>
            <w:shd w:val="clear" w:color="auto" w:fill="auto"/>
            <w:vAlign w:val="center"/>
          </w:tcPr>
          <w:p w:rsidR="004F6841" w:rsidRPr="00F3400F" w:rsidRDefault="004F6841" w:rsidP="000E6971">
            <w:pPr>
              <w:pStyle w:val="Default"/>
              <w:rPr>
                <w:rFonts w:eastAsia="Times New Roman"/>
                <w:b/>
                <w:bCs/>
                <w:color w:val="auto"/>
                <w:sz w:val="20"/>
                <w:szCs w:val="20"/>
              </w:rPr>
            </w:pPr>
            <w:r w:rsidRPr="00F3400F">
              <w:rPr>
                <w:rFonts w:eastAsia="Times New Roman"/>
                <w:b/>
                <w:bCs/>
                <w:color w:val="auto"/>
                <w:sz w:val="20"/>
                <w:szCs w:val="20"/>
              </w:rPr>
              <w:t>G.1.2</w:t>
            </w:r>
          </w:p>
        </w:tc>
        <w:tc>
          <w:tcPr>
            <w:tcW w:w="6851" w:type="dxa"/>
            <w:tcBorders>
              <w:top w:val="single" w:sz="4" w:space="0" w:color="auto"/>
            </w:tcBorders>
            <w:vAlign w:val="center"/>
          </w:tcPr>
          <w:p w:rsidR="004F6841" w:rsidRPr="00F3400F" w:rsidRDefault="004F6841" w:rsidP="002261D6">
            <w:pPr>
              <w:pStyle w:val="Default"/>
              <w:rPr>
                <w:color w:val="auto"/>
                <w:sz w:val="20"/>
                <w:szCs w:val="20"/>
              </w:rPr>
            </w:pPr>
            <w:r w:rsidRPr="00F3400F">
              <w:rPr>
                <w:color w:val="auto"/>
                <w:sz w:val="20"/>
                <w:szCs w:val="20"/>
              </w:rPr>
              <w:t>Gerekiyorsa iş parçasını bağlamak için özel bağlama kalıpları tasarlar.</w:t>
            </w:r>
          </w:p>
        </w:tc>
      </w:tr>
      <w:tr w:rsidR="004F6841" w:rsidRPr="00F3400F" w:rsidTr="00742458">
        <w:trPr>
          <w:trHeight w:hRule="exact" w:val="429"/>
        </w:trPr>
        <w:tc>
          <w:tcPr>
            <w:tcW w:w="583" w:type="dxa"/>
            <w:vMerge/>
            <w:vAlign w:val="center"/>
          </w:tcPr>
          <w:p w:rsidR="004F6841" w:rsidRPr="00F3400F" w:rsidRDefault="004F6841" w:rsidP="00B35982">
            <w:pPr>
              <w:spacing w:after="0"/>
              <w:rPr>
                <w:rFonts w:ascii="Times New Roman" w:hAnsi="Times New Roman"/>
                <w:b/>
                <w:sz w:val="20"/>
                <w:szCs w:val="20"/>
              </w:rPr>
            </w:pPr>
          </w:p>
        </w:tc>
        <w:tc>
          <w:tcPr>
            <w:tcW w:w="2425" w:type="dxa"/>
            <w:vMerge/>
            <w:vAlign w:val="center"/>
          </w:tcPr>
          <w:p w:rsidR="004F6841" w:rsidRPr="00F3400F" w:rsidRDefault="004F6841" w:rsidP="00B35982">
            <w:pPr>
              <w:tabs>
                <w:tab w:val="left" w:pos="2820"/>
              </w:tabs>
              <w:spacing w:after="0"/>
              <w:rPr>
                <w:rFonts w:ascii="Times New Roman" w:hAnsi="Times New Roman"/>
                <w:b/>
                <w:sz w:val="20"/>
                <w:szCs w:val="20"/>
              </w:rPr>
            </w:pPr>
          </w:p>
        </w:tc>
        <w:tc>
          <w:tcPr>
            <w:tcW w:w="720" w:type="dxa"/>
            <w:vMerge/>
            <w:vAlign w:val="center"/>
          </w:tcPr>
          <w:p w:rsidR="004F6841" w:rsidRPr="00F3400F" w:rsidRDefault="004F6841" w:rsidP="00B35982">
            <w:pPr>
              <w:pStyle w:val="ListeParagraf"/>
              <w:ind w:left="0"/>
              <w:jc w:val="center"/>
              <w:rPr>
                <w:rFonts w:ascii="Times New Roman" w:hAnsi="Times New Roman"/>
                <w:b/>
                <w:sz w:val="24"/>
                <w:szCs w:val="24"/>
              </w:rPr>
            </w:pPr>
          </w:p>
        </w:tc>
        <w:tc>
          <w:tcPr>
            <w:tcW w:w="2696" w:type="dxa"/>
            <w:vMerge/>
            <w:vAlign w:val="center"/>
          </w:tcPr>
          <w:p w:rsidR="004F6841" w:rsidRPr="00F3400F" w:rsidRDefault="004F6841" w:rsidP="00B35982">
            <w:pPr>
              <w:pStyle w:val="Default"/>
              <w:rPr>
                <w:color w:val="auto"/>
                <w:sz w:val="20"/>
                <w:szCs w:val="20"/>
              </w:rPr>
            </w:pPr>
          </w:p>
        </w:tc>
        <w:tc>
          <w:tcPr>
            <w:tcW w:w="899" w:type="dxa"/>
            <w:tcBorders>
              <w:top w:val="single" w:sz="4" w:space="0" w:color="auto"/>
            </w:tcBorders>
            <w:shd w:val="clear" w:color="auto" w:fill="auto"/>
            <w:vAlign w:val="center"/>
          </w:tcPr>
          <w:p w:rsidR="004F6841" w:rsidRPr="00F3400F" w:rsidRDefault="004F6841" w:rsidP="000E6971">
            <w:pPr>
              <w:pStyle w:val="Default"/>
              <w:rPr>
                <w:rFonts w:eastAsia="Times New Roman"/>
                <w:b/>
                <w:bCs/>
                <w:color w:val="auto"/>
                <w:sz w:val="20"/>
                <w:szCs w:val="20"/>
              </w:rPr>
            </w:pPr>
            <w:r w:rsidRPr="00F3400F">
              <w:rPr>
                <w:rFonts w:eastAsia="Times New Roman"/>
                <w:b/>
                <w:bCs/>
                <w:color w:val="auto"/>
                <w:sz w:val="20"/>
                <w:szCs w:val="20"/>
              </w:rPr>
              <w:t>G.1.3</w:t>
            </w:r>
          </w:p>
        </w:tc>
        <w:tc>
          <w:tcPr>
            <w:tcW w:w="6851" w:type="dxa"/>
            <w:tcBorders>
              <w:top w:val="single" w:sz="4" w:space="0" w:color="auto"/>
            </w:tcBorders>
            <w:vAlign w:val="center"/>
          </w:tcPr>
          <w:p w:rsidR="004F6841" w:rsidRPr="00F3400F" w:rsidRDefault="004F6841" w:rsidP="00C372C8">
            <w:pPr>
              <w:pStyle w:val="Default"/>
              <w:rPr>
                <w:color w:val="auto"/>
                <w:sz w:val="20"/>
                <w:szCs w:val="20"/>
              </w:rPr>
            </w:pPr>
            <w:r w:rsidRPr="00F3400F">
              <w:rPr>
                <w:color w:val="auto"/>
                <w:sz w:val="20"/>
                <w:szCs w:val="20"/>
              </w:rPr>
              <w:t xml:space="preserve">İş parçasını bağlama ekipmanlarına </w:t>
            </w:r>
            <w:r w:rsidR="00C372C8">
              <w:rPr>
                <w:color w:val="auto"/>
                <w:sz w:val="20"/>
                <w:szCs w:val="20"/>
              </w:rPr>
              <w:t>talimatlara</w:t>
            </w:r>
            <w:r w:rsidRPr="00F3400F">
              <w:rPr>
                <w:color w:val="auto"/>
                <w:sz w:val="20"/>
                <w:szCs w:val="20"/>
              </w:rPr>
              <w:t xml:space="preserve"> göre bağlar.</w:t>
            </w:r>
          </w:p>
        </w:tc>
      </w:tr>
      <w:tr w:rsidR="004F6841" w:rsidRPr="00F3400F" w:rsidTr="00742458">
        <w:trPr>
          <w:trHeight w:hRule="exact" w:val="523"/>
        </w:trPr>
        <w:tc>
          <w:tcPr>
            <w:tcW w:w="583" w:type="dxa"/>
            <w:vMerge/>
            <w:vAlign w:val="center"/>
          </w:tcPr>
          <w:p w:rsidR="004F6841" w:rsidRPr="00F3400F" w:rsidRDefault="004F6841" w:rsidP="00B35982">
            <w:pPr>
              <w:spacing w:after="0"/>
              <w:rPr>
                <w:rFonts w:ascii="Times New Roman" w:hAnsi="Times New Roman"/>
                <w:b/>
                <w:sz w:val="20"/>
                <w:szCs w:val="20"/>
              </w:rPr>
            </w:pPr>
          </w:p>
        </w:tc>
        <w:tc>
          <w:tcPr>
            <w:tcW w:w="2425" w:type="dxa"/>
            <w:vMerge/>
            <w:vAlign w:val="center"/>
          </w:tcPr>
          <w:p w:rsidR="004F6841" w:rsidRPr="00F3400F" w:rsidRDefault="004F6841" w:rsidP="00B35982">
            <w:pPr>
              <w:tabs>
                <w:tab w:val="left" w:pos="2820"/>
              </w:tabs>
              <w:spacing w:after="0"/>
              <w:rPr>
                <w:rFonts w:ascii="Times New Roman" w:hAnsi="Times New Roman"/>
                <w:b/>
                <w:sz w:val="20"/>
                <w:szCs w:val="20"/>
              </w:rPr>
            </w:pPr>
          </w:p>
        </w:tc>
        <w:tc>
          <w:tcPr>
            <w:tcW w:w="720" w:type="dxa"/>
            <w:vMerge/>
            <w:vAlign w:val="center"/>
          </w:tcPr>
          <w:p w:rsidR="004F6841" w:rsidRPr="00F3400F" w:rsidRDefault="004F6841" w:rsidP="00B35982">
            <w:pPr>
              <w:spacing w:after="0"/>
              <w:rPr>
                <w:rFonts w:ascii="Times New Roman" w:hAnsi="Times New Roman"/>
                <w:b/>
                <w:sz w:val="20"/>
                <w:szCs w:val="20"/>
              </w:rPr>
            </w:pPr>
          </w:p>
        </w:tc>
        <w:tc>
          <w:tcPr>
            <w:tcW w:w="2696" w:type="dxa"/>
            <w:vMerge/>
            <w:vAlign w:val="center"/>
          </w:tcPr>
          <w:p w:rsidR="004F6841" w:rsidRPr="00F3400F" w:rsidRDefault="004F6841" w:rsidP="00B35982">
            <w:pPr>
              <w:spacing w:after="0"/>
              <w:rPr>
                <w:rFonts w:ascii="Times New Roman" w:hAnsi="Times New Roman"/>
                <w:bCs/>
                <w:sz w:val="20"/>
                <w:szCs w:val="20"/>
              </w:rPr>
            </w:pPr>
          </w:p>
        </w:tc>
        <w:tc>
          <w:tcPr>
            <w:tcW w:w="899" w:type="dxa"/>
            <w:shd w:val="clear" w:color="auto" w:fill="auto"/>
            <w:vAlign w:val="center"/>
          </w:tcPr>
          <w:p w:rsidR="004F6841" w:rsidRPr="00F3400F" w:rsidRDefault="004F6841" w:rsidP="000E6971">
            <w:pPr>
              <w:pStyle w:val="Default"/>
              <w:rPr>
                <w:rFonts w:eastAsia="Times New Roman"/>
                <w:b/>
                <w:bCs/>
                <w:color w:val="auto"/>
                <w:sz w:val="20"/>
                <w:szCs w:val="20"/>
              </w:rPr>
            </w:pPr>
            <w:r w:rsidRPr="00F3400F">
              <w:rPr>
                <w:rFonts w:eastAsia="Times New Roman"/>
                <w:b/>
                <w:bCs/>
                <w:color w:val="auto"/>
                <w:sz w:val="20"/>
                <w:szCs w:val="20"/>
              </w:rPr>
              <w:t>G.1.3</w:t>
            </w:r>
          </w:p>
        </w:tc>
        <w:tc>
          <w:tcPr>
            <w:tcW w:w="6851" w:type="dxa"/>
            <w:vAlign w:val="center"/>
          </w:tcPr>
          <w:p w:rsidR="004F6841" w:rsidRPr="00F3400F" w:rsidRDefault="004F6841" w:rsidP="004F6841">
            <w:pPr>
              <w:pStyle w:val="Default"/>
              <w:rPr>
                <w:color w:val="auto"/>
                <w:sz w:val="20"/>
                <w:szCs w:val="20"/>
              </w:rPr>
            </w:pPr>
            <w:r w:rsidRPr="00F3400F">
              <w:rPr>
                <w:color w:val="auto"/>
                <w:sz w:val="20"/>
                <w:szCs w:val="20"/>
              </w:rPr>
              <w:t>İş parçasının referans yüzeye göre paralelliğini veya dikliğini kompratör ile kontrol eder.</w:t>
            </w:r>
          </w:p>
        </w:tc>
      </w:tr>
      <w:tr w:rsidR="004F6841" w:rsidRPr="00F3400F" w:rsidTr="00742458">
        <w:trPr>
          <w:trHeight w:hRule="exact" w:val="551"/>
        </w:trPr>
        <w:tc>
          <w:tcPr>
            <w:tcW w:w="583" w:type="dxa"/>
            <w:vMerge/>
            <w:vAlign w:val="center"/>
          </w:tcPr>
          <w:p w:rsidR="004F6841" w:rsidRPr="00F3400F" w:rsidRDefault="004F6841" w:rsidP="00B35982">
            <w:pPr>
              <w:spacing w:after="0"/>
              <w:rPr>
                <w:rFonts w:ascii="Times New Roman" w:hAnsi="Times New Roman"/>
                <w:b/>
                <w:sz w:val="20"/>
                <w:szCs w:val="20"/>
              </w:rPr>
            </w:pPr>
          </w:p>
        </w:tc>
        <w:tc>
          <w:tcPr>
            <w:tcW w:w="2425" w:type="dxa"/>
            <w:vMerge/>
            <w:vAlign w:val="center"/>
          </w:tcPr>
          <w:p w:rsidR="004F6841" w:rsidRPr="00F3400F" w:rsidRDefault="004F6841" w:rsidP="00B35982">
            <w:pPr>
              <w:pStyle w:val="Default"/>
              <w:rPr>
                <w:color w:val="auto"/>
                <w:sz w:val="20"/>
                <w:szCs w:val="20"/>
              </w:rPr>
            </w:pPr>
          </w:p>
        </w:tc>
        <w:tc>
          <w:tcPr>
            <w:tcW w:w="720" w:type="dxa"/>
            <w:vMerge w:val="restart"/>
            <w:tcBorders>
              <w:top w:val="single" w:sz="4" w:space="0" w:color="auto"/>
            </w:tcBorders>
            <w:vAlign w:val="center"/>
          </w:tcPr>
          <w:p w:rsidR="004F6841" w:rsidRPr="00F3400F" w:rsidRDefault="004F6841" w:rsidP="002261D6">
            <w:pPr>
              <w:pStyle w:val="Default"/>
              <w:rPr>
                <w:b/>
                <w:color w:val="auto"/>
                <w:sz w:val="20"/>
                <w:szCs w:val="20"/>
              </w:rPr>
            </w:pPr>
            <w:r w:rsidRPr="00F3400F">
              <w:rPr>
                <w:b/>
                <w:color w:val="auto"/>
                <w:sz w:val="20"/>
                <w:szCs w:val="20"/>
              </w:rPr>
              <w:t>G.2</w:t>
            </w:r>
          </w:p>
        </w:tc>
        <w:tc>
          <w:tcPr>
            <w:tcW w:w="2696" w:type="dxa"/>
            <w:vMerge w:val="restart"/>
            <w:tcBorders>
              <w:top w:val="single" w:sz="4" w:space="0" w:color="auto"/>
            </w:tcBorders>
            <w:vAlign w:val="center"/>
          </w:tcPr>
          <w:p w:rsidR="004F6841" w:rsidRPr="00F3400F" w:rsidRDefault="004F6841" w:rsidP="00B35982">
            <w:pPr>
              <w:pStyle w:val="Default"/>
              <w:rPr>
                <w:color w:val="auto"/>
                <w:sz w:val="20"/>
                <w:szCs w:val="20"/>
              </w:rPr>
            </w:pPr>
            <w:r w:rsidRPr="00F3400F">
              <w:rPr>
                <w:color w:val="auto"/>
                <w:sz w:val="20"/>
                <w:szCs w:val="20"/>
              </w:rPr>
              <w:t>Elektrodu tezgaha bağlamak</w:t>
            </w:r>
          </w:p>
        </w:tc>
        <w:tc>
          <w:tcPr>
            <w:tcW w:w="899" w:type="dxa"/>
            <w:tcBorders>
              <w:bottom w:val="single" w:sz="4" w:space="0" w:color="auto"/>
            </w:tcBorders>
            <w:shd w:val="clear" w:color="auto" w:fill="auto"/>
            <w:vAlign w:val="center"/>
          </w:tcPr>
          <w:p w:rsidR="004F6841" w:rsidRPr="00F3400F" w:rsidRDefault="004F6841" w:rsidP="00742458">
            <w:pPr>
              <w:pStyle w:val="Default"/>
              <w:rPr>
                <w:rFonts w:eastAsia="Times New Roman"/>
                <w:b/>
                <w:bCs/>
                <w:color w:val="auto"/>
                <w:sz w:val="20"/>
                <w:szCs w:val="20"/>
              </w:rPr>
            </w:pPr>
            <w:r w:rsidRPr="00F3400F">
              <w:rPr>
                <w:rFonts w:eastAsia="Times New Roman"/>
                <w:b/>
                <w:bCs/>
                <w:color w:val="auto"/>
                <w:sz w:val="20"/>
                <w:szCs w:val="20"/>
              </w:rPr>
              <w:t>G.2.1</w:t>
            </w:r>
          </w:p>
        </w:tc>
        <w:tc>
          <w:tcPr>
            <w:tcW w:w="6851" w:type="dxa"/>
            <w:tcBorders>
              <w:bottom w:val="single" w:sz="4" w:space="0" w:color="auto"/>
            </w:tcBorders>
            <w:vAlign w:val="center"/>
          </w:tcPr>
          <w:p w:rsidR="004F6841" w:rsidRPr="00F3400F" w:rsidRDefault="004F6841" w:rsidP="00E34DD1">
            <w:pPr>
              <w:pStyle w:val="Default"/>
              <w:rPr>
                <w:color w:val="auto"/>
                <w:sz w:val="20"/>
                <w:szCs w:val="20"/>
              </w:rPr>
            </w:pPr>
            <w:r w:rsidRPr="00F3400F">
              <w:rPr>
                <w:color w:val="auto"/>
                <w:sz w:val="20"/>
                <w:szCs w:val="20"/>
              </w:rPr>
              <w:t>Elektrodun güvenli bir şekilde bağlanma durumunu denetler.</w:t>
            </w:r>
          </w:p>
        </w:tc>
      </w:tr>
      <w:tr w:rsidR="004F6841" w:rsidRPr="00F3400F" w:rsidTr="00742458">
        <w:trPr>
          <w:trHeight w:hRule="exact" w:val="551"/>
        </w:trPr>
        <w:tc>
          <w:tcPr>
            <w:tcW w:w="583" w:type="dxa"/>
            <w:vMerge/>
            <w:vAlign w:val="center"/>
          </w:tcPr>
          <w:p w:rsidR="004F6841" w:rsidRPr="00F3400F" w:rsidRDefault="004F6841" w:rsidP="00B35982">
            <w:pPr>
              <w:spacing w:after="0"/>
              <w:rPr>
                <w:rFonts w:ascii="Times New Roman" w:hAnsi="Times New Roman"/>
                <w:b/>
                <w:sz w:val="20"/>
                <w:szCs w:val="20"/>
              </w:rPr>
            </w:pPr>
          </w:p>
        </w:tc>
        <w:tc>
          <w:tcPr>
            <w:tcW w:w="2425" w:type="dxa"/>
            <w:vMerge/>
            <w:vAlign w:val="center"/>
          </w:tcPr>
          <w:p w:rsidR="004F6841" w:rsidRPr="00F3400F" w:rsidRDefault="004F6841" w:rsidP="00B35982">
            <w:pPr>
              <w:pStyle w:val="Default"/>
              <w:rPr>
                <w:color w:val="auto"/>
                <w:sz w:val="20"/>
                <w:szCs w:val="20"/>
              </w:rPr>
            </w:pPr>
          </w:p>
        </w:tc>
        <w:tc>
          <w:tcPr>
            <w:tcW w:w="720" w:type="dxa"/>
            <w:vMerge/>
            <w:tcBorders>
              <w:top w:val="single" w:sz="4" w:space="0" w:color="auto"/>
            </w:tcBorders>
            <w:vAlign w:val="center"/>
          </w:tcPr>
          <w:p w:rsidR="004F6841" w:rsidRPr="00F3400F" w:rsidRDefault="004F6841" w:rsidP="002261D6">
            <w:pPr>
              <w:pStyle w:val="Default"/>
              <w:rPr>
                <w:b/>
                <w:color w:val="auto"/>
                <w:sz w:val="20"/>
                <w:szCs w:val="20"/>
              </w:rPr>
            </w:pPr>
          </w:p>
        </w:tc>
        <w:tc>
          <w:tcPr>
            <w:tcW w:w="2696" w:type="dxa"/>
            <w:vMerge/>
            <w:tcBorders>
              <w:top w:val="single" w:sz="4" w:space="0" w:color="auto"/>
            </w:tcBorders>
            <w:vAlign w:val="center"/>
          </w:tcPr>
          <w:p w:rsidR="004F6841" w:rsidRPr="00F3400F" w:rsidRDefault="004F6841" w:rsidP="00B35982">
            <w:pPr>
              <w:pStyle w:val="Default"/>
              <w:rPr>
                <w:color w:val="auto"/>
                <w:sz w:val="20"/>
                <w:szCs w:val="20"/>
              </w:rPr>
            </w:pPr>
          </w:p>
        </w:tc>
        <w:tc>
          <w:tcPr>
            <w:tcW w:w="899" w:type="dxa"/>
            <w:tcBorders>
              <w:bottom w:val="single" w:sz="4" w:space="0" w:color="auto"/>
            </w:tcBorders>
            <w:shd w:val="clear" w:color="auto" w:fill="auto"/>
            <w:vAlign w:val="center"/>
          </w:tcPr>
          <w:p w:rsidR="004F6841" w:rsidRPr="00F3400F" w:rsidRDefault="004F6841" w:rsidP="000E6971">
            <w:pPr>
              <w:pStyle w:val="Default"/>
              <w:rPr>
                <w:rFonts w:eastAsia="Times New Roman"/>
                <w:b/>
                <w:bCs/>
                <w:color w:val="auto"/>
                <w:sz w:val="20"/>
                <w:szCs w:val="20"/>
              </w:rPr>
            </w:pPr>
            <w:r w:rsidRPr="00F3400F">
              <w:rPr>
                <w:rFonts w:eastAsia="Times New Roman"/>
                <w:b/>
                <w:bCs/>
                <w:color w:val="auto"/>
                <w:sz w:val="20"/>
                <w:szCs w:val="20"/>
              </w:rPr>
              <w:t>G.2.2</w:t>
            </w:r>
          </w:p>
        </w:tc>
        <w:tc>
          <w:tcPr>
            <w:tcW w:w="6851" w:type="dxa"/>
            <w:tcBorders>
              <w:bottom w:val="single" w:sz="4" w:space="0" w:color="auto"/>
            </w:tcBorders>
            <w:vAlign w:val="center"/>
          </w:tcPr>
          <w:p w:rsidR="004F6841" w:rsidRPr="00F3400F" w:rsidRDefault="004F6841" w:rsidP="00166FE6">
            <w:pPr>
              <w:pStyle w:val="Default"/>
              <w:rPr>
                <w:color w:val="auto"/>
                <w:sz w:val="20"/>
                <w:szCs w:val="20"/>
              </w:rPr>
            </w:pPr>
            <w:r w:rsidRPr="00F3400F">
              <w:rPr>
                <w:color w:val="auto"/>
                <w:sz w:val="20"/>
                <w:szCs w:val="20"/>
              </w:rPr>
              <w:t xml:space="preserve">Elektrodu tezgah servo başlığına </w:t>
            </w:r>
            <w:r w:rsidR="00C372C8">
              <w:rPr>
                <w:color w:val="auto"/>
                <w:sz w:val="20"/>
                <w:szCs w:val="20"/>
              </w:rPr>
              <w:t xml:space="preserve">talimatlara </w:t>
            </w:r>
            <w:r w:rsidRPr="00F3400F">
              <w:rPr>
                <w:color w:val="auto"/>
                <w:sz w:val="20"/>
                <w:szCs w:val="20"/>
              </w:rPr>
              <w:t>göre bağla</w:t>
            </w:r>
            <w:r w:rsidR="00166FE6">
              <w:rPr>
                <w:color w:val="auto"/>
                <w:sz w:val="20"/>
                <w:szCs w:val="20"/>
              </w:rPr>
              <w:t>r.</w:t>
            </w:r>
          </w:p>
        </w:tc>
      </w:tr>
      <w:tr w:rsidR="004F6841" w:rsidRPr="00F3400F" w:rsidTr="002261D6">
        <w:trPr>
          <w:trHeight w:hRule="exact" w:val="567"/>
        </w:trPr>
        <w:tc>
          <w:tcPr>
            <w:tcW w:w="583" w:type="dxa"/>
            <w:vMerge/>
            <w:vAlign w:val="center"/>
          </w:tcPr>
          <w:p w:rsidR="004F6841" w:rsidRPr="00F3400F" w:rsidRDefault="004F6841" w:rsidP="00B35982">
            <w:pPr>
              <w:spacing w:after="0"/>
              <w:rPr>
                <w:rFonts w:ascii="Times New Roman" w:hAnsi="Times New Roman"/>
                <w:b/>
                <w:sz w:val="20"/>
                <w:szCs w:val="20"/>
              </w:rPr>
            </w:pPr>
          </w:p>
        </w:tc>
        <w:tc>
          <w:tcPr>
            <w:tcW w:w="2425" w:type="dxa"/>
            <w:vMerge/>
            <w:vAlign w:val="center"/>
          </w:tcPr>
          <w:p w:rsidR="004F6841" w:rsidRPr="00F3400F" w:rsidRDefault="004F6841" w:rsidP="00B35982">
            <w:pPr>
              <w:tabs>
                <w:tab w:val="left" w:pos="2820"/>
              </w:tabs>
              <w:spacing w:after="0"/>
              <w:rPr>
                <w:rFonts w:ascii="Times New Roman" w:hAnsi="Times New Roman"/>
                <w:b/>
                <w:sz w:val="20"/>
                <w:szCs w:val="20"/>
              </w:rPr>
            </w:pPr>
          </w:p>
        </w:tc>
        <w:tc>
          <w:tcPr>
            <w:tcW w:w="720" w:type="dxa"/>
            <w:vMerge/>
            <w:vAlign w:val="center"/>
          </w:tcPr>
          <w:p w:rsidR="004F6841" w:rsidRPr="00F3400F" w:rsidRDefault="004F6841" w:rsidP="00B35982">
            <w:pPr>
              <w:spacing w:after="0"/>
              <w:rPr>
                <w:rFonts w:ascii="Times New Roman" w:hAnsi="Times New Roman"/>
                <w:b/>
                <w:sz w:val="20"/>
                <w:szCs w:val="20"/>
              </w:rPr>
            </w:pPr>
          </w:p>
        </w:tc>
        <w:tc>
          <w:tcPr>
            <w:tcW w:w="2696" w:type="dxa"/>
            <w:vMerge/>
            <w:vAlign w:val="center"/>
          </w:tcPr>
          <w:p w:rsidR="004F6841" w:rsidRPr="00F3400F" w:rsidRDefault="004F6841" w:rsidP="00B35982">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F6841" w:rsidRPr="00F3400F" w:rsidRDefault="004F6841" w:rsidP="00B35982">
            <w:pPr>
              <w:pStyle w:val="Default"/>
              <w:rPr>
                <w:rFonts w:eastAsia="Times New Roman"/>
                <w:b/>
                <w:bCs/>
                <w:color w:val="auto"/>
                <w:sz w:val="20"/>
                <w:szCs w:val="20"/>
              </w:rPr>
            </w:pPr>
            <w:r w:rsidRPr="00F3400F">
              <w:rPr>
                <w:rFonts w:eastAsia="Times New Roman"/>
                <w:b/>
                <w:bCs/>
                <w:color w:val="auto"/>
                <w:sz w:val="20"/>
                <w:szCs w:val="20"/>
              </w:rPr>
              <w:t>G.2.3</w:t>
            </w:r>
          </w:p>
        </w:tc>
        <w:tc>
          <w:tcPr>
            <w:tcW w:w="6851" w:type="dxa"/>
            <w:tcBorders>
              <w:top w:val="single" w:sz="4" w:space="0" w:color="auto"/>
              <w:bottom w:val="single" w:sz="4" w:space="0" w:color="auto"/>
            </w:tcBorders>
            <w:vAlign w:val="center"/>
          </w:tcPr>
          <w:p w:rsidR="004F6841" w:rsidRPr="00F3400F" w:rsidRDefault="004F6841" w:rsidP="00E34DD1">
            <w:pPr>
              <w:pStyle w:val="Default"/>
              <w:rPr>
                <w:color w:val="auto"/>
                <w:sz w:val="20"/>
                <w:szCs w:val="20"/>
              </w:rPr>
            </w:pPr>
            <w:r w:rsidRPr="00F3400F">
              <w:rPr>
                <w:color w:val="auto"/>
                <w:sz w:val="20"/>
                <w:szCs w:val="20"/>
              </w:rPr>
              <w:t>İş parçasına göre paralelliğini ve dikliğini kompratör ile kontrol eder.</w:t>
            </w:r>
          </w:p>
        </w:tc>
      </w:tr>
      <w:tr w:rsidR="004F6841" w:rsidRPr="00F3400F" w:rsidTr="00742458">
        <w:trPr>
          <w:trHeight w:hRule="exact" w:val="474"/>
        </w:trPr>
        <w:tc>
          <w:tcPr>
            <w:tcW w:w="583" w:type="dxa"/>
            <w:vMerge/>
            <w:vAlign w:val="center"/>
          </w:tcPr>
          <w:p w:rsidR="004F6841" w:rsidRPr="00F3400F" w:rsidRDefault="004F6841" w:rsidP="00B35982">
            <w:pPr>
              <w:spacing w:after="0"/>
              <w:rPr>
                <w:rFonts w:ascii="Times New Roman" w:hAnsi="Times New Roman"/>
                <w:b/>
                <w:sz w:val="20"/>
                <w:szCs w:val="20"/>
              </w:rPr>
            </w:pPr>
          </w:p>
        </w:tc>
        <w:tc>
          <w:tcPr>
            <w:tcW w:w="2425" w:type="dxa"/>
            <w:vMerge/>
            <w:vAlign w:val="center"/>
          </w:tcPr>
          <w:p w:rsidR="004F6841" w:rsidRPr="00F3400F" w:rsidRDefault="004F6841" w:rsidP="00B35982">
            <w:pPr>
              <w:tabs>
                <w:tab w:val="left" w:pos="2820"/>
              </w:tabs>
              <w:spacing w:after="0"/>
              <w:rPr>
                <w:rFonts w:ascii="Times New Roman" w:hAnsi="Times New Roman"/>
                <w:b/>
                <w:sz w:val="20"/>
                <w:szCs w:val="20"/>
              </w:rPr>
            </w:pPr>
          </w:p>
        </w:tc>
        <w:tc>
          <w:tcPr>
            <w:tcW w:w="720" w:type="dxa"/>
            <w:vMerge w:val="restart"/>
            <w:tcBorders>
              <w:top w:val="single" w:sz="4" w:space="0" w:color="auto"/>
            </w:tcBorders>
            <w:vAlign w:val="center"/>
          </w:tcPr>
          <w:p w:rsidR="004F6841" w:rsidRPr="00F3400F" w:rsidRDefault="004F6841" w:rsidP="00E34DD1">
            <w:pPr>
              <w:pStyle w:val="Default"/>
              <w:rPr>
                <w:b/>
                <w:color w:val="auto"/>
                <w:sz w:val="20"/>
                <w:szCs w:val="20"/>
              </w:rPr>
            </w:pPr>
            <w:r w:rsidRPr="00F3400F">
              <w:rPr>
                <w:b/>
                <w:color w:val="auto"/>
                <w:sz w:val="20"/>
                <w:szCs w:val="20"/>
              </w:rPr>
              <w:t>G.3</w:t>
            </w:r>
          </w:p>
        </w:tc>
        <w:tc>
          <w:tcPr>
            <w:tcW w:w="2696" w:type="dxa"/>
            <w:vMerge w:val="restart"/>
            <w:tcBorders>
              <w:top w:val="single" w:sz="4" w:space="0" w:color="auto"/>
            </w:tcBorders>
            <w:vAlign w:val="center"/>
          </w:tcPr>
          <w:p w:rsidR="004F6841" w:rsidRPr="00F3400F" w:rsidRDefault="004F6841" w:rsidP="00B35982">
            <w:pPr>
              <w:pStyle w:val="Default"/>
              <w:rPr>
                <w:color w:val="auto"/>
                <w:sz w:val="20"/>
                <w:szCs w:val="20"/>
              </w:rPr>
            </w:pPr>
            <w:r w:rsidRPr="00F3400F">
              <w:rPr>
                <w:color w:val="auto"/>
                <w:sz w:val="20"/>
                <w:szCs w:val="20"/>
              </w:rPr>
              <w:t>Tezgah ayarlarını yapmak</w:t>
            </w:r>
          </w:p>
        </w:tc>
        <w:tc>
          <w:tcPr>
            <w:tcW w:w="899" w:type="dxa"/>
            <w:tcBorders>
              <w:top w:val="single" w:sz="4" w:space="0" w:color="auto"/>
            </w:tcBorders>
            <w:shd w:val="clear" w:color="auto" w:fill="auto"/>
            <w:vAlign w:val="center"/>
          </w:tcPr>
          <w:p w:rsidR="004F6841" w:rsidRPr="00F3400F" w:rsidRDefault="004F6841" w:rsidP="00742458">
            <w:pPr>
              <w:pStyle w:val="Default"/>
              <w:rPr>
                <w:rFonts w:eastAsia="Times New Roman"/>
                <w:b/>
                <w:bCs/>
                <w:color w:val="auto"/>
                <w:sz w:val="20"/>
                <w:szCs w:val="20"/>
              </w:rPr>
            </w:pPr>
            <w:r w:rsidRPr="00F3400F">
              <w:rPr>
                <w:rFonts w:eastAsia="Times New Roman"/>
                <w:b/>
                <w:bCs/>
                <w:color w:val="auto"/>
                <w:sz w:val="20"/>
                <w:szCs w:val="20"/>
              </w:rPr>
              <w:t>G.3.1</w:t>
            </w:r>
          </w:p>
        </w:tc>
        <w:tc>
          <w:tcPr>
            <w:tcW w:w="6851" w:type="dxa"/>
            <w:tcBorders>
              <w:top w:val="single" w:sz="4" w:space="0" w:color="auto"/>
            </w:tcBorders>
            <w:vAlign w:val="center"/>
          </w:tcPr>
          <w:p w:rsidR="004F6841" w:rsidRPr="00F3400F" w:rsidRDefault="004F6841" w:rsidP="00B35982">
            <w:pPr>
              <w:pStyle w:val="Default"/>
              <w:keepNext/>
              <w:rPr>
                <w:color w:val="auto"/>
                <w:sz w:val="20"/>
                <w:szCs w:val="20"/>
              </w:rPr>
            </w:pPr>
            <w:r w:rsidRPr="00F3400F">
              <w:rPr>
                <w:color w:val="auto"/>
                <w:sz w:val="20"/>
                <w:szCs w:val="20"/>
              </w:rPr>
              <w:t>Tezgâhtaki yağların basınç ve seviye göstergelerini kontrol eder.</w:t>
            </w:r>
          </w:p>
        </w:tc>
      </w:tr>
      <w:tr w:rsidR="004F6841" w:rsidRPr="00F3400F" w:rsidTr="00742458">
        <w:trPr>
          <w:trHeight w:hRule="exact" w:val="474"/>
        </w:trPr>
        <w:tc>
          <w:tcPr>
            <w:tcW w:w="583" w:type="dxa"/>
            <w:vMerge/>
            <w:vAlign w:val="center"/>
          </w:tcPr>
          <w:p w:rsidR="004F6841" w:rsidRPr="00F3400F" w:rsidRDefault="004F6841" w:rsidP="00B35982">
            <w:pPr>
              <w:spacing w:after="0"/>
              <w:rPr>
                <w:rFonts w:ascii="Times New Roman" w:hAnsi="Times New Roman"/>
                <w:b/>
                <w:sz w:val="20"/>
                <w:szCs w:val="20"/>
              </w:rPr>
            </w:pPr>
          </w:p>
        </w:tc>
        <w:tc>
          <w:tcPr>
            <w:tcW w:w="2425" w:type="dxa"/>
            <w:vMerge/>
            <w:vAlign w:val="center"/>
          </w:tcPr>
          <w:p w:rsidR="004F6841" w:rsidRPr="00F3400F" w:rsidRDefault="004F6841" w:rsidP="00B35982">
            <w:pPr>
              <w:tabs>
                <w:tab w:val="left" w:pos="2820"/>
              </w:tabs>
              <w:spacing w:after="0"/>
              <w:rPr>
                <w:rFonts w:ascii="Times New Roman" w:hAnsi="Times New Roman"/>
                <w:b/>
                <w:sz w:val="20"/>
                <w:szCs w:val="20"/>
              </w:rPr>
            </w:pPr>
          </w:p>
        </w:tc>
        <w:tc>
          <w:tcPr>
            <w:tcW w:w="720" w:type="dxa"/>
            <w:vMerge/>
            <w:tcBorders>
              <w:top w:val="single" w:sz="4" w:space="0" w:color="auto"/>
            </w:tcBorders>
            <w:vAlign w:val="center"/>
          </w:tcPr>
          <w:p w:rsidR="004F6841" w:rsidRPr="00F3400F" w:rsidRDefault="004F6841" w:rsidP="00E34DD1">
            <w:pPr>
              <w:pStyle w:val="Default"/>
              <w:rPr>
                <w:b/>
                <w:color w:val="auto"/>
                <w:sz w:val="20"/>
                <w:szCs w:val="20"/>
              </w:rPr>
            </w:pPr>
          </w:p>
        </w:tc>
        <w:tc>
          <w:tcPr>
            <w:tcW w:w="2696" w:type="dxa"/>
            <w:vMerge/>
            <w:tcBorders>
              <w:top w:val="single" w:sz="4" w:space="0" w:color="auto"/>
            </w:tcBorders>
            <w:vAlign w:val="center"/>
          </w:tcPr>
          <w:p w:rsidR="004F6841" w:rsidRPr="00F3400F" w:rsidRDefault="004F6841" w:rsidP="00B35982">
            <w:pPr>
              <w:pStyle w:val="Default"/>
              <w:rPr>
                <w:color w:val="auto"/>
                <w:sz w:val="20"/>
                <w:szCs w:val="20"/>
              </w:rPr>
            </w:pPr>
          </w:p>
        </w:tc>
        <w:tc>
          <w:tcPr>
            <w:tcW w:w="899" w:type="dxa"/>
            <w:tcBorders>
              <w:top w:val="single" w:sz="4" w:space="0" w:color="auto"/>
            </w:tcBorders>
            <w:shd w:val="clear" w:color="auto" w:fill="auto"/>
            <w:vAlign w:val="center"/>
          </w:tcPr>
          <w:p w:rsidR="004F6841" w:rsidRPr="00F3400F" w:rsidRDefault="004F6841" w:rsidP="00B35982">
            <w:pPr>
              <w:pStyle w:val="Default"/>
              <w:rPr>
                <w:rFonts w:eastAsia="Times New Roman"/>
                <w:b/>
                <w:bCs/>
                <w:color w:val="auto"/>
                <w:sz w:val="20"/>
                <w:szCs w:val="20"/>
              </w:rPr>
            </w:pPr>
            <w:r w:rsidRPr="00F3400F">
              <w:rPr>
                <w:rFonts w:eastAsia="Times New Roman"/>
                <w:b/>
                <w:bCs/>
                <w:color w:val="auto"/>
                <w:sz w:val="20"/>
                <w:szCs w:val="20"/>
              </w:rPr>
              <w:t>G.3.2</w:t>
            </w:r>
          </w:p>
        </w:tc>
        <w:tc>
          <w:tcPr>
            <w:tcW w:w="6851" w:type="dxa"/>
            <w:tcBorders>
              <w:top w:val="single" w:sz="4" w:space="0" w:color="auto"/>
            </w:tcBorders>
            <w:vAlign w:val="center"/>
          </w:tcPr>
          <w:p w:rsidR="004F6841" w:rsidRPr="00F3400F" w:rsidRDefault="004F6841" w:rsidP="00B35982">
            <w:pPr>
              <w:pStyle w:val="Default"/>
              <w:rPr>
                <w:color w:val="auto"/>
                <w:sz w:val="20"/>
                <w:szCs w:val="20"/>
              </w:rPr>
            </w:pPr>
            <w:r w:rsidRPr="00F3400F">
              <w:rPr>
                <w:color w:val="auto"/>
                <w:sz w:val="20"/>
                <w:szCs w:val="20"/>
              </w:rPr>
              <w:t xml:space="preserve">Tezgâhtaki voltmetre ve ampermetrenin çalışıp çalışmadığını kontrol eder. </w:t>
            </w:r>
          </w:p>
        </w:tc>
      </w:tr>
      <w:tr w:rsidR="004F6841" w:rsidRPr="00F3400F" w:rsidTr="00742458">
        <w:trPr>
          <w:trHeight w:hRule="exact" w:val="474"/>
        </w:trPr>
        <w:tc>
          <w:tcPr>
            <w:tcW w:w="583" w:type="dxa"/>
            <w:vMerge/>
            <w:vAlign w:val="center"/>
          </w:tcPr>
          <w:p w:rsidR="004F6841" w:rsidRPr="00F3400F" w:rsidRDefault="004F6841" w:rsidP="00B35982">
            <w:pPr>
              <w:spacing w:after="0"/>
              <w:rPr>
                <w:rFonts w:ascii="Times New Roman" w:hAnsi="Times New Roman"/>
                <w:b/>
                <w:sz w:val="20"/>
                <w:szCs w:val="20"/>
              </w:rPr>
            </w:pPr>
          </w:p>
        </w:tc>
        <w:tc>
          <w:tcPr>
            <w:tcW w:w="2425" w:type="dxa"/>
            <w:vMerge/>
            <w:vAlign w:val="center"/>
          </w:tcPr>
          <w:p w:rsidR="004F6841" w:rsidRPr="00F3400F" w:rsidRDefault="004F6841" w:rsidP="00B35982">
            <w:pPr>
              <w:tabs>
                <w:tab w:val="left" w:pos="2820"/>
              </w:tabs>
              <w:spacing w:after="0"/>
              <w:rPr>
                <w:rFonts w:ascii="Times New Roman" w:hAnsi="Times New Roman"/>
                <w:b/>
                <w:sz w:val="20"/>
                <w:szCs w:val="20"/>
              </w:rPr>
            </w:pPr>
          </w:p>
        </w:tc>
        <w:tc>
          <w:tcPr>
            <w:tcW w:w="720" w:type="dxa"/>
            <w:vMerge/>
            <w:tcBorders>
              <w:top w:val="single" w:sz="4" w:space="0" w:color="auto"/>
            </w:tcBorders>
            <w:vAlign w:val="center"/>
          </w:tcPr>
          <w:p w:rsidR="004F6841" w:rsidRPr="00F3400F" w:rsidRDefault="004F6841" w:rsidP="00E34DD1">
            <w:pPr>
              <w:pStyle w:val="Default"/>
              <w:rPr>
                <w:b/>
                <w:color w:val="auto"/>
                <w:sz w:val="20"/>
                <w:szCs w:val="20"/>
              </w:rPr>
            </w:pPr>
          </w:p>
        </w:tc>
        <w:tc>
          <w:tcPr>
            <w:tcW w:w="2696" w:type="dxa"/>
            <w:vMerge/>
            <w:tcBorders>
              <w:top w:val="single" w:sz="4" w:space="0" w:color="auto"/>
            </w:tcBorders>
            <w:vAlign w:val="center"/>
          </w:tcPr>
          <w:p w:rsidR="004F6841" w:rsidRPr="00F3400F" w:rsidRDefault="004F6841" w:rsidP="00B35982">
            <w:pPr>
              <w:pStyle w:val="Default"/>
              <w:rPr>
                <w:color w:val="auto"/>
                <w:sz w:val="20"/>
                <w:szCs w:val="20"/>
              </w:rPr>
            </w:pPr>
          </w:p>
        </w:tc>
        <w:tc>
          <w:tcPr>
            <w:tcW w:w="899" w:type="dxa"/>
            <w:tcBorders>
              <w:top w:val="single" w:sz="4" w:space="0" w:color="auto"/>
            </w:tcBorders>
            <w:shd w:val="clear" w:color="auto" w:fill="auto"/>
            <w:vAlign w:val="center"/>
          </w:tcPr>
          <w:p w:rsidR="004F6841" w:rsidRPr="00F3400F" w:rsidRDefault="004F6841" w:rsidP="00B35982">
            <w:pPr>
              <w:pStyle w:val="Default"/>
              <w:rPr>
                <w:rFonts w:eastAsia="Times New Roman"/>
                <w:b/>
                <w:bCs/>
                <w:color w:val="auto"/>
                <w:sz w:val="20"/>
                <w:szCs w:val="20"/>
              </w:rPr>
            </w:pPr>
            <w:r w:rsidRPr="00F3400F">
              <w:rPr>
                <w:rFonts w:eastAsia="Times New Roman"/>
                <w:b/>
                <w:bCs/>
                <w:color w:val="auto"/>
                <w:sz w:val="20"/>
                <w:szCs w:val="20"/>
              </w:rPr>
              <w:t>G.3.3</w:t>
            </w:r>
          </w:p>
        </w:tc>
        <w:tc>
          <w:tcPr>
            <w:tcW w:w="6851" w:type="dxa"/>
            <w:tcBorders>
              <w:top w:val="single" w:sz="4" w:space="0" w:color="auto"/>
            </w:tcBorders>
            <w:vAlign w:val="center"/>
          </w:tcPr>
          <w:p w:rsidR="004F6841" w:rsidRPr="00F3400F" w:rsidRDefault="004F6841" w:rsidP="00B35982">
            <w:pPr>
              <w:pStyle w:val="Default"/>
              <w:rPr>
                <w:color w:val="auto"/>
                <w:sz w:val="20"/>
                <w:szCs w:val="20"/>
              </w:rPr>
            </w:pPr>
            <w:r w:rsidRPr="00F3400F">
              <w:rPr>
                <w:color w:val="auto"/>
                <w:sz w:val="20"/>
                <w:szCs w:val="20"/>
              </w:rPr>
              <w:t xml:space="preserve">İşlenecek parçaya göre tezgah üzerinde kurs boyu ayarlarını yapar. </w:t>
            </w:r>
          </w:p>
        </w:tc>
      </w:tr>
      <w:tr w:rsidR="004F6841" w:rsidRPr="00F3400F" w:rsidTr="00742458">
        <w:trPr>
          <w:trHeight w:hRule="exact" w:val="474"/>
        </w:trPr>
        <w:tc>
          <w:tcPr>
            <w:tcW w:w="583" w:type="dxa"/>
            <w:vMerge/>
            <w:vAlign w:val="center"/>
          </w:tcPr>
          <w:p w:rsidR="004F6841" w:rsidRPr="00F3400F" w:rsidRDefault="004F6841" w:rsidP="00B35982">
            <w:pPr>
              <w:spacing w:after="0"/>
              <w:rPr>
                <w:rFonts w:ascii="Times New Roman" w:hAnsi="Times New Roman"/>
                <w:b/>
                <w:sz w:val="20"/>
                <w:szCs w:val="20"/>
              </w:rPr>
            </w:pPr>
          </w:p>
        </w:tc>
        <w:tc>
          <w:tcPr>
            <w:tcW w:w="2425" w:type="dxa"/>
            <w:vMerge/>
            <w:vAlign w:val="center"/>
          </w:tcPr>
          <w:p w:rsidR="004F6841" w:rsidRPr="00F3400F" w:rsidRDefault="004F6841" w:rsidP="00B35982">
            <w:pPr>
              <w:tabs>
                <w:tab w:val="left" w:pos="2820"/>
              </w:tabs>
              <w:spacing w:after="0"/>
              <w:rPr>
                <w:rFonts w:ascii="Times New Roman" w:hAnsi="Times New Roman"/>
                <w:b/>
                <w:sz w:val="20"/>
                <w:szCs w:val="20"/>
              </w:rPr>
            </w:pPr>
          </w:p>
        </w:tc>
        <w:tc>
          <w:tcPr>
            <w:tcW w:w="720" w:type="dxa"/>
            <w:vMerge/>
            <w:tcBorders>
              <w:top w:val="single" w:sz="4" w:space="0" w:color="auto"/>
            </w:tcBorders>
            <w:vAlign w:val="center"/>
          </w:tcPr>
          <w:p w:rsidR="004F6841" w:rsidRPr="00F3400F" w:rsidRDefault="004F6841" w:rsidP="00E34DD1">
            <w:pPr>
              <w:pStyle w:val="Default"/>
              <w:rPr>
                <w:b/>
                <w:color w:val="auto"/>
                <w:sz w:val="20"/>
                <w:szCs w:val="20"/>
              </w:rPr>
            </w:pPr>
          </w:p>
        </w:tc>
        <w:tc>
          <w:tcPr>
            <w:tcW w:w="2696" w:type="dxa"/>
            <w:vMerge/>
            <w:tcBorders>
              <w:top w:val="single" w:sz="4" w:space="0" w:color="auto"/>
            </w:tcBorders>
            <w:vAlign w:val="center"/>
          </w:tcPr>
          <w:p w:rsidR="004F6841" w:rsidRPr="00F3400F" w:rsidRDefault="004F6841" w:rsidP="00B35982">
            <w:pPr>
              <w:pStyle w:val="Default"/>
              <w:rPr>
                <w:color w:val="auto"/>
                <w:sz w:val="20"/>
                <w:szCs w:val="20"/>
              </w:rPr>
            </w:pPr>
          </w:p>
        </w:tc>
        <w:tc>
          <w:tcPr>
            <w:tcW w:w="899" w:type="dxa"/>
            <w:tcBorders>
              <w:top w:val="single" w:sz="4" w:space="0" w:color="auto"/>
            </w:tcBorders>
            <w:shd w:val="clear" w:color="auto" w:fill="auto"/>
            <w:vAlign w:val="center"/>
          </w:tcPr>
          <w:p w:rsidR="004F6841" w:rsidRPr="00F3400F" w:rsidRDefault="004F6841" w:rsidP="00B35982">
            <w:pPr>
              <w:pStyle w:val="Default"/>
              <w:rPr>
                <w:rFonts w:eastAsia="Times New Roman"/>
                <w:b/>
                <w:bCs/>
                <w:color w:val="auto"/>
                <w:sz w:val="20"/>
                <w:szCs w:val="20"/>
              </w:rPr>
            </w:pPr>
            <w:r w:rsidRPr="00F3400F">
              <w:rPr>
                <w:rFonts w:eastAsia="Times New Roman"/>
                <w:b/>
                <w:bCs/>
                <w:color w:val="auto"/>
                <w:sz w:val="20"/>
                <w:szCs w:val="20"/>
              </w:rPr>
              <w:t>G.3.4</w:t>
            </w:r>
          </w:p>
        </w:tc>
        <w:tc>
          <w:tcPr>
            <w:tcW w:w="6851" w:type="dxa"/>
            <w:tcBorders>
              <w:top w:val="single" w:sz="4" w:space="0" w:color="auto"/>
            </w:tcBorders>
            <w:vAlign w:val="center"/>
          </w:tcPr>
          <w:p w:rsidR="004F6841" w:rsidRPr="00F3400F" w:rsidRDefault="004F6841" w:rsidP="00B35982">
            <w:pPr>
              <w:pStyle w:val="Default"/>
              <w:rPr>
                <w:color w:val="auto"/>
                <w:sz w:val="20"/>
                <w:szCs w:val="20"/>
              </w:rPr>
            </w:pPr>
            <w:r w:rsidRPr="00F3400F">
              <w:rPr>
                <w:color w:val="auto"/>
                <w:sz w:val="20"/>
                <w:szCs w:val="20"/>
              </w:rPr>
              <w:t>İşe uygun geometrik şekilleri çizer</w:t>
            </w:r>
            <w:r w:rsidR="00A67760">
              <w:rPr>
                <w:color w:val="auto"/>
                <w:sz w:val="20"/>
                <w:szCs w:val="20"/>
              </w:rPr>
              <w:t>,</w:t>
            </w:r>
            <w:r w:rsidRPr="00F3400F">
              <w:rPr>
                <w:color w:val="auto"/>
                <w:sz w:val="20"/>
                <w:szCs w:val="20"/>
              </w:rPr>
              <w:t xml:space="preserve"> takım yolu kodlarını tezgaha kayıt eder. </w:t>
            </w:r>
          </w:p>
        </w:tc>
      </w:tr>
      <w:tr w:rsidR="004F6841" w:rsidRPr="00F3400F" w:rsidTr="00B35982">
        <w:trPr>
          <w:trHeight w:hRule="exact" w:val="766"/>
        </w:trPr>
        <w:tc>
          <w:tcPr>
            <w:tcW w:w="583" w:type="dxa"/>
            <w:vMerge/>
            <w:vAlign w:val="center"/>
          </w:tcPr>
          <w:p w:rsidR="004F6841" w:rsidRPr="00F3400F" w:rsidRDefault="004F6841" w:rsidP="00B35982">
            <w:pPr>
              <w:spacing w:after="0"/>
              <w:rPr>
                <w:rFonts w:ascii="Times New Roman" w:hAnsi="Times New Roman"/>
                <w:b/>
                <w:sz w:val="20"/>
                <w:szCs w:val="20"/>
              </w:rPr>
            </w:pPr>
          </w:p>
        </w:tc>
        <w:tc>
          <w:tcPr>
            <w:tcW w:w="2425" w:type="dxa"/>
            <w:vMerge/>
            <w:vAlign w:val="center"/>
          </w:tcPr>
          <w:p w:rsidR="004F6841" w:rsidRPr="00F3400F" w:rsidRDefault="004F6841" w:rsidP="00B35982">
            <w:pPr>
              <w:tabs>
                <w:tab w:val="left" w:pos="2820"/>
              </w:tabs>
              <w:spacing w:after="0"/>
              <w:rPr>
                <w:rFonts w:ascii="Times New Roman" w:hAnsi="Times New Roman"/>
                <w:b/>
                <w:sz w:val="20"/>
                <w:szCs w:val="20"/>
              </w:rPr>
            </w:pPr>
          </w:p>
        </w:tc>
        <w:tc>
          <w:tcPr>
            <w:tcW w:w="720" w:type="dxa"/>
            <w:vMerge/>
            <w:vAlign w:val="center"/>
          </w:tcPr>
          <w:p w:rsidR="004F6841" w:rsidRPr="00F3400F" w:rsidRDefault="004F6841" w:rsidP="00E34DD1">
            <w:pPr>
              <w:pStyle w:val="Default"/>
              <w:rPr>
                <w:b/>
                <w:color w:val="auto"/>
                <w:sz w:val="20"/>
                <w:szCs w:val="20"/>
              </w:rPr>
            </w:pPr>
          </w:p>
        </w:tc>
        <w:tc>
          <w:tcPr>
            <w:tcW w:w="2696" w:type="dxa"/>
            <w:vMerge/>
            <w:vAlign w:val="center"/>
          </w:tcPr>
          <w:p w:rsidR="004F6841" w:rsidRPr="00F3400F" w:rsidRDefault="004F6841" w:rsidP="00B35982">
            <w:pPr>
              <w:pStyle w:val="Default"/>
              <w:rPr>
                <w:color w:val="auto"/>
                <w:sz w:val="20"/>
                <w:szCs w:val="20"/>
              </w:rPr>
            </w:pPr>
          </w:p>
        </w:tc>
        <w:tc>
          <w:tcPr>
            <w:tcW w:w="899" w:type="dxa"/>
            <w:tcBorders>
              <w:top w:val="single" w:sz="4" w:space="0" w:color="auto"/>
            </w:tcBorders>
            <w:shd w:val="clear" w:color="auto" w:fill="auto"/>
            <w:vAlign w:val="center"/>
          </w:tcPr>
          <w:p w:rsidR="004F6841" w:rsidRPr="00F3400F" w:rsidRDefault="004F6841" w:rsidP="00B35982">
            <w:pPr>
              <w:pStyle w:val="Default"/>
              <w:rPr>
                <w:rFonts w:eastAsia="Times New Roman"/>
                <w:b/>
                <w:bCs/>
                <w:color w:val="auto"/>
                <w:sz w:val="20"/>
                <w:szCs w:val="20"/>
              </w:rPr>
            </w:pPr>
            <w:r w:rsidRPr="00F3400F">
              <w:rPr>
                <w:rFonts w:eastAsia="Times New Roman"/>
                <w:b/>
                <w:bCs/>
                <w:color w:val="auto"/>
                <w:sz w:val="20"/>
                <w:szCs w:val="20"/>
              </w:rPr>
              <w:t>G.3.5</w:t>
            </w:r>
          </w:p>
        </w:tc>
        <w:tc>
          <w:tcPr>
            <w:tcW w:w="6851" w:type="dxa"/>
            <w:tcBorders>
              <w:top w:val="single" w:sz="4" w:space="0" w:color="auto"/>
            </w:tcBorders>
            <w:vAlign w:val="center"/>
          </w:tcPr>
          <w:p w:rsidR="004F6841" w:rsidRPr="00F3400F" w:rsidRDefault="004F6841" w:rsidP="00C736C1">
            <w:pPr>
              <w:pStyle w:val="Default"/>
              <w:rPr>
                <w:color w:val="auto"/>
                <w:sz w:val="20"/>
                <w:szCs w:val="20"/>
              </w:rPr>
            </w:pPr>
            <w:r w:rsidRPr="00F3400F">
              <w:rPr>
                <w:color w:val="auto"/>
                <w:sz w:val="20"/>
                <w:szCs w:val="20"/>
              </w:rPr>
              <w:t>İlerleme hızı, kutup göstergesi, deşarj aralığı, geri hareket süresi, elektrod</w:t>
            </w:r>
            <w:r w:rsidR="00A67760">
              <w:rPr>
                <w:color w:val="auto"/>
                <w:sz w:val="20"/>
                <w:szCs w:val="20"/>
              </w:rPr>
              <w:t>un bekleme süresi, akım şiddeti ve</w:t>
            </w:r>
            <w:r w:rsidRPr="00F3400F">
              <w:rPr>
                <w:color w:val="auto"/>
                <w:sz w:val="20"/>
                <w:szCs w:val="20"/>
              </w:rPr>
              <w:t xml:space="preserve"> frekans üretim parametrelerini iş programına göre ayarlar.</w:t>
            </w:r>
          </w:p>
        </w:tc>
      </w:tr>
      <w:tr w:rsidR="004F6841" w:rsidRPr="00F3400F" w:rsidTr="00742458">
        <w:trPr>
          <w:trHeight w:hRule="exact" w:val="401"/>
        </w:trPr>
        <w:tc>
          <w:tcPr>
            <w:tcW w:w="583" w:type="dxa"/>
            <w:vMerge/>
            <w:vAlign w:val="center"/>
          </w:tcPr>
          <w:p w:rsidR="004F6841" w:rsidRPr="00F3400F" w:rsidRDefault="004F6841" w:rsidP="00B35982">
            <w:pPr>
              <w:spacing w:after="0"/>
              <w:rPr>
                <w:rFonts w:ascii="Times New Roman" w:hAnsi="Times New Roman"/>
                <w:b/>
                <w:sz w:val="20"/>
                <w:szCs w:val="20"/>
              </w:rPr>
            </w:pPr>
          </w:p>
        </w:tc>
        <w:tc>
          <w:tcPr>
            <w:tcW w:w="2425" w:type="dxa"/>
            <w:vMerge/>
            <w:vAlign w:val="center"/>
          </w:tcPr>
          <w:p w:rsidR="004F6841" w:rsidRPr="00F3400F" w:rsidRDefault="004F6841" w:rsidP="00B35982">
            <w:pPr>
              <w:tabs>
                <w:tab w:val="left" w:pos="2820"/>
              </w:tabs>
              <w:spacing w:after="0"/>
              <w:rPr>
                <w:rFonts w:ascii="Times New Roman" w:hAnsi="Times New Roman"/>
                <w:b/>
                <w:sz w:val="20"/>
                <w:szCs w:val="20"/>
              </w:rPr>
            </w:pPr>
          </w:p>
        </w:tc>
        <w:tc>
          <w:tcPr>
            <w:tcW w:w="720" w:type="dxa"/>
            <w:vMerge/>
            <w:vAlign w:val="center"/>
          </w:tcPr>
          <w:p w:rsidR="004F6841" w:rsidRPr="00F3400F" w:rsidRDefault="004F6841" w:rsidP="00B35982">
            <w:pPr>
              <w:spacing w:after="0"/>
              <w:rPr>
                <w:rFonts w:ascii="Times New Roman" w:hAnsi="Times New Roman"/>
                <w:b/>
                <w:sz w:val="20"/>
                <w:szCs w:val="20"/>
              </w:rPr>
            </w:pPr>
          </w:p>
        </w:tc>
        <w:tc>
          <w:tcPr>
            <w:tcW w:w="2696" w:type="dxa"/>
            <w:vMerge/>
            <w:vAlign w:val="center"/>
          </w:tcPr>
          <w:p w:rsidR="004F6841" w:rsidRPr="00F3400F" w:rsidRDefault="004F6841" w:rsidP="00B35982">
            <w:pPr>
              <w:rPr>
                <w:rFonts w:ascii="Times New Roman" w:hAnsi="Times New Roman"/>
                <w:bCs/>
                <w:sz w:val="20"/>
                <w:szCs w:val="20"/>
              </w:rPr>
            </w:pPr>
          </w:p>
        </w:tc>
        <w:tc>
          <w:tcPr>
            <w:tcW w:w="899" w:type="dxa"/>
            <w:tcBorders>
              <w:top w:val="single" w:sz="4" w:space="0" w:color="auto"/>
            </w:tcBorders>
            <w:shd w:val="clear" w:color="auto" w:fill="auto"/>
            <w:vAlign w:val="center"/>
          </w:tcPr>
          <w:p w:rsidR="004F6841" w:rsidRPr="00F3400F" w:rsidRDefault="004F6841" w:rsidP="00B35982">
            <w:pPr>
              <w:pStyle w:val="Default"/>
              <w:rPr>
                <w:rFonts w:eastAsia="Times New Roman"/>
                <w:b/>
                <w:bCs/>
                <w:color w:val="auto"/>
                <w:sz w:val="20"/>
                <w:szCs w:val="20"/>
              </w:rPr>
            </w:pPr>
            <w:r w:rsidRPr="00F3400F">
              <w:rPr>
                <w:rFonts w:eastAsia="Times New Roman"/>
                <w:b/>
                <w:bCs/>
                <w:color w:val="auto"/>
                <w:sz w:val="20"/>
                <w:szCs w:val="20"/>
              </w:rPr>
              <w:t>G.3.6</w:t>
            </w:r>
          </w:p>
        </w:tc>
        <w:tc>
          <w:tcPr>
            <w:tcW w:w="6851" w:type="dxa"/>
            <w:tcBorders>
              <w:top w:val="single" w:sz="4" w:space="0" w:color="auto"/>
            </w:tcBorders>
            <w:vAlign w:val="center"/>
          </w:tcPr>
          <w:p w:rsidR="004F6841" w:rsidRPr="00F3400F" w:rsidRDefault="004F6841" w:rsidP="00B35982">
            <w:pPr>
              <w:pStyle w:val="Default"/>
              <w:rPr>
                <w:color w:val="auto"/>
                <w:sz w:val="20"/>
                <w:szCs w:val="20"/>
              </w:rPr>
            </w:pPr>
            <w:r w:rsidRPr="00F3400F">
              <w:rPr>
                <w:color w:val="auto"/>
                <w:sz w:val="20"/>
                <w:szCs w:val="20"/>
              </w:rPr>
              <w:t>Elektrot ile iş parçasının merkezlenmesini sağlar.</w:t>
            </w:r>
          </w:p>
        </w:tc>
      </w:tr>
      <w:tr w:rsidR="004F6841" w:rsidRPr="00F3400F" w:rsidTr="00742458">
        <w:trPr>
          <w:trHeight w:hRule="exact" w:val="434"/>
        </w:trPr>
        <w:tc>
          <w:tcPr>
            <w:tcW w:w="583" w:type="dxa"/>
            <w:vMerge/>
            <w:vAlign w:val="center"/>
          </w:tcPr>
          <w:p w:rsidR="004F6841" w:rsidRPr="00F3400F" w:rsidRDefault="004F6841" w:rsidP="00B35982">
            <w:pPr>
              <w:spacing w:after="0"/>
              <w:rPr>
                <w:rFonts w:ascii="Times New Roman" w:hAnsi="Times New Roman"/>
                <w:b/>
                <w:sz w:val="20"/>
                <w:szCs w:val="20"/>
              </w:rPr>
            </w:pPr>
          </w:p>
        </w:tc>
        <w:tc>
          <w:tcPr>
            <w:tcW w:w="2425" w:type="dxa"/>
            <w:vMerge/>
            <w:vAlign w:val="center"/>
          </w:tcPr>
          <w:p w:rsidR="004F6841" w:rsidRPr="00F3400F" w:rsidRDefault="004F6841" w:rsidP="00B35982">
            <w:pPr>
              <w:tabs>
                <w:tab w:val="left" w:pos="2820"/>
              </w:tabs>
              <w:spacing w:after="0"/>
              <w:rPr>
                <w:rFonts w:ascii="Times New Roman" w:hAnsi="Times New Roman"/>
                <w:b/>
                <w:sz w:val="20"/>
                <w:szCs w:val="20"/>
              </w:rPr>
            </w:pPr>
          </w:p>
        </w:tc>
        <w:tc>
          <w:tcPr>
            <w:tcW w:w="720" w:type="dxa"/>
            <w:vMerge/>
            <w:vAlign w:val="center"/>
          </w:tcPr>
          <w:p w:rsidR="004F6841" w:rsidRPr="00F3400F" w:rsidRDefault="004F6841" w:rsidP="00B35982">
            <w:pPr>
              <w:spacing w:after="0"/>
              <w:rPr>
                <w:rFonts w:ascii="Times New Roman" w:hAnsi="Times New Roman"/>
                <w:b/>
                <w:sz w:val="20"/>
                <w:szCs w:val="20"/>
              </w:rPr>
            </w:pPr>
          </w:p>
        </w:tc>
        <w:tc>
          <w:tcPr>
            <w:tcW w:w="2696" w:type="dxa"/>
            <w:vMerge/>
            <w:vAlign w:val="center"/>
          </w:tcPr>
          <w:p w:rsidR="004F6841" w:rsidRPr="00F3400F" w:rsidRDefault="004F6841" w:rsidP="00B35982">
            <w:pPr>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F6841" w:rsidRPr="00F3400F" w:rsidRDefault="004F6841" w:rsidP="00B35982">
            <w:pPr>
              <w:pStyle w:val="Default"/>
              <w:rPr>
                <w:rFonts w:eastAsia="Times New Roman"/>
                <w:b/>
                <w:bCs/>
                <w:color w:val="auto"/>
                <w:sz w:val="20"/>
                <w:szCs w:val="20"/>
              </w:rPr>
            </w:pPr>
            <w:r w:rsidRPr="00F3400F">
              <w:rPr>
                <w:rFonts w:eastAsia="Times New Roman"/>
                <w:b/>
                <w:bCs/>
                <w:color w:val="auto"/>
                <w:sz w:val="20"/>
                <w:szCs w:val="20"/>
              </w:rPr>
              <w:t>G.3.7</w:t>
            </w:r>
          </w:p>
        </w:tc>
        <w:tc>
          <w:tcPr>
            <w:tcW w:w="6851" w:type="dxa"/>
            <w:tcBorders>
              <w:top w:val="single" w:sz="4" w:space="0" w:color="auto"/>
              <w:bottom w:val="single" w:sz="4" w:space="0" w:color="auto"/>
            </w:tcBorders>
            <w:vAlign w:val="center"/>
          </w:tcPr>
          <w:p w:rsidR="004F6841" w:rsidRPr="00F3400F" w:rsidRDefault="004F6841" w:rsidP="00CE6505">
            <w:pPr>
              <w:pStyle w:val="Default"/>
              <w:rPr>
                <w:color w:val="auto"/>
                <w:sz w:val="20"/>
                <w:szCs w:val="20"/>
              </w:rPr>
            </w:pPr>
            <w:r w:rsidRPr="00F3400F">
              <w:rPr>
                <w:color w:val="auto"/>
                <w:sz w:val="20"/>
                <w:szCs w:val="20"/>
              </w:rPr>
              <w:t>Elektrot ile iş parçasını temas ettirerek ekranı veya mikrometrik bileziği sıfırlar.</w:t>
            </w:r>
          </w:p>
        </w:tc>
      </w:tr>
    </w:tbl>
    <w:p w:rsidR="00CE6505" w:rsidRPr="00F3400F" w:rsidRDefault="00CE6505"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57122" w:rsidRPr="00F3400F" w:rsidTr="00B35982">
        <w:trPr>
          <w:trHeight w:val="530"/>
        </w:trPr>
        <w:tc>
          <w:tcPr>
            <w:tcW w:w="3008" w:type="dxa"/>
            <w:gridSpan w:val="2"/>
            <w:vAlign w:val="center"/>
          </w:tcPr>
          <w:p w:rsidR="00E57122" w:rsidRPr="00F3400F" w:rsidRDefault="00E57122" w:rsidP="00B35982">
            <w:pPr>
              <w:spacing w:after="0"/>
              <w:rPr>
                <w:rFonts w:ascii="Times New Roman" w:hAnsi="Times New Roman"/>
                <w:b/>
                <w:sz w:val="20"/>
                <w:szCs w:val="20"/>
              </w:rPr>
            </w:pPr>
            <w:r w:rsidRPr="00F3400F">
              <w:rPr>
                <w:rFonts w:ascii="Times New Roman" w:hAnsi="Times New Roman"/>
                <w:b/>
                <w:sz w:val="20"/>
                <w:szCs w:val="20"/>
              </w:rPr>
              <w:lastRenderedPageBreak/>
              <w:t>Görevler</w:t>
            </w:r>
          </w:p>
        </w:tc>
        <w:tc>
          <w:tcPr>
            <w:tcW w:w="3416" w:type="dxa"/>
            <w:gridSpan w:val="2"/>
            <w:vAlign w:val="center"/>
          </w:tcPr>
          <w:p w:rsidR="00E57122" w:rsidRPr="00F3400F" w:rsidRDefault="00E57122" w:rsidP="00B35982">
            <w:pPr>
              <w:spacing w:after="0"/>
              <w:rPr>
                <w:rFonts w:ascii="Times New Roman" w:hAnsi="Times New Roman"/>
                <w:b/>
                <w:sz w:val="20"/>
                <w:szCs w:val="20"/>
              </w:rPr>
            </w:pPr>
            <w:r w:rsidRPr="00F3400F">
              <w:rPr>
                <w:rFonts w:ascii="Times New Roman" w:hAnsi="Times New Roman"/>
                <w:b/>
                <w:sz w:val="20"/>
                <w:szCs w:val="20"/>
              </w:rPr>
              <w:t>İşlemler</w:t>
            </w:r>
          </w:p>
        </w:tc>
        <w:tc>
          <w:tcPr>
            <w:tcW w:w="7750" w:type="dxa"/>
            <w:gridSpan w:val="2"/>
            <w:vAlign w:val="center"/>
          </w:tcPr>
          <w:p w:rsidR="00E57122" w:rsidRPr="00F3400F" w:rsidRDefault="00E57122" w:rsidP="00B35982">
            <w:pPr>
              <w:spacing w:after="0"/>
              <w:rPr>
                <w:rFonts w:ascii="Times New Roman" w:hAnsi="Times New Roman"/>
                <w:b/>
                <w:sz w:val="20"/>
                <w:szCs w:val="20"/>
              </w:rPr>
            </w:pPr>
            <w:r w:rsidRPr="00F3400F">
              <w:rPr>
                <w:rFonts w:ascii="Times New Roman" w:hAnsi="Times New Roman"/>
                <w:b/>
                <w:sz w:val="20"/>
                <w:szCs w:val="20"/>
              </w:rPr>
              <w:t>Başarım Ölçütleri</w:t>
            </w:r>
          </w:p>
        </w:tc>
      </w:tr>
      <w:tr w:rsidR="00E57122" w:rsidRPr="00F3400F" w:rsidTr="00B35982">
        <w:trPr>
          <w:trHeight w:val="530"/>
        </w:trPr>
        <w:tc>
          <w:tcPr>
            <w:tcW w:w="583" w:type="dxa"/>
            <w:vAlign w:val="center"/>
          </w:tcPr>
          <w:p w:rsidR="00E57122" w:rsidRPr="00F3400F" w:rsidRDefault="00E57122" w:rsidP="00B35982">
            <w:pPr>
              <w:spacing w:after="0"/>
              <w:rPr>
                <w:rFonts w:ascii="Times New Roman" w:hAnsi="Times New Roman"/>
                <w:b/>
                <w:sz w:val="20"/>
                <w:szCs w:val="20"/>
              </w:rPr>
            </w:pPr>
            <w:r w:rsidRPr="00F3400F">
              <w:rPr>
                <w:rFonts w:ascii="Times New Roman" w:hAnsi="Times New Roman"/>
                <w:b/>
                <w:sz w:val="20"/>
                <w:szCs w:val="20"/>
              </w:rPr>
              <w:t>Kod</w:t>
            </w:r>
          </w:p>
        </w:tc>
        <w:tc>
          <w:tcPr>
            <w:tcW w:w="2425" w:type="dxa"/>
            <w:vAlign w:val="center"/>
          </w:tcPr>
          <w:p w:rsidR="00E57122" w:rsidRPr="00F3400F" w:rsidRDefault="00E57122" w:rsidP="00B35982">
            <w:pPr>
              <w:spacing w:after="0"/>
              <w:rPr>
                <w:rFonts w:ascii="Times New Roman" w:hAnsi="Times New Roman"/>
                <w:b/>
                <w:sz w:val="20"/>
                <w:szCs w:val="20"/>
              </w:rPr>
            </w:pPr>
            <w:r w:rsidRPr="00F3400F">
              <w:rPr>
                <w:rFonts w:ascii="Times New Roman" w:hAnsi="Times New Roman"/>
                <w:b/>
                <w:sz w:val="20"/>
                <w:szCs w:val="20"/>
              </w:rPr>
              <w:t>Adı</w:t>
            </w:r>
          </w:p>
        </w:tc>
        <w:tc>
          <w:tcPr>
            <w:tcW w:w="720" w:type="dxa"/>
            <w:vAlign w:val="center"/>
          </w:tcPr>
          <w:p w:rsidR="00E57122" w:rsidRPr="00F3400F" w:rsidRDefault="00E57122" w:rsidP="00B35982">
            <w:pPr>
              <w:spacing w:after="0"/>
              <w:rPr>
                <w:rFonts w:ascii="Times New Roman" w:hAnsi="Times New Roman"/>
                <w:b/>
                <w:sz w:val="20"/>
                <w:szCs w:val="20"/>
              </w:rPr>
            </w:pPr>
            <w:r w:rsidRPr="00F3400F">
              <w:rPr>
                <w:rFonts w:ascii="Times New Roman" w:hAnsi="Times New Roman"/>
                <w:b/>
                <w:sz w:val="20"/>
                <w:szCs w:val="20"/>
              </w:rPr>
              <w:t>Kod</w:t>
            </w:r>
          </w:p>
        </w:tc>
        <w:tc>
          <w:tcPr>
            <w:tcW w:w="2696" w:type="dxa"/>
            <w:vAlign w:val="center"/>
          </w:tcPr>
          <w:p w:rsidR="00E57122" w:rsidRPr="00F3400F" w:rsidRDefault="00E57122" w:rsidP="00B35982">
            <w:pPr>
              <w:spacing w:after="0"/>
              <w:rPr>
                <w:rFonts w:ascii="Times New Roman" w:hAnsi="Times New Roman"/>
                <w:b/>
                <w:sz w:val="20"/>
                <w:szCs w:val="20"/>
              </w:rPr>
            </w:pPr>
            <w:r w:rsidRPr="00F3400F">
              <w:rPr>
                <w:rFonts w:ascii="Times New Roman" w:hAnsi="Times New Roman"/>
                <w:b/>
                <w:sz w:val="20"/>
                <w:szCs w:val="20"/>
              </w:rPr>
              <w:t>Adı</w:t>
            </w:r>
          </w:p>
        </w:tc>
        <w:tc>
          <w:tcPr>
            <w:tcW w:w="899" w:type="dxa"/>
            <w:vAlign w:val="center"/>
          </w:tcPr>
          <w:p w:rsidR="00E57122" w:rsidRPr="00F3400F" w:rsidRDefault="00E57122" w:rsidP="00B35982">
            <w:pPr>
              <w:spacing w:after="0"/>
              <w:rPr>
                <w:rFonts w:ascii="Times New Roman" w:hAnsi="Times New Roman"/>
                <w:b/>
                <w:sz w:val="20"/>
                <w:szCs w:val="20"/>
              </w:rPr>
            </w:pPr>
            <w:r w:rsidRPr="00F3400F">
              <w:rPr>
                <w:rFonts w:ascii="Times New Roman" w:hAnsi="Times New Roman"/>
                <w:b/>
                <w:sz w:val="20"/>
                <w:szCs w:val="20"/>
              </w:rPr>
              <w:t>Kod</w:t>
            </w:r>
          </w:p>
        </w:tc>
        <w:tc>
          <w:tcPr>
            <w:tcW w:w="6851" w:type="dxa"/>
            <w:vAlign w:val="center"/>
          </w:tcPr>
          <w:p w:rsidR="00E57122" w:rsidRPr="00F3400F" w:rsidRDefault="00E57122" w:rsidP="00B35982">
            <w:pPr>
              <w:spacing w:after="0"/>
              <w:rPr>
                <w:rFonts w:ascii="Times New Roman" w:hAnsi="Times New Roman"/>
                <w:b/>
                <w:sz w:val="20"/>
                <w:szCs w:val="20"/>
              </w:rPr>
            </w:pPr>
            <w:r w:rsidRPr="00F3400F">
              <w:rPr>
                <w:rFonts w:ascii="Times New Roman" w:hAnsi="Times New Roman"/>
                <w:b/>
                <w:sz w:val="20"/>
                <w:szCs w:val="20"/>
              </w:rPr>
              <w:t>Açıklama</w:t>
            </w:r>
          </w:p>
        </w:tc>
      </w:tr>
      <w:tr w:rsidR="00811102" w:rsidRPr="00F3400F" w:rsidTr="00870ECF">
        <w:trPr>
          <w:trHeight w:hRule="exact" w:val="537"/>
        </w:trPr>
        <w:tc>
          <w:tcPr>
            <w:tcW w:w="583" w:type="dxa"/>
            <w:vMerge w:val="restart"/>
            <w:vAlign w:val="center"/>
          </w:tcPr>
          <w:p w:rsidR="00811102" w:rsidRPr="00F3400F" w:rsidRDefault="00811102" w:rsidP="00B35982">
            <w:pPr>
              <w:spacing w:after="0"/>
              <w:rPr>
                <w:rFonts w:ascii="Times New Roman" w:hAnsi="Times New Roman"/>
                <w:b/>
                <w:sz w:val="20"/>
                <w:szCs w:val="20"/>
              </w:rPr>
            </w:pPr>
            <w:r w:rsidRPr="00F3400F">
              <w:rPr>
                <w:rFonts w:ascii="Times New Roman" w:hAnsi="Times New Roman"/>
                <w:b/>
                <w:sz w:val="20"/>
                <w:szCs w:val="20"/>
              </w:rPr>
              <w:t>H</w:t>
            </w:r>
          </w:p>
        </w:tc>
        <w:tc>
          <w:tcPr>
            <w:tcW w:w="2425" w:type="dxa"/>
            <w:vMerge w:val="restart"/>
            <w:vAlign w:val="center"/>
          </w:tcPr>
          <w:p w:rsidR="00811102" w:rsidRPr="00F3400F" w:rsidRDefault="00811102" w:rsidP="00B35982">
            <w:pPr>
              <w:pStyle w:val="Default"/>
              <w:rPr>
                <w:color w:val="auto"/>
                <w:sz w:val="20"/>
                <w:szCs w:val="20"/>
              </w:rPr>
            </w:pPr>
            <w:r>
              <w:rPr>
                <w:color w:val="auto"/>
                <w:sz w:val="20"/>
                <w:szCs w:val="20"/>
              </w:rPr>
              <w:t>Üretim yapmak</w:t>
            </w:r>
          </w:p>
        </w:tc>
        <w:tc>
          <w:tcPr>
            <w:tcW w:w="720" w:type="dxa"/>
            <w:vMerge w:val="restart"/>
            <w:tcBorders>
              <w:top w:val="single" w:sz="4" w:space="0" w:color="auto"/>
            </w:tcBorders>
            <w:vAlign w:val="center"/>
          </w:tcPr>
          <w:p w:rsidR="00811102" w:rsidRPr="00F3400F" w:rsidRDefault="00811102" w:rsidP="00B35982">
            <w:pPr>
              <w:spacing w:after="0"/>
              <w:rPr>
                <w:rFonts w:ascii="Times New Roman" w:hAnsi="Times New Roman"/>
                <w:b/>
                <w:sz w:val="20"/>
                <w:szCs w:val="20"/>
              </w:rPr>
            </w:pPr>
            <w:r w:rsidRPr="00F3400F">
              <w:rPr>
                <w:rFonts w:ascii="Times New Roman" w:hAnsi="Times New Roman"/>
                <w:b/>
                <w:sz w:val="20"/>
                <w:szCs w:val="20"/>
              </w:rPr>
              <w:t>H.1</w:t>
            </w:r>
          </w:p>
        </w:tc>
        <w:tc>
          <w:tcPr>
            <w:tcW w:w="2696" w:type="dxa"/>
            <w:vMerge w:val="restart"/>
            <w:tcBorders>
              <w:top w:val="single" w:sz="4" w:space="0" w:color="auto"/>
            </w:tcBorders>
            <w:vAlign w:val="center"/>
          </w:tcPr>
          <w:p w:rsidR="00811102" w:rsidRPr="00F3400F" w:rsidRDefault="00811102" w:rsidP="00B35982">
            <w:pPr>
              <w:pStyle w:val="Default"/>
              <w:rPr>
                <w:color w:val="auto"/>
                <w:sz w:val="20"/>
                <w:szCs w:val="20"/>
              </w:rPr>
            </w:pPr>
            <w:r w:rsidRPr="00F3400F">
              <w:rPr>
                <w:color w:val="auto"/>
                <w:sz w:val="20"/>
                <w:szCs w:val="20"/>
              </w:rPr>
              <w:t>Elektro erozyon işlemini başlatmak</w:t>
            </w:r>
          </w:p>
        </w:tc>
        <w:tc>
          <w:tcPr>
            <w:tcW w:w="899" w:type="dxa"/>
            <w:tcBorders>
              <w:bottom w:val="single" w:sz="4" w:space="0" w:color="auto"/>
            </w:tcBorders>
            <w:shd w:val="clear" w:color="auto" w:fill="auto"/>
            <w:vAlign w:val="center"/>
          </w:tcPr>
          <w:p w:rsidR="00811102" w:rsidRPr="00F3400F" w:rsidRDefault="00811102" w:rsidP="00B35982">
            <w:pPr>
              <w:pStyle w:val="Default"/>
              <w:rPr>
                <w:rFonts w:eastAsia="Times New Roman"/>
                <w:b/>
                <w:bCs/>
                <w:color w:val="auto"/>
                <w:sz w:val="20"/>
                <w:szCs w:val="20"/>
              </w:rPr>
            </w:pPr>
            <w:r w:rsidRPr="00F3400F">
              <w:rPr>
                <w:rFonts w:eastAsia="Times New Roman"/>
                <w:b/>
                <w:bCs/>
                <w:color w:val="auto"/>
                <w:sz w:val="20"/>
                <w:szCs w:val="20"/>
              </w:rPr>
              <w:t>H.1.1</w:t>
            </w:r>
          </w:p>
        </w:tc>
        <w:tc>
          <w:tcPr>
            <w:tcW w:w="6851" w:type="dxa"/>
            <w:tcBorders>
              <w:bottom w:val="single" w:sz="4" w:space="0" w:color="auto"/>
            </w:tcBorders>
            <w:vAlign w:val="center"/>
          </w:tcPr>
          <w:p w:rsidR="00811102" w:rsidRPr="00F3400F" w:rsidRDefault="00811102" w:rsidP="00A67760">
            <w:pPr>
              <w:pStyle w:val="Default"/>
              <w:rPr>
                <w:rFonts w:eastAsia="Times New Roman"/>
                <w:color w:val="auto"/>
                <w:sz w:val="20"/>
                <w:szCs w:val="20"/>
              </w:rPr>
            </w:pPr>
            <w:r w:rsidRPr="00F3400F">
              <w:rPr>
                <w:rFonts w:eastAsia="Times New Roman"/>
                <w:color w:val="auto"/>
                <w:sz w:val="20"/>
                <w:szCs w:val="20"/>
              </w:rPr>
              <w:t>Tezgaha yol vermeden önce frekans, akım şiddeti ve ilerleme hızı ayarlarını kontrol eder.</w:t>
            </w:r>
          </w:p>
        </w:tc>
      </w:tr>
      <w:tr w:rsidR="00811102" w:rsidRPr="00F3400F" w:rsidTr="00870ECF">
        <w:trPr>
          <w:trHeight w:hRule="exact" w:val="557"/>
        </w:trPr>
        <w:tc>
          <w:tcPr>
            <w:tcW w:w="583" w:type="dxa"/>
            <w:vMerge/>
            <w:vAlign w:val="center"/>
          </w:tcPr>
          <w:p w:rsidR="00811102" w:rsidRPr="00F3400F" w:rsidRDefault="00811102" w:rsidP="00B35982">
            <w:pPr>
              <w:spacing w:after="0"/>
              <w:rPr>
                <w:rFonts w:ascii="Times New Roman" w:hAnsi="Times New Roman"/>
                <w:b/>
                <w:sz w:val="20"/>
                <w:szCs w:val="20"/>
              </w:rPr>
            </w:pPr>
          </w:p>
        </w:tc>
        <w:tc>
          <w:tcPr>
            <w:tcW w:w="2425" w:type="dxa"/>
            <w:vMerge/>
            <w:vAlign w:val="center"/>
          </w:tcPr>
          <w:p w:rsidR="00811102" w:rsidRPr="00F3400F" w:rsidRDefault="00811102" w:rsidP="00B35982">
            <w:pPr>
              <w:pStyle w:val="Default"/>
              <w:rPr>
                <w:color w:val="auto"/>
                <w:sz w:val="20"/>
                <w:szCs w:val="20"/>
              </w:rPr>
            </w:pPr>
          </w:p>
        </w:tc>
        <w:tc>
          <w:tcPr>
            <w:tcW w:w="720" w:type="dxa"/>
            <w:vMerge/>
            <w:vAlign w:val="center"/>
          </w:tcPr>
          <w:p w:rsidR="00811102" w:rsidRPr="00F3400F" w:rsidRDefault="00811102" w:rsidP="00B35982">
            <w:pPr>
              <w:spacing w:after="0"/>
              <w:rPr>
                <w:rFonts w:ascii="Times New Roman" w:hAnsi="Times New Roman"/>
                <w:b/>
                <w:sz w:val="20"/>
                <w:szCs w:val="20"/>
              </w:rPr>
            </w:pPr>
          </w:p>
        </w:tc>
        <w:tc>
          <w:tcPr>
            <w:tcW w:w="2696" w:type="dxa"/>
            <w:vMerge/>
            <w:vAlign w:val="center"/>
          </w:tcPr>
          <w:p w:rsidR="00811102" w:rsidRPr="00F3400F" w:rsidRDefault="00811102" w:rsidP="00B35982">
            <w:pPr>
              <w:pStyle w:val="Default"/>
              <w:rPr>
                <w:color w:val="auto"/>
                <w:sz w:val="20"/>
                <w:szCs w:val="20"/>
              </w:rPr>
            </w:pPr>
          </w:p>
        </w:tc>
        <w:tc>
          <w:tcPr>
            <w:tcW w:w="899" w:type="dxa"/>
            <w:tcBorders>
              <w:bottom w:val="single" w:sz="4" w:space="0" w:color="auto"/>
            </w:tcBorders>
            <w:shd w:val="clear" w:color="auto" w:fill="auto"/>
            <w:vAlign w:val="center"/>
          </w:tcPr>
          <w:p w:rsidR="00811102" w:rsidRPr="00F3400F" w:rsidRDefault="00811102" w:rsidP="00B35982">
            <w:pPr>
              <w:pStyle w:val="Default"/>
              <w:rPr>
                <w:rFonts w:eastAsia="Times New Roman"/>
                <w:b/>
                <w:bCs/>
                <w:color w:val="auto"/>
                <w:sz w:val="20"/>
                <w:szCs w:val="20"/>
              </w:rPr>
            </w:pPr>
            <w:r w:rsidRPr="00F3400F">
              <w:rPr>
                <w:rFonts w:eastAsia="Times New Roman"/>
                <w:b/>
                <w:bCs/>
                <w:color w:val="auto"/>
                <w:sz w:val="20"/>
                <w:szCs w:val="20"/>
              </w:rPr>
              <w:t>H.1.2</w:t>
            </w:r>
          </w:p>
        </w:tc>
        <w:tc>
          <w:tcPr>
            <w:tcW w:w="6851" w:type="dxa"/>
            <w:tcBorders>
              <w:bottom w:val="single" w:sz="4" w:space="0" w:color="auto"/>
            </w:tcBorders>
            <w:vAlign w:val="center"/>
          </w:tcPr>
          <w:p w:rsidR="00811102" w:rsidRPr="00F3400F" w:rsidRDefault="00811102" w:rsidP="00A67760">
            <w:pPr>
              <w:pStyle w:val="Default"/>
              <w:rPr>
                <w:rFonts w:eastAsia="Times New Roman"/>
                <w:color w:val="auto"/>
                <w:sz w:val="20"/>
                <w:szCs w:val="20"/>
              </w:rPr>
            </w:pPr>
            <w:r w:rsidRPr="00F3400F">
              <w:rPr>
                <w:rFonts w:eastAsia="Times New Roman"/>
                <w:color w:val="auto"/>
                <w:sz w:val="20"/>
                <w:szCs w:val="20"/>
              </w:rPr>
              <w:t xml:space="preserve">Malzemenin üzerinden akım miktarına ve frekansa göre birim zamanda kalkacak talaş hacmini belirler. </w:t>
            </w:r>
          </w:p>
        </w:tc>
      </w:tr>
      <w:tr w:rsidR="00811102" w:rsidRPr="00F3400F" w:rsidTr="00870ECF">
        <w:trPr>
          <w:trHeight w:hRule="exact" w:val="565"/>
        </w:trPr>
        <w:tc>
          <w:tcPr>
            <w:tcW w:w="583" w:type="dxa"/>
            <w:vMerge/>
            <w:vAlign w:val="center"/>
          </w:tcPr>
          <w:p w:rsidR="00811102" w:rsidRPr="00F3400F" w:rsidRDefault="00811102" w:rsidP="00B35982">
            <w:pPr>
              <w:spacing w:after="0"/>
              <w:rPr>
                <w:rFonts w:ascii="Times New Roman" w:hAnsi="Times New Roman"/>
                <w:b/>
                <w:sz w:val="20"/>
                <w:szCs w:val="20"/>
              </w:rPr>
            </w:pPr>
          </w:p>
        </w:tc>
        <w:tc>
          <w:tcPr>
            <w:tcW w:w="2425" w:type="dxa"/>
            <w:vMerge/>
            <w:vAlign w:val="center"/>
          </w:tcPr>
          <w:p w:rsidR="00811102" w:rsidRPr="00F3400F" w:rsidRDefault="00811102" w:rsidP="00B35982">
            <w:pPr>
              <w:pStyle w:val="Default"/>
              <w:rPr>
                <w:color w:val="auto"/>
                <w:sz w:val="20"/>
                <w:szCs w:val="20"/>
              </w:rPr>
            </w:pPr>
          </w:p>
        </w:tc>
        <w:tc>
          <w:tcPr>
            <w:tcW w:w="720" w:type="dxa"/>
            <w:vMerge/>
            <w:vAlign w:val="center"/>
          </w:tcPr>
          <w:p w:rsidR="00811102" w:rsidRPr="00F3400F" w:rsidRDefault="00811102" w:rsidP="00B35982">
            <w:pPr>
              <w:spacing w:after="0"/>
              <w:rPr>
                <w:rFonts w:ascii="Times New Roman" w:hAnsi="Times New Roman"/>
                <w:b/>
                <w:sz w:val="20"/>
                <w:szCs w:val="20"/>
              </w:rPr>
            </w:pPr>
          </w:p>
        </w:tc>
        <w:tc>
          <w:tcPr>
            <w:tcW w:w="2696" w:type="dxa"/>
            <w:vMerge/>
            <w:vAlign w:val="center"/>
          </w:tcPr>
          <w:p w:rsidR="00811102" w:rsidRPr="00F3400F" w:rsidRDefault="00811102" w:rsidP="00B35982">
            <w:pPr>
              <w:pStyle w:val="Default"/>
              <w:rPr>
                <w:color w:val="auto"/>
                <w:sz w:val="20"/>
                <w:szCs w:val="20"/>
              </w:rPr>
            </w:pPr>
          </w:p>
        </w:tc>
        <w:tc>
          <w:tcPr>
            <w:tcW w:w="899" w:type="dxa"/>
            <w:tcBorders>
              <w:bottom w:val="single" w:sz="4" w:space="0" w:color="auto"/>
            </w:tcBorders>
            <w:shd w:val="clear" w:color="auto" w:fill="auto"/>
            <w:vAlign w:val="center"/>
          </w:tcPr>
          <w:p w:rsidR="00811102" w:rsidRPr="00F3400F" w:rsidRDefault="00811102" w:rsidP="00B35982">
            <w:pPr>
              <w:pStyle w:val="Default"/>
              <w:rPr>
                <w:rFonts w:eastAsia="Times New Roman"/>
                <w:b/>
                <w:bCs/>
                <w:color w:val="auto"/>
                <w:sz w:val="20"/>
                <w:szCs w:val="20"/>
              </w:rPr>
            </w:pPr>
            <w:r w:rsidRPr="00F3400F">
              <w:rPr>
                <w:rFonts w:eastAsia="Times New Roman"/>
                <w:b/>
                <w:bCs/>
                <w:color w:val="auto"/>
                <w:sz w:val="20"/>
                <w:szCs w:val="20"/>
              </w:rPr>
              <w:t>H.1.3</w:t>
            </w:r>
          </w:p>
        </w:tc>
        <w:tc>
          <w:tcPr>
            <w:tcW w:w="6851" w:type="dxa"/>
            <w:tcBorders>
              <w:bottom w:val="single" w:sz="4" w:space="0" w:color="auto"/>
            </w:tcBorders>
            <w:vAlign w:val="center"/>
          </w:tcPr>
          <w:p w:rsidR="00811102" w:rsidRPr="00F3400F" w:rsidRDefault="00811102" w:rsidP="00A67760">
            <w:pPr>
              <w:pStyle w:val="Default"/>
              <w:rPr>
                <w:color w:val="auto"/>
                <w:sz w:val="20"/>
                <w:szCs w:val="20"/>
              </w:rPr>
            </w:pPr>
            <w:r>
              <w:rPr>
                <w:color w:val="auto"/>
                <w:sz w:val="20"/>
                <w:szCs w:val="20"/>
              </w:rPr>
              <w:t>Yalıtkan sıvıyı</w:t>
            </w:r>
            <w:r w:rsidRPr="00F3400F">
              <w:rPr>
                <w:color w:val="auto"/>
                <w:sz w:val="20"/>
                <w:szCs w:val="20"/>
              </w:rPr>
              <w:t xml:space="preserve"> tezgah iş haznesine yeterli miktarda </w:t>
            </w:r>
            <w:r>
              <w:rPr>
                <w:color w:val="auto"/>
                <w:sz w:val="20"/>
                <w:szCs w:val="20"/>
              </w:rPr>
              <w:t>doldurur.</w:t>
            </w:r>
          </w:p>
        </w:tc>
      </w:tr>
      <w:tr w:rsidR="00811102" w:rsidRPr="00F3400F" w:rsidTr="00870ECF">
        <w:trPr>
          <w:trHeight w:hRule="exact" w:val="573"/>
        </w:trPr>
        <w:tc>
          <w:tcPr>
            <w:tcW w:w="583" w:type="dxa"/>
            <w:vMerge/>
            <w:vAlign w:val="center"/>
          </w:tcPr>
          <w:p w:rsidR="00811102" w:rsidRPr="00F3400F" w:rsidRDefault="00811102" w:rsidP="00B35982">
            <w:pPr>
              <w:spacing w:after="0"/>
              <w:rPr>
                <w:rFonts w:ascii="Times New Roman" w:hAnsi="Times New Roman"/>
                <w:b/>
                <w:sz w:val="20"/>
                <w:szCs w:val="20"/>
              </w:rPr>
            </w:pPr>
          </w:p>
        </w:tc>
        <w:tc>
          <w:tcPr>
            <w:tcW w:w="2425" w:type="dxa"/>
            <w:vMerge/>
            <w:vAlign w:val="center"/>
          </w:tcPr>
          <w:p w:rsidR="00811102" w:rsidRPr="00F3400F" w:rsidRDefault="00811102" w:rsidP="00B35982">
            <w:pPr>
              <w:pStyle w:val="Default"/>
              <w:rPr>
                <w:color w:val="auto"/>
                <w:sz w:val="20"/>
                <w:szCs w:val="20"/>
              </w:rPr>
            </w:pPr>
          </w:p>
        </w:tc>
        <w:tc>
          <w:tcPr>
            <w:tcW w:w="720" w:type="dxa"/>
            <w:vMerge/>
            <w:vAlign w:val="center"/>
          </w:tcPr>
          <w:p w:rsidR="00811102" w:rsidRPr="00F3400F" w:rsidRDefault="00811102" w:rsidP="00B35982">
            <w:pPr>
              <w:spacing w:after="0"/>
              <w:rPr>
                <w:rFonts w:ascii="Times New Roman" w:hAnsi="Times New Roman"/>
                <w:b/>
                <w:sz w:val="20"/>
                <w:szCs w:val="20"/>
              </w:rPr>
            </w:pPr>
          </w:p>
        </w:tc>
        <w:tc>
          <w:tcPr>
            <w:tcW w:w="2696" w:type="dxa"/>
            <w:vMerge/>
            <w:vAlign w:val="center"/>
          </w:tcPr>
          <w:p w:rsidR="00811102" w:rsidRPr="00F3400F" w:rsidRDefault="00811102" w:rsidP="00B35982">
            <w:pPr>
              <w:pStyle w:val="Default"/>
              <w:rPr>
                <w:color w:val="auto"/>
                <w:sz w:val="20"/>
                <w:szCs w:val="20"/>
              </w:rPr>
            </w:pPr>
          </w:p>
        </w:tc>
        <w:tc>
          <w:tcPr>
            <w:tcW w:w="899" w:type="dxa"/>
            <w:tcBorders>
              <w:bottom w:val="single" w:sz="4" w:space="0" w:color="auto"/>
            </w:tcBorders>
            <w:shd w:val="clear" w:color="auto" w:fill="auto"/>
            <w:vAlign w:val="center"/>
          </w:tcPr>
          <w:p w:rsidR="00811102" w:rsidRPr="00F3400F" w:rsidRDefault="00811102" w:rsidP="00B35982">
            <w:pPr>
              <w:pStyle w:val="Default"/>
              <w:rPr>
                <w:rFonts w:eastAsia="Times New Roman"/>
                <w:b/>
                <w:bCs/>
                <w:color w:val="auto"/>
                <w:sz w:val="20"/>
                <w:szCs w:val="20"/>
              </w:rPr>
            </w:pPr>
            <w:r w:rsidRPr="00F3400F">
              <w:rPr>
                <w:rFonts w:eastAsia="Times New Roman"/>
                <w:b/>
                <w:bCs/>
                <w:color w:val="auto"/>
                <w:sz w:val="20"/>
                <w:szCs w:val="20"/>
              </w:rPr>
              <w:t>H.1.4</w:t>
            </w:r>
          </w:p>
        </w:tc>
        <w:tc>
          <w:tcPr>
            <w:tcW w:w="6851" w:type="dxa"/>
            <w:tcBorders>
              <w:bottom w:val="single" w:sz="4" w:space="0" w:color="auto"/>
            </w:tcBorders>
            <w:vAlign w:val="center"/>
          </w:tcPr>
          <w:p w:rsidR="00811102" w:rsidRPr="00F3400F" w:rsidRDefault="00811102" w:rsidP="00A67760">
            <w:pPr>
              <w:pStyle w:val="Default"/>
              <w:rPr>
                <w:rFonts w:eastAsia="Times New Roman"/>
                <w:color w:val="auto"/>
                <w:sz w:val="20"/>
                <w:szCs w:val="20"/>
              </w:rPr>
            </w:pPr>
            <w:r w:rsidRPr="00F3400F">
              <w:rPr>
                <w:rFonts w:eastAsia="Times New Roman"/>
                <w:color w:val="auto"/>
                <w:sz w:val="20"/>
                <w:szCs w:val="20"/>
              </w:rPr>
              <w:t>Servo başlığa / tezgah tablasına yol vererek erozyon işlemini başlatır.</w:t>
            </w:r>
          </w:p>
        </w:tc>
      </w:tr>
      <w:tr w:rsidR="00811102" w:rsidRPr="00F3400F" w:rsidTr="00776925">
        <w:trPr>
          <w:trHeight w:hRule="exact" w:val="415"/>
        </w:trPr>
        <w:tc>
          <w:tcPr>
            <w:tcW w:w="583" w:type="dxa"/>
            <w:vMerge/>
            <w:vAlign w:val="center"/>
          </w:tcPr>
          <w:p w:rsidR="00811102" w:rsidRPr="00F3400F" w:rsidRDefault="00811102" w:rsidP="00B35982">
            <w:pPr>
              <w:spacing w:after="0"/>
              <w:rPr>
                <w:rFonts w:ascii="Times New Roman" w:hAnsi="Times New Roman"/>
                <w:b/>
                <w:sz w:val="20"/>
                <w:szCs w:val="20"/>
              </w:rPr>
            </w:pPr>
          </w:p>
        </w:tc>
        <w:tc>
          <w:tcPr>
            <w:tcW w:w="2425" w:type="dxa"/>
            <w:vMerge/>
            <w:vAlign w:val="center"/>
          </w:tcPr>
          <w:p w:rsidR="00811102" w:rsidRPr="00F3400F" w:rsidRDefault="00811102" w:rsidP="00B35982">
            <w:pPr>
              <w:pStyle w:val="Default"/>
              <w:rPr>
                <w:color w:val="auto"/>
                <w:sz w:val="20"/>
                <w:szCs w:val="20"/>
              </w:rPr>
            </w:pPr>
          </w:p>
        </w:tc>
        <w:tc>
          <w:tcPr>
            <w:tcW w:w="720" w:type="dxa"/>
            <w:vMerge w:val="restart"/>
            <w:vAlign w:val="center"/>
          </w:tcPr>
          <w:p w:rsidR="00811102" w:rsidRPr="00F3400F" w:rsidRDefault="00811102" w:rsidP="00B35982">
            <w:pPr>
              <w:spacing w:after="0"/>
              <w:rPr>
                <w:rFonts w:ascii="Times New Roman" w:hAnsi="Times New Roman"/>
                <w:b/>
                <w:sz w:val="20"/>
                <w:szCs w:val="20"/>
              </w:rPr>
            </w:pPr>
            <w:r w:rsidRPr="00F3400F">
              <w:rPr>
                <w:rFonts w:ascii="Times New Roman" w:hAnsi="Times New Roman"/>
                <w:b/>
                <w:sz w:val="20"/>
                <w:szCs w:val="20"/>
              </w:rPr>
              <w:t>H.2</w:t>
            </w:r>
          </w:p>
        </w:tc>
        <w:tc>
          <w:tcPr>
            <w:tcW w:w="2696" w:type="dxa"/>
            <w:vMerge w:val="restart"/>
            <w:vAlign w:val="center"/>
          </w:tcPr>
          <w:p w:rsidR="00811102" w:rsidRPr="00F3400F" w:rsidRDefault="00811102" w:rsidP="00B35982">
            <w:pPr>
              <w:pStyle w:val="Default"/>
              <w:rPr>
                <w:color w:val="auto"/>
                <w:sz w:val="20"/>
                <w:szCs w:val="20"/>
              </w:rPr>
            </w:pPr>
            <w:r w:rsidRPr="00F3400F">
              <w:rPr>
                <w:color w:val="auto"/>
                <w:sz w:val="20"/>
                <w:szCs w:val="20"/>
              </w:rPr>
              <w:t>Elektro erozyon işlemini sonlandırmak</w:t>
            </w:r>
          </w:p>
        </w:tc>
        <w:tc>
          <w:tcPr>
            <w:tcW w:w="899" w:type="dxa"/>
            <w:tcBorders>
              <w:bottom w:val="single" w:sz="4" w:space="0" w:color="auto"/>
            </w:tcBorders>
            <w:shd w:val="clear" w:color="auto" w:fill="auto"/>
            <w:vAlign w:val="center"/>
          </w:tcPr>
          <w:p w:rsidR="00811102" w:rsidRPr="00F3400F" w:rsidRDefault="00811102" w:rsidP="00B35982">
            <w:pPr>
              <w:pStyle w:val="Default"/>
              <w:rPr>
                <w:rFonts w:eastAsia="Times New Roman"/>
                <w:b/>
                <w:bCs/>
                <w:color w:val="auto"/>
                <w:sz w:val="20"/>
                <w:szCs w:val="20"/>
              </w:rPr>
            </w:pPr>
            <w:r w:rsidRPr="00F3400F">
              <w:rPr>
                <w:rFonts w:eastAsia="Times New Roman"/>
                <w:b/>
                <w:bCs/>
                <w:color w:val="auto"/>
                <w:sz w:val="20"/>
                <w:szCs w:val="20"/>
              </w:rPr>
              <w:t>H.2.1</w:t>
            </w:r>
          </w:p>
        </w:tc>
        <w:tc>
          <w:tcPr>
            <w:tcW w:w="6851" w:type="dxa"/>
            <w:tcBorders>
              <w:bottom w:val="single" w:sz="4" w:space="0" w:color="auto"/>
            </w:tcBorders>
            <w:vAlign w:val="center"/>
          </w:tcPr>
          <w:p w:rsidR="00811102" w:rsidRPr="00F3400F" w:rsidRDefault="00811102" w:rsidP="00776925">
            <w:pPr>
              <w:pStyle w:val="Default"/>
              <w:rPr>
                <w:rFonts w:eastAsia="Times New Roman"/>
                <w:color w:val="auto"/>
                <w:sz w:val="20"/>
                <w:szCs w:val="20"/>
              </w:rPr>
            </w:pPr>
            <w:r w:rsidRPr="00F3400F">
              <w:rPr>
                <w:rFonts w:eastAsia="Times New Roman"/>
                <w:color w:val="auto"/>
                <w:sz w:val="20"/>
                <w:szCs w:val="20"/>
              </w:rPr>
              <w:t xml:space="preserve">Elektrotu işten uzaklaştırarak tezgahı durdurur. </w:t>
            </w:r>
          </w:p>
        </w:tc>
      </w:tr>
      <w:tr w:rsidR="00811102" w:rsidRPr="00F3400F" w:rsidTr="00776925">
        <w:trPr>
          <w:trHeight w:hRule="exact" w:val="415"/>
        </w:trPr>
        <w:tc>
          <w:tcPr>
            <w:tcW w:w="583" w:type="dxa"/>
            <w:vMerge/>
            <w:vAlign w:val="center"/>
          </w:tcPr>
          <w:p w:rsidR="00811102" w:rsidRPr="00F3400F" w:rsidRDefault="00811102" w:rsidP="00B35982">
            <w:pPr>
              <w:spacing w:after="0"/>
              <w:rPr>
                <w:rFonts w:ascii="Times New Roman" w:hAnsi="Times New Roman"/>
                <w:b/>
                <w:sz w:val="20"/>
                <w:szCs w:val="20"/>
              </w:rPr>
            </w:pPr>
          </w:p>
        </w:tc>
        <w:tc>
          <w:tcPr>
            <w:tcW w:w="2425" w:type="dxa"/>
            <w:vMerge/>
            <w:vAlign w:val="center"/>
          </w:tcPr>
          <w:p w:rsidR="00811102" w:rsidRPr="00F3400F" w:rsidRDefault="00811102" w:rsidP="00B35982">
            <w:pPr>
              <w:pStyle w:val="Default"/>
              <w:rPr>
                <w:color w:val="auto"/>
                <w:sz w:val="20"/>
                <w:szCs w:val="20"/>
              </w:rPr>
            </w:pPr>
          </w:p>
        </w:tc>
        <w:tc>
          <w:tcPr>
            <w:tcW w:w="720" w:type="dxa"/>
            <w:vMerge/>
            <w:vAlign w:val="center"/>
          </w:tcPr>
          <w:p w:rsidR="00811102" w:rsidRPr="00F3400F" w:rsidRDefault="00811102" w:rsidP="00B35982">
            <w:pPr>
              <w:spacing w:after="0"/>
              <w:rPr>
                <w:rFonts w:ascii="Times New Roman" w:hAnsi="Times New Roman"/>
                <w:b/>
                <w:sz w:val="20"/>
                <w:szCs w:val="20"/>
              </w:rPr>
            </w:pPr>
          </w:p>
        </w:tc>
        <w:tc>
          <w:tcPr>
            <w:tcW w:w="2696" w:type="dxa"/>
            <w:vMerge/>
            <w:vAlign w:val="center"/>
          </w:tcPr>
          <w:p w:rsidR="00811102" w:rsidRPr="00F3400F" w:rsidRDefault="00811102" w:rsidP="00B35982">
            <w:pPr>
              <w:pStyle w:val="Default"/>
              <w:rPr>
                <w:color w:val="auto"/>
                <w:sz w:val="20"/>
                <w:szCs w:val="20"/>
              </w:rPr>
            </w:pPr>
          </w:p>
        </w:tc>
        <w:tc>
          <w:tcPr>
            <w:tcW w:w="899" w:type="dxa"/>
            <w:tcBorders>
              <w:bottom w:val="single" w:sz="4" w:space="0" w:color="auto"/>
            </w:tcBorders>
            <w:shd w:val="clear" w:color="auto" w:fill="auto"/>
            <w:vAlign w:val="center"/>
          </w:tcPr>
          <w:p w:rsidR="00811102" w:rsidRPr="00F3400F" w:rsidRDefault="00811102" w:rsidP="00B35982">
            <w:pPr>
              <w:pStyle w:val="Default"/>
              <w:rPr>
                <w:rFonts w:eastAsia="Times New Roman"/>
                <w:b/>
                <w:bCs/>
                <w:color w:val="auto"/>
                <w:sz w:val="20"/>
                <w:szCs w:val="20"/>
              </w:rPr>
            </w:pPr>
            <w:r w:rsidRPr="00F3400F">
              <w:rPr>
                <w:rFonts w:eastAsia="Times New Roman"/>
                <w:b/>
                <w:bCs/>
                <w:color w:val="auto"/>
                <w:sz w:val="20"/>
                <w:szCs w:val="20"/>
              </w:rPr>
              <w:t>H.2.2</w:t>
            </w:r>
          </w:p>
        </w:tc>
        <w:tc>
          <w:tcPr>
            <w:tcW w:w="6851" w:type="dxa"/>
            <w:tcBorders>
              <w:bottom w:val="single" w:sz="4" w:space="0" w:color="auto"/>
            </w:tcBorders>
            <w:vAlign w:val="center"/>
          </w:tcPr>
          <w:p w:rsidR="00811102" w:rsidRPr="00F3400F" w:rsidRDefault="00811102" w:rsidP="00B35982">
            <w:pPr>
              <w:pStyle w:val="Default"/>
              <w:rPr>
                <w:color w:val="auto"/>
                <w:sz w:val="20"/>
                <w:szCs w:val="20"/>
              </w:rPr>
            </w:pPr>
            <w:r w:rsidRPr="00F3400F">
              <w:rPr>
                <w:color w:val="auto"/>
                <w:sz w:val="20"/>
                <w:szCs w:val="20"/>
              </w:rPr>
              <w:t>İşlenen yüzeyler üzerinde gerekli ölçü kontrollerini yapar.</w:t>
            </w:r>
          </w:p>
        </w:tc>
      </w:tr>
      <w:tr w:rsidR="00811102" w:rsidRPr="00F3400F" w:rsidTr="006252D0">
        <w:trPr>
          <w:trHeight w:hRule="exact" w:val="415"/>
        </w:trPr>
        <w:tc>
          <w:tcPr>
            <w:tcW w:w="583" w:type="dxa"/>
            <w:vMerge/>
            <w:vAlign w:val="center"/>
          </w:tcPr>
          <w:p w:rsidR="00811102" w:rsidRPr="00F3400F" w:rsidRDefault="00811102" w:rsidP="00B35982">
            <w:pPr>
              <w:spacing w:after="0"/>
              <w:rPr>
                <w:rFonts w:ascii="Times New Roman" w:hAnsi="Times New Roman"/>
                <w:b/>
                <w:sz w:val="20"/>
                <w:szCs w:val="20"/>
              </w:rPr>
            </w:pPr>
          </w:p>
        </w:tc>
        <w:tc>
          <w:tcPr>
            <w:tcW w:w="2425" w:type="dxa"/>
            <w:vMerge/>
            <w:vAlign w:val="center"/>
          </w:tcPr>
          <w:p w:rsidR="00811102" w:rsidRPr="00F3400F" w:rsidRDefault="00811102" w:rsidP="00B35982">
            <w:pPr>
              <w:pStyle w:val="Default"/>
              <w:rPr>
                <w:color w:val="auto"/>
                <w:sz w:val="20"/>
                <w:szCs w:val="20"/>
              </w:rPr>
            </w:pPr>
          </w:p>
        </w:tc>
        <w:tc>
          <w:tcPr>
            <w:tcW w:w="720" w:type="dxa"/>
            <w:vMerge/>
            <w:vAlign w:val="center"/>
          </w:tcPr>
          <w:p w:rsidR="00811102" w:rsidRPr="00F3400F" w:rsidRDefault="00811102" w:rsidP="00B35982">
            <w:pPr>
              <w:spacing w:after="0"/>
              <w:rPr>
                <w:rFonts w:ascii="Times New Roman" w:hAnsi="Times New Roman"/>
                <w:b/>
                <w:sz w:val="20"/>
                <w:szCs w:val="20"/>
              </w:rPr>
            </w:pPr>
          </w:p>
        </w:tc>
        <w:tc>
          <w:tcPr>
            <w:tcW w:w="2696" w:type="dxa"/>
            <w:vMerge/>
            <w:vAlign w:val="center"/>
          </w:tcPr>
          <w:p w:rsidR="00811102" w:rsidRPr="00F3400F" w:rsidRDefault="00811102" w:rsidP="00B35982">
            <w:pPr>
              <w:pStyle w:val="Default"/>
              <w:rPr>
                <w:color w:val="auto"/>
                <w:sz w:val="20"/>
                <w:szCs w:val="20"/>
              </w:rPr>
            </w:pPr>
          </w:p>
        </w:tc>
        <w:tc>
          <w:tcPr>
            <w:tcW w:w="899" w:type="dxa"/>
            <w:tcBorders>
              <w:bottom w:val="single" w:sz="4" w:space="0" w:color="auto"/>
            </w:tcBorders>
            <w:shd w:val="clear" w:color="auto" w:fill="auto"/>
            <w:vAlign w:val="center"/>
          </w:tcPr>
          <w:p w:rsidR="00811102" w:rsidRPr="00F3400F" w:rsidRDefault="00811102" w:rsidP="00B35982">
            <w:pPr>
              <w:pStyle w:val="Default"/>
              <w:rPr>
                <w:rFonts w:eastAsia="Times New Roman"/>
                <w:b/>
                <w:bCs/>
                <w:color w:val="auto"/>
                <w:sz w:val="20"/>
                <w:szCs w:val="20"/>
              </w:rPr>
            </w:pPr>
            <w:r w:rsidRPr="00F3400F">
              <w:rPr>
                <w:rFonts w:eastAsia="Times New Roman"/>
                <w:b/>
                <w:bCs/>
                <w:color w:val="auto"/>
                <w:sz w:val="20"/>
                <w:szCs w:val="20"/>
              </w:rPr>
              <w:t>H.2.3</w:t>
            </w:r>
          </w:p>
        </w:tc>
        <w:tc>
          <w:tcPr>
            <w:tcW w:w="6851" w:type="dxa"/>
            <w:tcBorders>
              <w:bottom w:val="single" w:sz="4" w:space="0" w:color="auto"/>
            </w:tcBorders>
            <w:vAlign w:val="center"/>
          </w:tcPr>
          <w:p w:rsidR="00811102" w:rsidRPr="00F3400F" w:rsidRDefault="00811102" w:rsidP="006252D0">
            <w:pPr>
              <w:pStyle w:val="Default"/>
              <w:rPr>
                <w:color w:val="auto"/>
                <w:sz w:val="20"/>
                <w:szCs w:val="20"/>
              </w:rPr>
            </w:pPr>
            <w:r w:rsidRPr="00F3400F">
              <w:rPr>
                <w:color w:val="auto"/>
                <w:sz w:val="20"/>
                <w:szCs w:val="20"/>
              </w:rPr>
              <w:t>Yüzey kalitesini gözle veya yüzey kontrol aletleri ile kontrol eder.</w:t>
            </w:r>
          </w:p>
        </w:tc>
      </w:tr>
      <w:tr w:rsidR="00811102" w:rsidRPr="00F3400F" w:rsidTr="006252D0">
        <w:trPr>
          <w:trHeight w:hRule="exact" w:val="615"/>
        </w:trPr>
        <w:tc>
          <w:tcPr>
            <w:tcW w:w="583" w:type="dxa"/>
            <w:vMerge/>
            <w:vAlign w:val="center"/>
          </w:tcPr>
          <w:p w:rsidR="00811102" w:rsidRPr="00F3400F" w:rsidRDefault="00811102" w:rsidP="00B35982">
            <w:pPr>
              <w:spacing w:after="0"/>
              <w:rPr>
                <w:rFonts w:ascii="Times New Roman" w:hAnsi="Times New Roman"/>
                <w:b/>
                <w:sz w:val="20"/>
                <w:szCs w:val="20"/>
              </w:rPr>
            </w:pPr>
          </w:p>
        </w:tc>
        <w:tc>
          <w:tcPr>
            <w:tcW w:w="2425" w:type="dxa"/>
            <w:vMerge/>
            <w:vAlign w:val="center"/>
          </w:tcPr>
          <w:p w:rsidR="00811102" w:rsidRPr="00F3400F" w:rsidRDefault="00811102" w:rsidP="00B35982">
            <w:pPr>
              <w:pStyle w:val="Default"/>
              <w:rPr>
                <w:color w:val="auto"/>
                <w:sz w:val="20"/>
                <w:szCs w:val="20"/>
              </w:rPr>
            </w:pPr>
          </w:p>
        </w:tc>
        <w:tc>
          <w:tcPr>
            <w:tcW w:w="720" w:type="dxa"/>
            <w:vMerge/>
            <w:vAlign w:val="center"/>
          </w:tcPr>
          <w:p w:rsidR="00811102" w:rsidRPr="00F3400F" w:rsidRDefault="00811102" w:rsidP="00B35982">
            <w:pPr>
              <w:spacing w:after="0"/>
              <w:rPr>
                <w:rFonts w:ascii="Times New Roman" w:hAnsi="Times New Roman"/>
                <w:b/>
                <w:sz w:val="20"/>
                <w:szCs w:val="20"/>
              </w:rPr>
            </w:pPr>
          </w:p>
        </w:tc>
        <w:tc>
          <w:tcPr>
            <w:tcW w:w="2696" w:type="dxa"/>
            <w:vMerge/>
            <w:vAlign w:val="center"/>
          </w:tcPr>
          <w:p w:rsidR="00811102" w:rsidRPr="00F3400F" w:rsidRDefault="00811102" w:rsidP="00B35982">
            <w:pPr>
              <w:pStyle w:val="Default"/>
              <w:rPr>
                <w:color w:val="auto"/>
                <w:sz w:val="20"/>
                <w:szCs w:val="20"/>
              </w:rPr>
            </w:pPr>
          </w:p>
        </w:tc>
        <w:tc>
          <w:tcPr>
            <w:tcW w:w="899" w:type="dxa"/>
            <w:tcBorders>
              <w:bottom w:val="single" w:sz="4" w:space="0" w:color="auto"/>
            </w:tcBorders>
            <w:shd w:val="clear" w:color="auto" w:fill="auto"/>
            <w:vAlign w:val="center"/>
          </w:tcPr>
          <w:p w:rsidR="00811102" w:rsidRPr="00F3400F" w:rsidRDefault="00811102" w:rsidP="00B35982">
            <w:pPr>
              <w:pStyle w:val="Default"/>
              <w:rPr>
                <w:rFonts w:eastAsia="Times New Roman"/>
                <w:b/>
                <w:bCs/>
                <w:color w:val="auto"/>
                <w:sz w:val="20"/>
                <w:szCs w:val="20"/>
              </w:rPr>
            </w:pPr>
            <w:r w:rsidRPr="00F3400F">
              <w:rPr>
                <w:rFonts w:eastAsia="Times New Roman"/>
                <w:b/>
                <w:bCs/>
                <w:color w:val="auto"/>
                <w:sz w:val="20"/>
                <w:szCs w:val="20"/>
              </w:rPr>
              <w:t>H.2.4</w:t>
            </w:r>
          </w:p>
        </w:tc>
        <w:tc>
          <w:tcPr>
            <w:tcW w:w="6851" w:type="dxa"/>
            <w:tcBorders>
              <w:bottom w:val="single" w:sz="4" w:space="0" w:color="auto"/>
            </w:tcBorders>
            <w:vAlign w:val="center"/>
          </w:tcPr>
          <w:p w:rsidR="00811102" w:rsidRPr="00F3400F" w:rsidRDefault="00811102" w:rsidP="006252D0">
            <w:pPr>
              <w:pStyle w:val="Default"/>
              <w:rPr>
                <w:color w:val="auto"/>
                <w:sz w:val="20"/>
                <w:szCs w:val="20"/>
              </w:rPr>
            </w:pPr>
            <w:r w:rsidRPr="00F3400F">
              <w:rPr>
                <w:color w:val="auto"/>
                <w:sz w:val="20"/>
                <w:szCs w:val="20"/>
              </w:rPr>
              <w:t>Yüzey kalitesi ve ölçü belirlenen sınırlar içerisinde değilse akım miktarı ve frekansı yeniden ayarlayarak erozyonu tekrar başlatır.</w:t>
            </w:r>
          </w:p>
        </w:tc>
      </w:tr>
    </w:tbl>
    <w:p w:rsidR="002B6733" w:rsidRPr="00F3400F" w:rsidRDefault="002B6733" w:rsidP="00553346">
      <w:pPr>
        <w:pStyle w:val="ListeParagraf"/>
        <w:ind w:left="357"/>
        <w:outlineLvl w:val="1"/>
        <w:rPr>
          <w:rFonts w:ascii="Times New Roman" w:hAnsi="Times New Roman"/>
          <w:b/>
          <w:sz w:val="24"/>
          <w:szCs w:val="24"/>
        </w:rPr>
      </w:pPr>
    </w:p>
    <w:p w:rsidR="00E57122" w:rsidRPr="00F3400F" w:rsidRDefault="00E57122" w:rsidP="00553346">
      <w:pPr>
        <w:pStyle w:val="ListeParagraf"/>
        <w:ind w:left="357"/>
        <w:outlineLvl w:val="1"/>
        <w:rPr>
          <w:rFonts w:ascii="Times New Roman" w:hAnsi="Times New Roman"/>
          <w:b/>
          <w:sz w:val="24"/>
          <w:szCs w:val="24"/>
        </w:rPr>
      </w:pPr>
    </w:p>
    <w:p w:rsidR="002B6733" w:rsidRPr="00F3400F" w:rsidRDefault="002B6733" w:rsidP="00553346">
      <w:pPr>
        <w:pStyle w:val="ListeParagraf"/>
        <w:ind w:left="357"/>
        <w:outlineLvl w:val="1"/>
        <w:rPr>
          <w:rFonts w:ascii="Times New Roman" w:hAnsi="Times New Roman"/>
          <w:b/>
          <w:sz w:val="24"/>
          <w:szCs w:val="24"/>
        </w:rPr>
      </w:pPr>
    </w:p>
    <w:p w:rsidR="00E57122" w:rsidRPr="00F3400F" w:rsidRDefault="00E57122" w:rsidP="00553346">
      <w:pPr>
        <w:pStyle w:val="ListeParagraf"/>
        <w:ind w:left="357"/>
        <w:outlineLvl w:val="1"/>
        <w:rPr>
          <w:rFonts w:ascii="Times New Roman" w:hAnsi="Times New Roman"/>
          <w:b/>
          <w:sz w:val="24"/>
          <w:szCs w:val="24"/>
        </w:rPr>
      </w:pPr>
    </w:p>
    <w:p w:rsidR="00E57122" w:rsidRPr="00F3400F" w:rsidRDefault="00E57122" w:rsidP="00553346">
      <w:pPr>
        <w:pStyle w:val="ListeParagraf"/>
        <w:ind w:left="357"/>
        <w:outlineLvl w:val="1"/>
        <w:rPr>
          <w:rFonts w:ascii="Times New Roman" w:hAnsi="Times New Roman"/>
          <w:b/>
          <w:sz w:val="24"/>
          <w:szCs w:val="24"/>
        </w:rPr>
      </w:pPr>
    </w:p>
    <w:p w:rsidR="00E57122" w:rsidRPr="00F3400F" w:rsidRDefault="00E57122" w:rsidP="00553346">
      <w:pPr>
        <w:pStyle w:val="ListeParagraf"/>
        <w:ind w:left="357"/>
        <w:outlineLvl w:val="1"/>
        <w:rPr>
          <w:rFonts w:ascii="Times New Roman" w:hAnsi="Times New Roman"/>
          <w:b/>
          <w:sz w:val="24"/>
          <w:szCs w:val="24"/>
        </w:rPr>
      </w:pPr>
    </w:p>
    <w:p w:rsidR="00E57122" w:rsidRPr="00F3400F" w:rsidRDefault="00E57122" w:rsidP="00553346">
      <w:pPr>
        <w:pStyle w:val="ListeParagraf"/>
        <w:ind w:left="357"/>
        <w:outlineLvl w:val="1"/>
        <w:rPr>
          <w:rFonts w:ascii="Times New Roman" w:hAnsi="Times New Roman"/>
          <w:b/>
          <w:sz w:val="24"/>
          <w:szCs w:val="24"/>
        </w:rPr>
      </w:pPr>
    </w:p>
    <w:p w:rsidR="00E57122" w:rsidRPr="00F3400F" w:rsidRDefault="00E57122" w:rsidP="00553346">
      <w:pPr>
        <w:pStyle w:val="ListeParagraf"/>
        <w:ind w:left="357"/>
        <w:outlineLvl w:val="1"/>
        <w:rPr>
          <w:rFonts w:ascii="Times New Roman" w:hAnsi="Times New Roman"/>
          <w:b/>
          <w:sz w:val="24"/>
          <w:szCs w:val="24"/>
        </w:rPr>
      </w:pPr>
    </w:p>
    <w:p w:rsidR="00E57122" w:rsidRPr="00F3400F" w:rsidRDefault="00E57122" w:rsidP="00553346">
      <w:pPr>
        <w:pStyle w:val="ListeParagraf"/>
        <w:ind w:left="357"/>
        <w:outlineLvl w:val="1"/>
        <w:rPr>
          <w:rFonts w:ascii="Times New Roman" w:hAnsi="Times New Roman"/>
          <w:b/>
          <w:sz w:val="24"/>
          <w:szCs w:val="24"/>
        </w:rPr>
      </w:pPr>
    </w:p>
    <w:p w:rsidR="00A01887" w:rsidRPr="00F3400F" w:rsidRDefault="00A01887"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C27E0" w:rsidRPr="00F3400F" w:rsidTr="00B35982">
        <w:trPr>
          <w:trHeight w:val="530"/>
        </w:trPr>
        <w:tc>
          <w:tcPr>
            <w:tcW w:w="3008" w:type="dxa"/>
            <w:gridSpan w:val="2"/>
            <w:vAlign w:val="center"/>
          </w:tcPr>
          <w:p w:rsidR="00EC27E0" w:rsidRPr="00F3400F" w:rsidRDefault="00EC27E0" w:rsidP="00B35982">
            <w:pPr>
              <w:spacing w:after="0"/>
              <w:rPr>
                <w:rFonts w:ascii="Times New Roman" w:hAnsi="Times New Roman"/>
                <w:b/>
                <w:sz w:val="20"/>
                <w:szCs w:val="20"/>
              </w:rPr>
            </w:pPr>
            <w:r w:rsidRPr="00F3400F">
              <w:rPr>
                <w:rFonts w:ascii="Times New Roman" w:hAnsi="Times New Roman"/>
                <w:b/>
                <w:sz w:val="20"/>
                <w:szCs w:val="20"/>
              </w:rPr>
              <w:lastRenderedPageBreak/>
              <w:t>Görevler</w:t>
            </w:r>
          </w:p>
        </w:tc>
        <w:tc>
          <w:tcPr>
            <w:tcW w:w="3416" w:type="dxa"/>
            <w:gridSpan w:val="2"/>
            <w:vAlign w:val="center"/>
          </w:tcPr>
          <w:p w:rsidR="00EC27E0" w:rsidRPr="00F3400F" w:rsidRDefault="00EC27E0" w:rsidP="00B35982">
            <w:pPr>
              <w:spacing w:after="0"/>
              <w:rPr>
                <w:rFonts w:ascii="Times New Roman" w:hAnsi="Times New Roman"/>
                <w:b/>
                <w:sz w:val="20"/>
                <w:szCs w:val="20"/>
              </w:rPr>
            </w:pPr>
            <w:r w:rsidRPr="00F3400F">
              <w:rPr>
                <w:rFonts w:ascii="Times New Roman" w:hAnsi="Times New Roman"/>
                <w:b/>
                <w:sz w:val="20"/>
                <w:szCs w:val="20"/>
              </w:rPr>
              <w:t>İşlemler</w:t>
            </w:r>
          </w:p>
        </w:tc>
        <w:tc>
          <w:tcPr>
            <w:tcW w:w="7750" w:type="dxa"/>
            <w:gridSpan w:val="2"/>
            <w:vAlign w:val="center"/>
          </w:tcPr>
          <w:p w:rsidR="00EC27E0" w:rsidRPr="00F3400F" w:rsidRDefault="00EC27E0" w:rsidP="00B35982">
            <w:pPr>
              <w:spacing w:after="0"/>
              <w:rPr>
                <w:rFonts w:ascii="Times New Roman" w:hAnsi="Times New Roman"/>
                <w:b/>
                <w:sz w:val="20"/>
                <w:szCs w:val="20"/>
              </w:rPr>
            </w:pPr>
            <w:r w:rsidRPr="00F3400F">
              <w:rPr>
                <w:rFonts w:ascii="Times New Roman" w:hAnsi="Times New Roman"/>
                <w:b/>
                <w:sz w:val="20"/>
                <w:szCs w:val="20"/>
              </w:rPr>
              <w:t>Başarım Ölçütleri</w:t>
            </w:r>
          </w:p>
        </w:tc>
      </w:tr>
      <w:tr w:rsidR="00EC27E0" w:rsidRPr="00F3400F" w:rsidTr="00B35982">
        <w:trPr>
          <w:trHeight w:val="530"/>
        </w:trPr>
        <w:tc>
          <w:tcPr>
            <w:tcW w:w="583" w:type="dxa"/>
            <w:vAlign w:val="center"/>
          </w:tcPr>
          <w:p w:rsidR="00EC27E0" w:rsidRPr="00F3400F" w:rsidRDefault="00EC27E0" w:rsidP="00B35982">
            <w:pPr>
              <w:spacing w:after="0"/>
              <w:rPr>
                <w:rFonts w:ascii="Times New Roman" w:hAnsi="Times New Roman"/>
                <w:b/>
                <w:sz w:val="20"/>
                <w:szCs w:val="20"/>
              </w:rPr>
            </w:pPr>
            <w:r w:rsidRPr="00F3400F">
              <w:rPr>
                <w:rFonts w:ascii="Times New Roman" w:hAnsi="Times New Roman"/>
                <w:b/>
                <w:sz w:val="20"/>
                <w:szCs w:val="20"/>
              </w:rPr>
              <w:t>Kod</w:t>
            </w:r>
          </w:p>
        </w:tc>
        <w:tc>
          <w:tcPr>
            <w:tcW w:w="2425" w:type="dxa"/>
            <w:vAlign w:val="center"/>
          </w:tcPr>
          <w:p w:rsidR="00EC27E0" w:rsidRPr="00F3400F" w:rsidRDefault="00EC27E0" w:rsidP="00B35982">
            <w:pPr>
              <w:spacing w:after="0"/>
              <w:rPr>
                <w:rFonts w:ascii="Times New Roman" w:hAnsi="Times New Roman"/>
                <w:b/>
                <w:sz w:val="20"/>
                <w:szCs w:val="20"/>
              </w:rPr>
            </w:pPr>
            <w:r w:rsidRPr="00F3400F">
              <w:rPr>
                <w:rFonts w:ascii="Times New Roman" w:hAnsi="Times New Roman"/>
                <w:b/>
                <w:sz w:val="20"/>
                <w:szCs w:val="20"/>
              </w:rPr>
              <w:t>Adı</w:t>
            </w:r>
          </w:p>
        </w:tc>
        <w:tc>
          <w:tcPr>
            <w:tcW w:w="720" w:type="dxa"/>
            <w:vAlign w:val="center"/>
          </w:tcPr>
          <w:p w:rsidR="00EC27E0" w:rsidRPr="00F3400F" w:rsidRDefault="00EC27E0" w:rsidP="00B35982">
            <w:pPr>
              <w:spacing w:after="0"/>
              <w:rPr>
                <w:rFonts w:ascii="Times New Roman" w:hAnsi="Times New Roman"/>
                <w:b/>
                <w:sz w:val="20"/>
                <w:szCs w:val="20"/>
              </w:rPr>
            </w:pPr>
            <w:r w:rsidRPr="00F3400F">
              <w:rPr>
                <w:rFonts w:ascii="Times New Roman" w:hAnsi="Times New Roman"/>
                <w:b/>
                <w:sz w:val="20"/>
                <w:szCs w:val="20"/>
              </w:rPr>
              <w:t>Kod</w:t>
            </w:r>
          </w:p>
        </w:tc>
        <w:tc>
          <w:tcPr>
            <w:tcW w:w="2696" w:type="dxa"/>
            <w:vAlign w:val="center"/>
          </w:tcPr>
          <w:p w:rsidR="00EC27E0" w:rsidRPr="00F3400F" w:rsidRDefault="00EC27E0" w:rsidP="00B35982">
            <w:pPr>
              <w:spacing w:after="0"/>
              <w:rPr>
                <w:rFonts w:ascii="Times New Roman" w:hAnsi="Times New Roman"/>
                <w:b/>
                <w:sz w:val="20"/>
                <w:szCs w:val="20"/>
              </w:rPr>
            </w:pPr>
            <w:r w:rsidRPr="00F3400F">
              <w:rPr>
                <w:rFonts w:ascii="Times New Roman" w:hAnsi="Times New Roman"/>
                <w:b/>
                <w:sz w:val="20"/>
                <w:szCs w:val="20"/>
              </w:rPr>
              <w:t>Adı</w:t>
            </w:r>
          </w:p>
        </w:tc>
        <w:tc>
          <w:tcPr>
            <w:tcW w:w="899" w:type="dxa"/>
            <w:vAlign w:val="center"/>
          </w:tcPr>
          <w:p w:rsidR="00EC27E0" w:rsidRPr="00F3400F" w:rsidRDefault="00EC27E0" w:rsidP="00B35982">
            <w:pPr>
              <w:spacing w:after="0"/>
              <w:rPr>
                <w:rFonts w:ascii="Times New Roman" w:hAnsi="Times New Roman"/>
                <w:b/>
                <w:sz w:val="20"/>
                <w:szCs w:val="20"/>
              </w:rPr>
            </w:pPr>
            <w:r w:rsidRPr="00F3400F">
              <w:rPr>
                <w:rFonts w:ascii="Times New Roman" w:hAnsi="Times New Roman"/>
                <w:b/>
                <w:sz w:val="20"/>
                <w:szCs w:val="20"/>
              </w:rPr>
              <w:t>Kod</w:t>
            </w:r>
          </w:p>
        </w:tc>
        <w:tc>
          <w:tcPr>
            <w:tcW w:w="6851" w:type="dxa"/>
            <w:vAlign w:val="center"/>
          </w:tcPr>
          <w:p w:rsidR="00EC27E0" w:rsidRPr="00F3400F" w:rsidRDefault="00EC27E0" w:rsidP="00B35982">
            <w:pPr>
              <w:spacing w:after="0"/>
              <w:rPr>
                <w:rFonts w:ascii="Times New Roman" w:hAnsi="Times New Roman"/>
                <w:b/>
                <w:sz w:val="20"/>
                <w:szCs w:val="20"/>
              </w:rPr>
            </w:pPr>
            <w:r w:rsidRPr="00F3400F">
              <w:rPr>
                <w:rFonts w:ascii="Times New Roman" w:hAnsi="Times New Roman"/>
                <w:b/>
                <w:sz w:val="20"/>
                <w:szCs w:val="20"/>
              </w:rPr>
              <w:t>Açıklama</w:t>
            </w:r>
          </w:p>
        </w:tc>
      </w:tr>
      <w:tr w:rsidR="00561382" w:rsidRPr="00F3400F" w:rsidTr="00B35982">
        <w:trPr>
          <w:trHeight w:hRule="exact" w:val="794"/>
        </w:trPr>
        <w:tc>
          <w:tcPr>
            <w:tcW w:w="583" w:type="dxa"/>
            <w:vMerge w:val="restart"/>
            <w:vAlign w:val="center"/>
          </w:tcPr>
          <w:p w:rsidR="00561382" w:rsidRPr="00F3400F" w:rsidRDefault="00561382" w:rsidP="00B35982">
            <w:pPr>
              <w:spacing w:after="0"/>
              <w:rPr>
                <w:rFonts w:ascii="Times New Roman" w:hAnsi="Times New Roman"/>
                <w:b/>
                <w:sz w:val="20"/>
                <w:szCs w:val="20"/>
              </w:rPr>
            </w:pPr>
            <w:r w:rsidRPr="00F3400F">
              <w:rPr>
                <w:rFonts w:ascii="Times New Roman" w:hAnsi="Times New Roman"/>
                <w:b/>
                <w:sz w:val="20"/>
                <w:szCs w:val="20"/>
              </w:rPr>
              <w:t>I</w:t>
            </w:r>
          </w:p>
        </w:tc>
        <w:tc>
          <w:tcPr>
            <w:tcW w:w="2425" w:type="dxa"/>
            <w:vMerge w:val="restart"/>
            <w:vAlign w:val="center"/>
          </w:tcPr>
          <w:p w:rsidR="00561382" w:rsidRPr="00F3400F" w:rsidRDefault="00811102" w:rsidP="00B35982">
            <w:pPr>
              <w:pStyle w:val="Default"/>
              <w:rPr>
                <w:color w:val="auto"/>
                <w:sz w:val="20"/>
                <w:szCs w:val="20"/>
              </w:rPr>
            </w:pPr>
            <w:r>
              <w:rPr>
                <w:color w:val="auto"/>
                <w:sz w:val="20"/>
                <w:szCs w:val="20"/>
                <w:lang w:eastAsia="en-US"/>
              </w:rPr>
              <w:t>Son işlemleri yapmak</w:t>
            </w:r>
            <w:r w:rsidR="00561382" w:rsidRPr="00F3400F">
              <w:rPr>
                <w:color w:val="auto"/>
                <w:sz w:val="20"/>
                <w:szCs w:val="20"/>
              </w:rPr>
              <w:t xml:space="preserve"> </w:t>
            </w:r>
          </w:p>
        </w:tc>
        <w:tc>
          <w:tcPr>
            <w:tcW w:w="720" w:type="dxa"/>
            <w:vMerge w:val="restart"/>
            <w:vAlign w:val="center"/>
          </w:tcPr>
          <w:p w:rsidR="00561382" w:rsidRPr="00F3400F" w:rsidRDefault="00561382" w:rsidP="00B35982">
            <w:pPr>
              <w:spacing w:after="0"/>
              <w:rPr>
                <w:rFonts w:ascii="Times New Roman" w:hAnsi="Times New Roman"/>
                <w:b/>
                <w:sz w:val="20"/>
                <w:szCs w:val="20"/>
              </w:rPr>
            </w:pPr>
            <w:r w:rsidRPr="00F3400F">
              <w:rPr>
                <w:rFonts w:ascii="Times New Roman" w:hAnsi="Times New Roman"/>
                <w:b/>
                <w:sz w:val="20"/>
                <w:szCs w:val="20"/>
              </w:rPr>
              <w:t>I.1</w:t>
            </w:r>
          </w:p>
        </w:tc>
        <w:tc>
          <w:tcPr>
            <w:tcW w:w="2696" w:type="dxa"/>
            <w:vMerge w:val="restart"/>
            <w:vAlign w:val="center"/>
          </w:tcPr>
          <w:p w:rsidR="00561382" w:rsidRPr="00F3400F" w:rsidRDefault="00561382" w:rsidP="00B35982">
            <w:pPr>
              <w:pStyle w:val="Default"/>
              <w:rPr>
                <w:color w:val="auto"/>
                <w:sz w:val="20"/>
                <w:szCs w:val="20"/>
              </w:rPr>
            </w:pPr>
            <w:r w:rsidRPr="00F3400F">
              <w:rPr>
                <w:color w:val="auto"/>
                <w:sz w:val="20"/>
                <w:szCs w:val="20"/>
              </w:rPr>
              <w:t xml:space="preserve">İş parçasının kontrol ve temizliğini yapmak </w:t>
            </w:r>
          </w:p>
        </w:tc>
        <w:tc>
          <w:tcPr>
            <w:tcW w:w="899" w:type="dxa"/>
            <w:tcBorders>
              <w:bottom w:val="single" w:sz="4" w:space="0" w:color="auto"/>
            </w:tcBorders>
            <w:shd w:val="clear" w:color="auto" w:fill="auto"/>
            <w:vAlign w:val="center"/>
          </w:tcPr>
          <w:p w:rsidR="00561382" w:rsidRPr="00F3400F" w:rsidRDefault="00561382" w:rsidP="00B35982">
            <w:pPr>
              <w:pStyle w:val="Default"/>
              <w:rPr>
                <w:b/>
                <w:bCs/>
                <w:color w:val="auto"/>
                <w:sz w:val="20"/>
                <w:szCs w:val="20"/>
              </w:rPr>
            </w:pPr>
            <w:r w:rsidRPr="00F3400F">
              <w:rPr>
                <w:b/>
                <w:bCs/>
                <w:color w:val="auto"/>
                <w:sz w:val="20"/>
                <w:szCs w:val="20"/>
              </w:rPr>
              <w:t>I.1.1</w:t>
            </w:r>
          </w:p>
        </w:tc>
        <w:tc>
          <w:tcPr>
            <w:tcW w:w="6851" w:type="dxa"/>
            <w:tcBorders>
              <w:bottom w:val="single" w:sz="4" w:space="0" w:color="auto"/>
            </w:tcBorders>
            <w:vAlign w:val="center"/>
          </w:tcPr>
          <w:p w:rsidR="00561382" w:rsidRPr="00F3400F" w:rsidRDefault="00561382" w:rsidP="00811102">
            <w:pPr>
              <w:pStyle w:val="Default"/>
              <w:rPr>
                <w:color w:val="auto"/>
                <w:sz w:val="20"/>
                <w:szCs w:val="20"/>
              </w:rPr>
            </w:pPr>
            <w:r w:rsidRPr="00F3400F">
              <w:rPr>
                <w:color w:val="auto"/>
                <w:sz w:val="20"/>
                <w:szCs w:val="20"/>
              </w:rPr>
              <w:t>Talimatlara göre işlenen parçanın talaş, çapak ve soğutma sıvısı kalıntılarını temizle</w:t>
            </w:r>
            <w:r w:rsidR="00811102">
              <w:rPr>
                <w:color w:val="auto"/>
                <w:sz w:val="20"/>
                <w:szCs w:val="20"/>
              </w:rPr>
              <w:t>r.</w:t>
            </w:r>
          </w:p>
        </w:tc>
      </w:tr>
      <w:tr w:rsidR="00561382" w:rsidRPr="00F3400F" w:rsidTr="00B35982">
        <w:trPr>
          <w:trHeight w:hRule="exact" w:val="680"/>
        </w:trPr>
        <w:tc>
          <w:tcPr>
            <w:tcW w:w="583" w:type="dxa"/>
            <w:vMerge/>
            <w:vAlign w:val="center"/>
          </w:tcPr>
          <w:p w:rsidR="00561382" w:rsidRPr="00F3400F" w:rsidRDefault="00561382" w:rsidP="00B35982">
            <w:pPr>
              <w:spacing w:after="0"/>
              <w:rPr>
                <w:rFonts w:ascii="Times New Roman" w:hAnsi="Times New Roman"/>
                <w:b/>
                <w:sz w:val="20"/>
                <w:szCs w:val="20"/>
              </w:rPr>
            </w:pPr>
          </w:p>
        </w:tc>
        <w:tc>
          <w:tcPr>
            <w:tcW w:w="2425" w:type="dxa"/>
            <w:vMerge/>
            <w:vAlign w:val="center"/>
          </w:tcPr>
          <w:p w:rsidR="00561382" w:rsidRPr="00F3400F" w:rsidRDefault="00561382" w:rsidP="00B35982">
            <w:pPr>
              <w:tabs>
                <w:tab w:val="left" w:pos="2820"/>
              </w:tabs>
              <w:spacing w:after="0"/>
              <w:rPr>
                <w:rFonts w:ascii="Times New Roman" w:hAnsi="Times New Roman"/>
                <w:b/>
                <w:sz w:val="20"/>
                <w:szCs w:val="20"/>
              </w:rPr>
            </w:pPr>
          </w:p>
        </w:tc>
        <w:tc>
          <w:tcPr>
            <w:tcW w:w="720" w:type="dxa"/>
            <w:vMerge/>
            <w:vAlign w:val="center"/>
          </w:tcPr>
          <w:p w:rsidR="00561382" w:rsidRPr="00F3400F" w:rsidRDefault="00561382" w:rsidP="00B35982">
            <w:pPr>
              <w:spacing w:after="0"/>
              <w:rPr>
                <w:rFonts w:ascii="Times New Roman" w:hAnsi="Times New Roman"/>
                <w:b/>
                <w:sz w:val="20"/>
                <w:szCs w:val="20"/>
              </w:rPr>
            </w:pPr>
          </w:p>
        </w:tc>
        <w:tc>
          <w:tcPr>
            <w:tcW w:w="2696" w:type="dxa"/>
            <w:vMerge/>
            <w:vAlign w:val="center"/>
          </w:tcPr>
          <w:p w:rsidR="00561382" w:rsidRPr="00F3400F" w:rsidRDefault="00561382" w:rsidP="00B35982">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rsidR="00561382" w:rsidRPr="00F3400F" w:rsidRDefault="00561382" w:rsidP="00B35982">
            <w:pPr>
              <w:pStyle w:val="Default"/>
              <w:rPr>
                <w:b/>
                <w:bCs/>
                <w:color w:val="auto"/>
                <w:sz w:val="20"/>
                <w:szCs w:val="20"/>
              </w:rPr>
            </w:pPr>
            <w:r w:rsidRPr="00F3400F">
              <w:rPr>
                <w:b/>
                <w:bCs/>
                <w:color w:val="auto"/>
                <w:sz w:val="20"/>
                <w:szCs w:val="20"/>
              </w:rPr>
              <w:t>I.1.2</w:t>
            </w:r>
          </w:p>
        </w:tc>
        <w:tc>
          <w:tcPr>
            <w:tcW w:w="6851" w:type="dxa"/>
            <w:tcBorders>
              <w:top w:val="single" w:sz="4" w:space="0" w:color="auto"/>
              <w:bottom w:val="single" w:sz="4" w:space="0" w:color="auto"/>
            </w:tcBorders>
            <w:vAlign w:val="center"/>
          </w:tcPr>
          <w:p w:rsidR="00561382" w:rsidRPr="00F3400F" w:rsidRDefault="00561382" w:rsidP="00166FE6">
            <w:pPr>
              <w:pStyle w:val="Default"/>
              <w:rPr>
                <w:color w:val="auto"/>
                <w:sz w:val="20"/>
                <w:szCs w:val="20"/>
              </w:rPr>
            </w:pPr>
            <w:r w:rsidRPr="00F3400F">
              <w:rPr>
                <w:color w:val="auto"/>
                <w:sz w:val="20"/>
                <w:szCs w:val="20"/>
              </w:rPr>
              <w:t>İş parçasının talimatlarda belirtilen ölçülere uygunluğunu ölçü aletleri kullanarak son kez kontrol eder.</w:t>
            </w:r>
          </w:p>
        </w:tc>
      </w:tr>
      <w:tr w:rsidR="00EC27E0" w:rsidRPr="00F3400F" w:rsidTr="00B35982">
        <w:trPr>
          <w:trHeight w:hRule="exact" w:val="680"/>
        </w:trPr>
        <w:tc>
          <w:tcPr>
            <w:tcW w:w="583" w:type="dxa"/>
            <w:vMerge/>
            <w:vAlign w:val="center"/>
          </w:tcPr>
          <w:p w:rsidR="00EC27E0" w:rsidRPr="00F3400F" w:rsidRDefault="00EC27E0" w:rsidP="00B35982">
            <w:pPr>
              <w:spacing w:after="0"/>
              <w:rPr>
                <w:rFonts w:ascii="Times New Roman" w:hAnsi="Times New Roman"/>
                <w:b/>
                <w:sz w:val="20"/>
                <w:szCs w:val="20"/>
              </w:rPr>
            </w:pPr>
          </w:p>
        </w:tc>
        <w:tc>
          <w:tcPr>
            <w:tcW w:w="2425" w:type="dxa"/>
            <w:vMerge/>
            <w:vAlign w:val="center"/>
          </w:tcPr>
          <w:p w:rsidR="00EC27E0" w:rsidRPr="00F3400F" w:rsidRDefault="00EC27E0" w:rsidP="00B35982">
            <w:pPr>
              <w:tabs>
                <w:tab w:val="left" w:pos="2820"/>
              </w:tabs>
              <w:spacing w:after="0"/>
              <w:rPr>
                <w:rFonts w:ascii="Times New Roman" w:hAnsi="Times New Roman"/>
                <w:b/>
                <w:sz w:val="20"/>
                <w:szCs w:val="20"/>
              </w:rPr>
            </w:pPr>
          </w:p>
        </w:tc>
        <w:tc>
          <w:tcPr>
            <w:tcW w:w="720" w:type="dxa"/>
            <w:vMerge/>
            <w:vAlign w:val="center"/>
          </w:tcPr>
          <w:p w:rsidR="00EC27E0" w:rsidRPr="00F3400F" w:rsidRDefault="00EC27E0" w:rsidP="00B35982">
            <w:pPr>
              <w:spacing w:after="0"/>
              <w:rPr>
                <w:rFonts w:ascii="Times New Roman" w:hAnsi="Times New Roman"/>
                <w:b/>
                <w:sz w:val="20"/>
                <w:szCs w:val="20"/>
              </w:rPr>
            </w:pPr>
          </w:p>
        </w:tc>
        <w:tc>
          <w:tcPr>
            <w:tcW w:w="2696" w:type="dxa"/>
            <w:vMerge/>
          </w:tcPr>
          <w:p w:rsidR="00EC27E0" w:rsidRPr="00F3400F" w:rsidRDefault="00EC27E0" w:rsidP="00B35982">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rsidR="00EC27E0" w:rsidRPr="00F3400F" w:rsidRDefault="00EC27E0" w:rsidP="00B35982">
            <w:pPr>
              <w:pStyle w:val="Default"/>
              <w:rPr>
                <w:b/>
                <w:bCs/>
                <w:color w:val="auto"/>
                <w:sz w:val="20"/>
                <w:szCs w:val="20"/>
              </w:rPr>
            </w:pPr>
            <w:r w:rsidRPr="00F3400F">
              <w:rPr>
                <w:b/>
                <w:bCs/>
                <w:color w:val="auto"/>
                <w:sz w:val="20"/>
                <w:szCs w:val="20"/>
              </w:rPr>
              <w:t>I.1.3</w:t>
            </w:r>
          </w:p>
        </w:tc>
        <w:tc>
          <w:tcPr>
            <w:tcW w:w="6851" w:type="dxa"/>
            <w:tcBorders>
              <w:top w:val="single" w:sz="4" w:space="0" w:color="auto"/>
              <w:bottom w:val="single" w:sz="4" w:space="0" w:color="auto"/>
            </w:tcBorders>
            <w:vAlign w:val="center"/>
          </w:tcPr>
          <w:p w:rsidR="00EC27E0" w:rsidRPr="00F3400F" w:rsidRDefault="00EC27E0" w:rsidP="00B35982">
            <w:pPr>
              <w:pStyle w:val="Default"/>
              <w:rPr>
                <w:color w:val="auto"/>
                <w:sz w:val="20"/>
                <w:szCs w:val="20"/>
              </w:rPr>
            </w:pPr>
            <w:r w:rsidRPr="00F3400F">
              <w:rPr>
                <w:color w:val="auto"/>
                <w:sz w:val="20"/>
                <w:szCs w:val="20"/>
              </w:rPr>
              <w:t>Talimatlardaki ölçülere uygunsuz olduğunu tespit ettiği parçaları tekrar işlem görmek üzere ayırarak uygunsuzluğun ortaya çıkış sebebini araştırır.</w:t>
            </w:r>
          </w:p>
        </w:tc>
      </w:tr>
      <w:tr w:rsidR="00561382" w:rsidRPr="00F3400F" w:rsidTr="00561382">
        <w:trPr>
          <w:trHeight w:hRule="exact" w:val="653"/>
        </w:trPr>
        <w:tc>
          <w:tcPr>
            <w:tcW w:w="583" w:type="dxa"/>
            <w:vMerge/>
            <w:vAlign w:val="center"/>
          </w:tcPr>
          <w:p w:rsidR="00561382" w:rsidRPr="00F3400F" w:rsidRDefault="00561382" w:rsidP="00B35982">
            <w:pPr>
              <w:spacing w:after="0"/>
              <w:rPr>
                <w:rFonts w:ascii="Times New Roman" w:hAnsi="Times New Roman"/>
                <w:b/>
                <w:sz w:val="20"/>
                <w:szCs w:val="20"/>
              </w:rPr>
            </w:pPr>
          </w:p>
        </w:tc>
        <w:tc>
          <w:tcPr>
            <w:tcW w:w="2425" w:type="dxa"/>
            <w:vMerge/>
            <w:vAlign w:val="center"/>
          </w:tcPr>
          <w:p w:rsidR="00561382" w:rsidRPr="00F3400F" w:rsidRDefault="00561382" w:rsidP="00B35982">
            <w:pPr>
              <w:tabs>
                <w:tab w:val="left" w:pos="2820"/>
              </w:tabs>
              <w:spacing w:after="0"/>
              <w:rPr>
                <w:rFonts w:ascii="Times New Roman" w:hAnsi="Times New Roman"/>
                <w:b/>
                <w:sz w:val="20"/>
                <w:szCs w:val="20"/>
              </w:rPr>
            </w:pPr>
          </w:p>
        </w:tc>
        <w:tc>
          <w:tcPr>
            <w:tcW w:w="720" w:type="dxa"/>
            <w:vMerge/>
            <w:vAlign w:val="center"/>
          </w:tcPr>
          <w:p w:rsidR="00561382" w:rsidRPr="00F3400F" w:rsidRDefault="00561382" w:rsidP="00B35982">
            <w:pPr>
              <w:spacing w:after="0"/>
              <w:rPr>
                <w:rFonts w:ascii="Times New Roman" w:hAnsi="Times New Roman"/>
                <w:b/>
                <w:sz w:val="20"/>
                <w:szCs w:val="20"/>
              </w:rPr>
            </w:pPr>
          </w:p>
        </w:tc>
        <w:tc>
          <w:tcPr>
            <w:tcW w:w="2696" w:type="dxa"/>
            <w:vMerge/>
          </w:tcPr>
          <w:p w:rsidR="00561382" w:rsidRPr="00F3400F" w:rsidRDefault="00561382" w:rsidP="00B35982">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rsidR="00561382" w:rsidRPr="00F3400F" w:rsidRDefault="00561382" w:rsidP="00B35982">
            <w:pPr>
              <w:pStyle w:val="Default"/>
              <w:rPr>
                <w:b/>
                <w:bCs/>
                <w:color w:val="auto"/>
                <w:sz w:val="20"/>
                <w:szCs w:val="20"/>
              </w:rPr>
            </w:pPr>
            <w:r w:rsidRPr="00F3400F">
              <w:rPr>
                <w:b/>
                <w:bCs/>
                <w:color w:val="auto"/>
                <w:sz w:val="20"/>
                <w:szCs w:val="20"/>
              </w:rPr>
              <w:t>I.1.4</w:t>
            </w:r>
          </w:p>
        </w:tc>
        <w:tc>
          <w:tcPr>
            <w:tcW w:w="6851" w:type="dxa"/>
            <w:tcBorders>
              <w:top w:val="single" w:sz="4" w:space="0" w:color="auto"/>
              <w:bottom w:val="single" w:sz="4" w:space="0" w:color="auto"/>
            </w:tcBorders>
            <w:vAlign w:val="center"/>
          </w:tcPr>
          <w:p w:rsidR="00561382" w:rsidRPr="00F3400F" w:rsidRDefault="00561382" w:rsidP="00811102">
            <w:pPr>
              <w:pStyle w:val="Default"/>
              <w:rPr>
                <w:color w:val="auto"/>
                <w:sz w:val="20"/>
                <w:szCs w:val="20"/>
              </w:rPr>
            </w:pPr>
            <w:r w:rsidRPr="00F3400F">
              <w:rPr>
                <w:color w:val="auto"/>
                <w:sz w:val="20"/>
                <w:szCs w:val="20"/>
              </w:rPr>
              <w:t>İşlem görmüş parça üzerinde herhangi bir çatlak ve bombe gibi uygunsuz durum olup olmadığını gözle kontrol eder.</w:t>
            </w:r>
          </w:p>
        </w:tc>
      </w:tr>
      <w:tr w:rsidR="00EC27E0" w:rsidRPr="00F3400F" w:rsidTr="00B35982">
        <w:trPr>
          <w:trHeight w:hRule="exact" w:val="567"/>
        </w:trPr>
        <w:tc>
          <w:tcPr>
            <w:tcW w:w="583" w:type="dxa"/>
            <w:vMerge/>
            <w:vAlign w:val="center"/>
          </w:tcPr>
          <w:p w:rsidR="00EC27E0" w:rsidRPr="00F3400F" w:rsidRDefault="00EC27E0" w:rsidP="00B35982">
            <w:pPr>
              <w:spacing w:after="0"/>
              <w:rPr>
                <w:rFonts w:ascii="Times New Roman" w:hAnsi="Times New Roman"/>
                <w:b/>
                <w:sz w:val="20"/>
                <w:szCs w:val="20"/>
              </w:rPr>
            </w:pPr>
          </w:p>
        </w:tc>
        <w:tc>
          <w:tcPr>
            <w:tcW w:w="2425" w:type="dxa"/>
            <w:vMerge/>
            <w:vAlign w:val="center"/>
          </w:tcPr>
          <w:p w:rsidR="00EC27E0" w:rsidRPr="00F3400F" w:rsidRDefault="00EC27E0" w:rsidP="00B35982">
            <w:pPr>
              <w:tabs>
                <w:tab w:val="left" w:pos="2820"/>
              </w:tabs>
              <w:spacing w:after="0"/>
              <w:rPr>
                <w:rFonts w:ascii="Times New Roman" w:hAnsi="Times New Roman"/>
                <w:b/>
                <w:sz w:val="20"/>
                <w:szCs w:val="20"/>
              </w:rPr>
            </w:pPr>
          </w:p>
        </w:tc>
        <w:tc>
          <w:tcPr>
            <w:tcW w:w="720" w:type="dxa"/>
            <w:vMerge/>
            <w:tcBorders>
              <w:bottom w:val="single" w:sz="4" w:space="0" w:color="auto"/>
            </w:tcBorders>
            <w:vAlign w:val="center"/>
          </w:tcPr>
          <w:p w:rsidR="00EC27E0" w:rsidRPr="00F3400F" w:rsidRDefault="00EC27E0" w:rsidP="00B35982">
            <w:pPr>
              <w:spacing w:after="0"/>
              <w:rPr>
                <w:rFonts w:ascii="Times New Roman" w:hAnsi="Times New Roman"/>
                <w:b/>
                <w:sz w:val="20"/>
                <w:szCs w:val="20"/>
              </w:rPr>
            </w:pPr>
          </w:p>
        </w:tc>
        <w:tc>
          <w:tcPr>
            <w:tcW w:w="2696" w:type="dxa"/>
            <w:vMerge/>
            <w:tcBorders>
              <w:bottom w:val="single" w:sz="4" w:space="0" w:color="auto"/>
            </w:tcBorders>
          </w:tcPr>
          <w:p w:rsidR="00EC27E0" w:rsidRPr="00F3400F" w:rsidRDefault="00EC27E0" w:rsidP="00B35982">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rsidR="00EC27E0" w:rsidRPr="00F3400F" w:rsidRDefault="00EC27E0" w:rsidP="00B35982">
            <w:pPr>
              <w:pStyle w:val="Default"/>
              <w:rPr>
                <w:b/>
                <w:bCs/>
                <w:color w:val="auto"/>
                <w:sz w:val="20"/>
                <w:szCs w:val="20"/>
              </w:rPr>
            </w:pPr>
            <w:r w:rsidRPr="00F3400F">
              <w:rPr>
                <w:b/>
                <w:bCs/>
                <w:color w:val="auto"/>
                <w:sz w:val="20"/>
                <w:szCs w:val="20"/>
              </w:rPr>
              <w:t>I.1.5</w:t>
            </w:r>
          </w:p>
        </w:tc>
        <w:tc>
          <w:tcPr>
            <w:tcW w:w="6851" w:type="dxa"/>
            <w:tcBorders>
              <w:top w:val="single" w:sz="4" w:space="0" w:color="auto"/>
              <w:bottom w:val="single" w:sz="4" w:space="0" w:color="auto"/>
            </w:tcBorders>
            <w:vAlign w:val="center"/>
          </w:tcPr>
          <w:p w:rsidR="00EC27E0" w:rsidRPr="00F3400F" w:rsidRDefault="00EC27E0" w:rsidP="00811102">
            <w:pPr>
              <w:pStyle w:val="Default"/>
              <w:rPr>
                <w:color w:val="auto"/>
                <w:sz w:val="20"/>
                <w:szCs w:val="20"/>
              </w:rPr>
            </w:pPr>
            <w:r w:rsidRPr="00F3400F">
              <w:rPr>
                <w:color w:val="auto"/>
                <w:sz w:val="20"/>
                <w:szCs w:val="20"/>
              </w:rPr>
              <w:t>Talimatlarda belirtilmiş ise iş parçasının gerekli kısımlarına uygun koruyucu yağları sür</w:t>
            </w:r>
            <w:r w:rsidR="00D07518" w:rsidRPr="00F3400F">
              <w:rPr>
                <w:color w:val="auto"/>
                <w:sz w:val="20"/>
                <w:szCs w:val="20"/>
              </w:rPr>
              <w:t>üp</w:t>
            </w:r>
            <w:r w:rsidRPr="00F3400F">
              <w:rPr>
                <w:color w:val="auto"/>
                <w:sz w:val="20"/>
                <w:szCs w:val="20"/>
              </w:rPr>
              <w:t xml:space="preserve"> koruma ambalajı ile sar</w:t>
            </w:r>
            <w:r w:rsidR="00811102">
              <w:rPr>
                <w:color w:val="auto"/>
                <w:sz w:val="20"/>
                <w:szCs w:val="20"/>
              </w:rPr>
              <w:t>ar</w:t>
            </w:r>
            <w:r w:rsidR="00D07518" w:rsidRPr="00F3400F">
              <w:rPr>
                <w:color w:val="auto"/>
                <w:sz w:val="20"/>
                <w:szCs w:val="20"/>
              </w:rPr>
              <w:t>.</w:t>
            </w:r>
          </w:p>
        </w:tc>
      </w:tr>
      <w:tr w:rsidR="00EC27E0" w:rsidRPr="00F3400F" w:rsidTr="00B35982">
        <w:trPr>
          <w:trHeight w:hRule="exact" w:val="567"/>
        </w:trPr>
        <w:tc>
          <w:tcPr>
            <w:tcW w:w="583" w:type="dxa"/>
            <w:vMerge/>
            <w:vAlign w:val="center"/>
          </w:tcPr>
          <w:p w:rsidR="00EC27E0" w:rsidRPr="00F3400F" w:rsidRDefault="00EC27E0" w:rsidP="00B35982">
            <w:pPr>
              <w:spacing w:after="0"/>
              <w:rPr>
                <w:rFonts w:ascii="Times New Roman" w:hAnsi="Times New Roman"/>
                <w:sz w:val="20"/>
                <w:szCs w:val="20"/>
              </w:rPr>
            </w:pPr>
          </w:p>
        </w:tc>
        <w:tc>
          <w:tcPr>
            <w:tcW w:w="2425" w:type="dxa"/>
            <w:vMerge/>
            <w:vAlign w:val="center"/>
          </w:tcPr>
          <w:p w:rsidR="00EC27E0" w:rsidRPr="00F3400F" w:rsidRDefault="00EC27E0" w:rsidP="00B35982">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EC27E0" w:rsidRPr="00F3400F" w:rsidRDefault="00EC27E0" w:rsidP="00B35982">
            <w:pPr>
              <w:spacing w:after="0"/>
              <w:rPr>
                <w:rFonts w:ascii="Times New Roman" w:hAnsi="Times New Roman"/>
                <w:b/>
                <w:sz w:val="20"/>
                <w:szCs w:val="20"/>
              </w:rPr>
            </w:pPr>
            <w:r w:rsidRPr="00F3400F">
              <w:rPr>
                <w:rFonts w:ascii="Times New Roman" w:hAnsi="Times New Roman"/>
                <w:b/>
                <w:sz w:val="20"/>
                <w:szCs w:val="20"/>
              </w:rPr>
              <w:t>I.2</w:t>
            </w:r>
          </w:p>
        </w:tc>
        <w:tc>
          <w:tcPr>
            <w:tcW w:w="2696" w:type="dxa"/>
            <w:vMerge w:val="restart"/>
            <w:tcBorders>
              <w:top w:val="single" w:sz="4" w:space="0" w:color="auto"/>
            </w:tcBorders>
            <w:vAlign w:val="center"/>
          </w:tcPr>
          <w:p w:rsidR="00EC27E0" w:rsidRPr="00F3400F" w:rsidRDefault="00EC27E0" w:rsidP="00B35982">
            <w:pPr>
              <w:pStyle w:val="Default"/>
              <w:rPr>
                <w:color w:val="auto"/>
                <w:sz w:val="20"/>
                <w:szCs w:val="20"/>
              </w:rPr>
            </w:pPr>
            <w:r w:rsidRPr="00F3400F">
              <w:rPr>
                <w:color w:val="auto"/>
                <w:sz w:val="20"/>
                <w:szCs w:val="20"/>
              </w:rPr>
              <w:t>Sevk ve raporlama yapmak</w:t>
            </w:r>
          </w:p>
        </w:tc>
        <w:tc>
          <w:tcPr>
            <w:tcW w:w="899" w:type="dxa"/>
            <w:shd w:val="clear" w:color="auto" w:fill="auto"/>
            <w:vAlign w:val="center"/>
          </w:tcPr>
          <w:p w:rsidR="00EC27E0" w:rsidRPr="00F3400F" w:rsidRDefault="00EC27E0" w:rsidP="00B35982">
            <w:pPr>
              <w:pStyle w:val="Default"/>
              <w:rPr>
                <w:color w:val="auto"/>
                <w:sz w:val="20"/>
                <w:szCs w:val="20"/>
              </w:rPr>
            </w:pPr>
            <w:r w:rsidRPr="00F3400F">
              <w:rPr>
                <w:b/>
                <w:bCs/>
                <w:color w:val="auto"/>
                <w:sz w:val="20"/>
                <w:szCs w:val="20"/>
              </w:rPr>
              <w:t>I.2.1</w:t>
            </w:r>
          </w:p>
        </w:tc>
        <w:tc>
          <w:tcPr>
            <w:tcW w:w="6851" w:type="dxa"/>
            <w:vAlign w:val="center"/>
          </w:tcPr>
          <w:p w:rsidR="00EC27E0" w:rsidRPr="00F3400F" w:rsidRDefault="00EC27E0" w:rsidP="00B35982">
            <w:pPr>
              <w:pStyle w:val="Default"/>
              <w:rPr>
                <w:color w:val="auto"/>
                <w:sz w:val="20"/>
                <w:szCs w:val="20"/>
              </w:rPr>
            </w:pPr>
            <w:r w:rsidRPr="00F3400F">
              <w:rPr>
                <w:color w:val="auto"/>
                <w:sz w:val="20"/>
                <w:szCs w:val="20"/>
              </w:rPr>
              <w:t>İş programına göre üzerinde başka işlemler gerçekleştirilecek parçayı ilgili üretim bandına aktarır veya belirlenmiş stok sahasında uygun şekilde istifler.</w:t>
            </w:r>
          </w:p>
        </w:tc>
      </w:tr>
      <w:tr w:rsidR="00EC27E0" w:rsidRPr="00F3400F" w:rsidTr="00B35982">
        <w:trPr>
          <w:trHeight w:hRule="exact" w:val="567"/>
        </w:trPr>
        <w:tc>
          <w:tcPr>
            <w:tcW w:w="583" w:type="dxa"/>
            <w:vMerge/>
            <w:vAlign w:val="center"/>
          </w:tcPr>
          <w:p w:rsidR="00EC27E0" w:rsidRPr="00F3400F" w:rsidRDefault="00EC27E0" w:rsidP="00B35982">
            <w:pPr>
              <w:spacing w:after="0"/>
              <w:rPr>
                <w:rFonts w:ascii="Times New Roman" w:hAnsi="Times New Roman"/>
                <w:sz w:val="20"/>
                <w:szCs w:val="20"/>
              </w:rPr>
            </w:pPr>
          </w:p>
        </w:tc>
        <w:tc>
          <w:tcPr>
            <w:tcW w:w="2425" w:type="dxa"/>
            <w:vMerge/>
            <w:vAlign w:val="center"/>
          </w:tcPr>
          <w:p w:rsidR="00EC27E0" w:rsidRPr="00F3400F" w:rsidRDefault="00EC27E0" w:rsidP="00B35982">
            <w:pPr>
              <w:tabs>
                <w:tab w:val="left" w:pos="2820"/>
              </w:tabs>
              <w:spacing w:after="0"/>
              <w:rPr>
                <w:rFonts w:ascii="Times New Roman" w:hAnsi="Times New Roman"/>
                <w:sz w:val="20"/>
                <w:szCs w:val="20"/>
              </w:rPr>
            </w:pPr>
          </w:p>
        </w:tc>
        <w:tc>
          <w:tcPr>
            <w:tcW w:w="720" w:type="dxa"/>
            <w:vMerge/>
            <w:vAlign w:val="center"/>
          </w:tcPr>
          <w:p w:rsidR="00EC27E0" w:rsidRPr="00F3400F" w:rsidRDefault="00EC27E0" w:rsidP="00B35982">
            <w:pPr>
              <w:spacing w:after="0"/>
              <w:rPr>
                <w:rFonts w:ascii="Times New Roman" w:hAnsi="Times New Roman"/>
                <w:b/>
                <w:sz w:val="20"/>
                <w:szCs w:val="20"/>
              </w:rPr>
            </w:pPr>
          </w:p>
        </w:tc>
        <w:tc>
          <w:tcPr>
            <w:tcW w:w="2696" w:type="dxa"/>
            <w:vMerge/>
            <w:vAlign w:val="center"/>
          </w:tcPr>
          <w:p w:rsidR="00EC27E0" w:rsidRPr="00F3400F" w:rsidRDefault="00EC27E0" w:rsidP="00B35982">
            <w:pPr>
              <w:spacing w:after="0"/>
              <w:rPr>
                <w:rFonts w:ascii="Times New Roman" w:hAnsi="Times New Roman"/>
                <w:b/>
                <w:sz w:val="20"/>
                <w:szCs w:val="20"/>
              </w:rPr>
            </w:pPr>
          </w:p>
        </w:tc>
        <w:tc>
          <w:tcPr>
            <w:tcW w:w="899" w:type="dxa"/>
            <w:shd w:val="clear" w:color="auto" w:fill="auto"/>
            <w:vAlign w:val="center"/>
          </w:tcPr>
          <w:p w:rsidR="00EC27E0" w:rsidRPr="00F3400F" w:rsidRDefault="00EC27E0" w:rsidP="00B35982">
            <w:pPr>
              <w:pStyle w:val="Default"/>
              <w:rPr>
                <w:color w:val="auto"/>
                <w:sz w:val="20"/>
                <w:szCs w:val="20"/>
              </w:rPr>
            </w:pPr>
            <w:r w:rsidRPr="00F3400F">
              <w:rPr>
                <w:b/>
                <w:bCs/>
                <w:color w:val="auto"/>
                <w:sz w:val="20"/>
                <w:szCs w:val="20"/>
              </w:rPr>
              <w:t>I.2.2</w:t>
            </w:r>
          </w:p>
        </w:tc>
        <w:tc>
          <w:tcPr>
            <w:tcW w:w="6851" w:type="dxa"/>
            <w:vAlign w:val="center"/>
          </w:tcPr>
          <w:p w:rsidR="00EC27E0" w:rsidRPr="00F3400F" w:rsidRDefault="00EC27E0" w:rsidP="00D07518">
            <w:pPr>
              <w:pStyle w:val="Default"/>
              <w:rPr>
                <w:color w:val="auto"/>
                <w:sz w:val="20"/>
                <w:szCs w:val="20"/>
              </w:rPr>
            </w:pPr>
            <w:r w:rsidRPr="00F3400F">
              <w:rPr>
                <w:color w:val="auto"/>
                <w:sz w:val="20"/>
                <w:szCs w:val="20"/>
              </w:rPr>
              <w:t>İş programına göre işlemi biten iş parçalarının belirlenmiş yerlerine sipariş numaralarını yazar</w:t>
            </w:r>
            <w:r w:rsidR="00D07518" w:rsidRPr="00F3400F">
              <w:rPr>
                <w:color w:val="auto"/>
                <w:sz w:val="20"/>
                <w:szCs w:val="20"/>
              </w:rPr>
              <w:t>ak</w:t>
            </w:r>
            <w:r w:rsidRPr="00F3400F">
              <w:rPr>
                <w:color w:val="auto"/>
                <w:sz w:val="20"/>
                <w:szCs w:val="20"/>
              </w:rPr>
              <w:t xml:space="preserve"> etiketler.</w:t>
            </w:r>
          </w:p>
        </w:tc>
      </w:tr>
      <w:tr w:rsidR="00EC27E0" w:rsidRPr="00F3400F" w:rsidTr="00B35982">
        <w:trPr>
          <w:trHeight w:hRule="exact" w:val="567"/>
        </w:trPr>
        <w:tc>
          <w:tcPr>
            <w:tcW w:w="583" w:type="dxa"/>
            <w:vMerge/>
            <w:vAlign w:val="center"/>
          </w:tcPr>
          <w:p w:rsidR="00EC27E0" w:rsidRPr="00F3400F" w:rsidRDefault="00EC27E0" w:rsidP="00B35982">
            <w:pPr>
              <w:spacing w:after="0"/>
              <w:rPr>
                <w:rFonts w:ascii="Times New Roman" w:hAnsi="Times New Roman"/>
                <w:sz w:val="20"/>
                <w:szCs w:val="20"/>
              </w:rPr>
            </w:pPr>
          </w:p>
        </w:tc>
        <w:tc>
          <w:tcPr>
            <w:tcW w:w="2425" w:type="dxa"/>
            <w:vMerge/>
            <w:vAlign w:val="center"/>
          </w:tcPr>
          <w:p w:rsidR="00EC27E0" w:rsidRPr="00F3400F" w:rsidRDefault="00EC27E0" w:rsidP="00B35982">
            <w:pPr>
              <w:tabs>
                <w:tab w:val="left" w:pos="2820"/>
              </w:tabs>
              <w:spacing w:after="0"/>
              <w:rPr>
                <w:rFonts w:ascii="Times New Roman" w:hAnsi="Times New Roman"/>
                <w:sz w:val="20"/>
                <w:szCs w:val="20"/>
              </w:rPr>
            </w:pPr>
          </w:p>
        </w:tc>
        <w:tc>
          <w:tcPr>
            <w:tcW w:w="720" w:type="dxa"/>
            <w:vMerge/>
            <w:vAlign w:val="center"/>
          </w:tcPr>
          <w:p w:rsidR="00EC27E0" w:rsidRPr="00F3400F" w:rsidRDefault="00EC27E0" w:rsidP="00B35982">
            <w:pPr>
              <w:spacing w:after="0"/>
              <w:rPr>
                <w:rFonts w:ascii="Times New Roman" w:hAnsi="Times New Roman"/>
                <w:b/>
                <w:sz w:val="20"/>
                <w:szCs w:val="20"/>
              </w:rPr>
            </w:pPr>
          </w:p>
        </w:tc>
        <w:tc>
          <w:tcPr>
            <w:tcW w:w="2696" w:type="dxa"/>
            <w:vMerge/>
            <w:vAlign w:val="center"/>
          </w:tcPr>
          <w:p w:rsidR="00EC27E0" w:rsidRPr="00F3400F" w:rsidRDefault="00EC27E0" w:rsidP="00B35982">
            <w:pPr>
              <w:spacing w:after="0"/>
              <w:rPr>
                <w:rFonts w:ascii="Times New Roman" w:hAnsi="Times New Roman"/>
                <w:b/>
                <w:sz w:val="20"/>
                <w:szCs w:val="20"/>
              </w:rPr>
            </w:pPr>
          </w:p>
        </w:tc>
        <w:tc>
          <w:tcPr>
            <w:tcW w:w="899" w:type="dxa"/>
            <w:shd w:val="clear" w:color="auto" w:fill="auto"/>
            <w:vAlign w:val="center"/>
          </w:tcPr>
          <w:p w:rsidR="00EC27E0" w:rsidRPr="00F3400F" w:rsidRDefault="00EC27E0" w:rsidP="00B35982">
            <w:pPr>
              <w:pStyle w:val="Default"/>
              <w:rPr>
                <w:color w:val="auto"/>
                <w:sz w:val="20"/>
                <w:szCs w:val="20"/>
              </w:rPr>
            </w:pPr>
            <w:r w:rsidRPr="00F3400F">
              <w:rPr>
                <w:b/>
                <w:bCs/>
                <w:color w:val="auto"/>
                <w:sz w:val="20"/>
                <w:szCs w:val="20"/>
              </w:rPr>
              <w:t>I.2.3</w:t>
            </w:r>
          </w:p>
        </w:tc>
        <w:tc>
          <w:tcPr>
            <w:tcW w:w="6851" w:type="dxa"/>
            <w:vAlign w:val="center"/>
          </w:tcPr>
          <w:p w:rsidR="00EC27E0" w:rsidRPr="00F3400F" w:rsidRDefault="00EC27E0" w:rsidP="00EC27E0">
            <w:pPr>
              <w:pStyle w:val="Default"/>
              <w:rPr>
                <w:color w:val="auto"/>
                <w:sz w:val="20"/>
                <w:szCs w:val="20"/>
              </w:rPr>
            </w:pPr>
            <w:r w:rsidRPr="00F3400F">
              <w:rPr>
                <w:color w:val="auto"/>
                <w:sz w:val="20"/>
                <w:szCs w:val="20"/>
              </w:rPr>
              <w:t xml:space="preserve">Parça ve/veya ambalaj üzerine gerekli ebat </w:t>
            </w:r>
            <w:r w:rsidR="001F7506" w:rsidRPr="00F3400F">
              <w:rPr>
                <w:color w:val="auto"/>
                <w:sz w:val="20"/>
                <w:szCs w:val="20"/>
              </w:rPr>
              <w:t xml:space="preserve">profil </w:t>
            </w:r>
            <w:r w:rsidRPr="00F3400F">
              <w:rPr>
                <w:color w:val="auto"/>
                <w:sz w:val="20"/>
                <w:szCs w:val="20"/>
              </w:rPr>
              <w:t>ve pü</w:t>
            </w:r>
            <w:r w:rsidR="00811102">
              <w:rPr>
                <w:color w:val="auto"/>
                <w:sz w:val="20"/>
                <w:szCs w:val="20"/>
              </w:rPr>
              <w:t>rüzlülük gibi verileri</w:t>
            </w:r>
            <w:r w:rsidR="001F7506" w:rsidRPr="00F3400F">
              <w:rPr>
                <w:color w:val="auto"/>
                <w:sz w:val="20"/>
                <w:szCs w:val="20"/>
              </w:rPr>
              <w:t xml:space="preserve"> yazar.</w:t>
            </w:r>
          </w:p>
        </w:tc>
      </w:tr>
      <w:tr w:rsidR="00EC27E0" w:rsidRPr="00F3400F" w:rsidTr="00B35982">
        <w:trPr>
          <w:trHeight w:hRule="exact" w:val="567"/>
        </w:trPr>
        <w:tc>
          <w:tcPr>
            <w:tcW w:w="583" w:type="dxa"/>
            <w:vMerge/>
            <w:vAlign w:val="center"/>
          </w:tcPr>
          <w:p w:rsidR="00EC27E0" w:rsidRPr="00F3400F" w:rsidRDefault="00EC27E0" w:rsidP="00B35982">
            <w:pPr>
              <w:spacing w:after="0"/>
              <w:rPr>
                <w:rFonts w:ascii="Times New Roman" w:hAnsi="Times New Roman"/>
                <w:sz w:val="20"/>
                <w:szCs w:val="20"/>
              </w:rPr>
            </w:pPr>
          </w:p>
        </w:tc>
        <w:tc>
          <w:tcPr>
            <w:tcW w:w="2425" w:type="dxa"/>
            <w:vMerge/>
            <w:vAlign w:val="center"/>
          </w:tcPr>
          <w:p w:rsidR="00EC27E0" w:rsidRPr="00F3400F" w:rsidRDefault="00EC27E0" w:rsidP="00B35982">
            <w:pPr>
              <w:tabs>
                <w:tab w:val="left" w:pos="2820"/>
              </w:tabs>
              <w:rPr>
                <w:rFonts w:ascii="Times New Roman" w:hAnsi="Times New Roman"/>
                <w:sz w:val="20"/>
                <w:szCs w:val="20"/>
              </w:rPr>
            </w:pPr>
          </w:p>
        </w:tc>
        <w:tc>
          <w:tcPr>
            <w:tcW w:w="720" w:type="dxa"/>
            <w:vMerge/>
            <w:vAlign w:val="center"/>
          </w:tcPr>
          <w:p w:rsidR="00EC27E0" w:rsidRPr="00F3400F" w:rsidRDefault="00EC27E0" w:rsidP="00B35982">
            <w:pPr>
              <w:spacing w:after="0"/>
              <w:rPr>
                <w:rFonts w:ascii="Times New Roman" w:hAnsi="Times New Roman"/>
                <w:b/>
                <w:sz w:val="20"/>
                <w:szCs w:val="20"/>
              </w:rPr>
            </w:pPr>
          </w:p>
        </w:tc>
        <w:tc>
          <w:tcPr>
            <w:tcW w:w="2696" w:type="dxa"/>
            <w:vMerge/>
            <w:vAlign w:val="center"/>
          </w:tcPr>
          <w:p w:rsidR="00EC27E0" w:rsidRPr="00F3400F" w:rsidRDefault="00EC27E0" w:rsidP="00B35982">
            <w:pPr>
              <w:pStyle w:val="Default"/>
              <w:rPr>
                <w:color w:val="auto"/>
                <w:sz w:val="20"/>
                <w:szCs w:val="20"/>
              </w:rPr>
            </w:pPr>
          </w:p>
        </w:tc>
        <w:tc>
          <w:tcPr>
            <w:tcW w:w="899" w:type="dxa"/>
            <w:shd w:val="clear" w:color="auto" w:fill="auto"/>
            <w:vAlign w:val="center"/>
          </w:tcPr>
          <w:p w:rsidR="00EC27E0" w:rsidRPr="00F3400F" w:rsidRDefault="00EC27E0" w:rsidP="00B35982">
            <w:pPr>
              <w:pStyle w:val="Default"/>
              <w:rPr>
                <w:color w:val="auto"/>
                <w:sz w:val="20"/>
                <w:szCs w:val="20"/>
              </w:rPr>
            </w:pPr>
            <w:r w:rsidRPr="00F3400F">
              <w:rPr>
                <w:b/>
                <w:bCs/>
                <w:color w:val="auto"/>
                <w:sz w:val="20"/>
                <w:szCs w:val="20"/>
              </w:rPr>
              <w:t>I.2.4</w:t>
            </w:r>
          </w:p>
        </w:tc>
        <w:tc>
          <w:tcPr>
            <w:tcW w:w="6851" w:type="dxa"/>
            <w:vAlign w:val="center"/>
          </w:tcPr>
          <w:p w:rsidR="00EC27E0" w:rsidRPr="00F3400F" w:rsidRDefault="00EC27E0" w:rsidP="00B35982">
            <w:pPr>
              <w:pStyle w:val="Default"/>
              <w:rPr>
                <w:color w:val="auto"/>
                <w:sz w:val="20"/>
                <w:szCs w:val="20"/>
              </w:rPr>
            </w:pPr>
            <w:r w:rsidRPr="00F3400F">
              <w:rPr>
                <w:color w:val="auto"/>
                <w:sz w:val="20"/>
                <w:szCs w:val="20"/>
              </w:rPr>
              <w:t>Tüm kontrol ve işaretleme işleri biten parçaları stok sahasına gönderir, stok kayıtlarını tutar.</w:t>
            </w:r>
          </w:p>
        </w:tc>
      </w:tr>
      <w:tr w:rsidR="00EC27E0" w:rsidRPr="00F3400F" w:rsidTr="00B35982">
        <w:trPr>
          <w:trHeight w:hRule="exact" w:val="567"/>
        </w:trPr>
        <w:tc>
          <w:tcPr>
            <w:tcW w:w="583" w:type="dxa"/>
            <w:vMerge/>
            <w:vAlign w:val="center"/>
          </w:tcPr>
          <w:p w:rsidR="00EC27E0" w:rsidRPr="00F3400F" w:rsidRDefault="00EC27E0" w:rsidP="00B35982">
            <w:pPr>
              <w:spacing w:after="0"/>
              <w:rPr>
                <w:rFonts w:ascii="Times New Roman" w:hAnsi="Times New Roman"/>
                <w:sz w:val="20"/>
                <w:szCs w:val="20"/>
              </w:rPr>
            </w:pPr>
          </w:p>
        </w:tc>
        <w:tc>
          <w:tcPr>
            <w:tcW w:w="2425" w:type="dxa"/>
            <w:vMerge/>
            <w:vAlign w:val="center"/>
          </w:tcPr>
          <w:p w:rsidR="00EC27E0" w:rsidRPr="00F3400F" w:rsidRDefault="00EC27E0" w:rsidP="00B35982">
            <w:pPr>
              <w:tabs>
                <w:tab w:val="left" w:pos="2820"/>
              </w:tabs>
              <w:spacing w:after="0"/>
              <w:rPr>
                <w:rFonts w:ascii="Times New Roman" w:hAnsi="Times New Roman"/>
                <w:sz w:val="20"/>
                <w:szCs w:val="20"/>
              </w:rPr>
            </w:pPr>
          </w:p>
        </w:tc>
        <w:tc>
          <w:tcPr>
            <w:tcW w:w="720" w:type="dxa"/>
            <w:vMerge/>
            <w:vAlign w:val="center"/>
          </w:tcPr>
          <w:p w:rsidR="00EC27E0" w:rsidRPr="00F3400F" w:rsidRDefault="00EC27E0" w:rsidP="00B35982">
            <w:pPr>
              <w:spacing w:after="0"/>
              <w:rPr>
                <w:rFonts w:ascii="Times New Roman" w:hAnsi="Times New Roman"/>
                <w:b/>
                <w:sz w:val="20"/>
                <w:szCs w:val="20"/>
              </w:rPr>
            </w:pPr>
          </w:p>
        </w:tc>
        <w:tc>
          <w:tcPr>
            <w:tcW w:w="2696" w:type="dxa"/>
            <w:vMerge/>
            <w:vAlign w:val="center"/>
          </w:tcPr>
          <w:p w:rsidR="00EC27E0" w:rsidRPr="00F3400F" w:rsidRDefault="00EC27E0" w:rsidP="00B35982">
            <w:pPr>
              <w:spacing w:after="0"/>
              <w:rPr>
                <w:rFonts w:ascii="Times New Roman" w:hAnsi="Times New Roman"/>
                <w:b/>
                <w:sz w:val="20"/>
                <w:szCs w:val="20"/>
              </w:rPr>
            </w:pPr>
          </w:p>
        </w:tc>
        <w:tc>
          <w:tcPr>
            <w:tcW w:w="899" w:type="dxa"/>
            <w:shd w:val="clear" w:color="auto" w:fill="auto"/>
            <w:vAlign w:val="center"/>
          </w:tcPr>
          <w:p w:rsidR="00EC27E0" w:rsidRPr="00F3400F" w:rsidRDefault="00EC27E0" w:rsidP="00B35982">
            <w:pPr>
              <w:pStyle w:val="Default"/>
              <w:rPr>
                <w:color w:val="auto"/>
                <w:sz w:val="20"/>
                <w:szCs w:val="20"/>
              </w:rPr>
            </w:pPr>
            <w:r w:rsidRPr="00F3400F">
              <w:rPr>
                <w:b/>
                <w:bCs/>
                <w:color w:val="auto"/>
                <w:sz w:val="20"/>
                <w:szCs w:val="20"/>
              </w:rPr>
              <w:t>I.2.5</w:t>
            </w:r>
          </w:p>
        </w:tc>
        <w:tc>
          <w:tcPr>
            <w:tcW w:w="6851" w:type="dxa"/>
            <w:vAlign w:val="center"/>
          </w:tcPr>
          <w:p w:rsidR="00EC27E0" w:rsidRPr="00F3400F" w:rsidRDefault="00EC27E0" w:rsidP="00811102">
            <w:pPr>
              <w:pStyle w:val="Default"/>
              <w:rPr>
                <w:color w:val="auto"/>
                <w:sz w:val="20"/>
                <w:szCs w:val="20"/>
              </w:rPr>
            </w:pPr>
            <w:r w:rsidRPr="00F3400F">
              <w:rPr>
                <w:color w:val="auto"/>
                <w:sz w:val="20"/>
                <w:szCs w:val="20"/>
              </w:rPr>
              <w:t>Gerçekleştirilen bütün işlemlere ilişkin ür</w:t>
            </w:r>
            <w:r w:rsidR="00811102">
              <w:rPr>
                <w:color w:val="auto"/>
                <w:sz w:val="20"/>
                <w:szCs w:val="20"/>
              </w:rPr>
              <w:t xml:space="preserve">etim miktarı, gecikme süreleri ve fireleri </w:t>
            </w:r>
            <w:r w:rsidR="001F7506" w:rsidRPr="00F3400F">
              <w:rPr>
                <w:color w:val="auto"/>
                <w:sz w:val="20"/>
                <w:szCs w:val="20"/>
              </w:rPr>
              <w:t>r</w:t>
            </w:r>
            <w:r w:rsidRPr="00F3400F">
              <w:rPr>
                <w:color w:val="auto"/>
                <w:sz w:val="20"/>
                <w:szCs w:val="20"/>
              </w:rPr>
              <w:t>aporlar</w:t>
            </w:r>
            <w:r w:rsidR="001F7506" w:rsidRPr="00F3400F">
              <w:rPr>
                <w:color w:val="auto"/>
                <w:sz w:val="20"/>
                <w:szCs w:val="20"/>
              </w:rPr>
              <w:t>.</w:t>
            </w:r>
          </w:p>
        </w:tc>
      </w:tr>
      <w:tr w:rsidR="00EC27E0" w:rsidRPr="00F3400F" w:rsidTr="00B35982">
        <w:trPr>
          <w:trHeight w:hRule="exact" w:val="567"/>
        </w:trPr>
        <w:tc>
          <w:tcPr>
            <w:tcW w:w="583" w:type="dxa"/>
            <w:vMerge/>
            <w:vAlign w:val="center"/>
          </w:tcPr>
          <w:p w:rsidR="00EC27E0" w:rsidRPr="00F3400F" w:rsidRDefault="00EC27E0" w:rsidP="00B35982">
            <w:pPr>
              <w:spacing w:after="0"/>
              <w:rPr>
                <w:rFonts w:ascii="Times New Roman" w:hAnsi="Times New Roman"/>
                <w:sz w:val="20"/>
                <w:szCs w:val="20"/>
              </w:rPr>
            </w:pPr>
          </w:p>
        </w:tc>
        <w:tc>
          <w:tcPr>
            <w:tcW w:w="2425" w:type="dxa"/>
            <w:vMerge/>
            <w:vAlign w:val="center"/>
          </w:tcPr>
          <w:p w:rsidR="00EC27E0" w:rsidRPr="00F3400F" w:rsidRDefault="00EC27E0" w:rsidP="00B35982">
            <w:pPr>
              <w:tabs>
                <w:tab w:val="left" w:pos="2820"/>
              </w:tabs>
              <w:spacing w:after="0"/>
              <w:rPr>
                <w:rFonts w:ascii="Times New Roman" w:hAnsi="Times New Roman"/>
                <w:sz w:val="20"/>
                <w:szCs w:val="20"/>
              </w:rPr>
            </w:pPr>
          </w:p>
        </w:tc>
        <w:tc>
          <w:tcPr>
            <w:tcW w:w="720" w:type="dxa"/>
            <w:vMerge/>
            <w:vAlign w:val="center"/>
          </w:tcPr>
          <w:p w:rsidR="00EC27E0" w:rsidRPr="00F3400F" w:rsidRDefault="00EC27E0" w:rsidP="00B35982">
            <w:pPr>
              <w:spacing w:after="0"/>
              <w:rPr>
                <w:rFonts w:ascii="Times New Roman" w:hAnsi="Times New Roman"/>
                <w:b/>
                <w:sz w:val="20"/>
                <w:szCs w:val="20"/>
              </w:rPr>
            </w:pPr>
          </w:p>
        </w:tc>
        <w:tc>
          <w:tcPr>
            <w:tcW w:w="2696" w:type="dxa"/>
            <w:vMerge/>
            <w:vAlign w:val="center"/>
          </w:tcPr>
          <w:p w:rsidR="00EC27E0" w:rsidRPr="00F3400F" w:rsidRDefault="00EC27E0" w:rsidP="00B35982">
            <w:pPr>
              <w:pStyle w:val="Default"/>
              <w:rPr>
                <w:b/>
                <w:color w:val="auto"/>
                <w:sz w:val="20"/>
                <w:szCs w:val="20"/>
                <w:lang w:eastAsia="en-US"/>
              </w:rPr>
            </w:pPr>
          </w:p>
        </w:tc>
        <w:tc>
          <w:tcPr>
            <w:tcW w:w="899" w:type="dxa"/>
            <w:shd w:val="clear" w:color="auto" w:fill="auto"/>
            <w:vAlign w:val="center"/>
          </w:tcPr>
          <w:p w:rsidR="00EC27E0" w:rsidRPr="00F3400F" w:rsidRDefault="00EC27E0" w:rsidP="00B35982">
            <w:pPr>
              <w:pStyle w:val="Default"/>
              <w:rPr>
                <w:color w:val="auto"/>
                <w:sz w:val="20"/>
                <w:szCs w:val="20"/>
              </w:rPr>
            </w:pPr>
            <w:r w:rsidRPr="00F3400F">
              <w:rPr>
                <w:b/>
                <w:bCs/>
                <w:color w:val="auto"/>
                <w:sz w:val="20"/>
                <w:szCs w:val="20"/>
              </w:rPr>
              <w:t>I.2.6</w:t>
            </w:r>
          </w:p>
        </w:tc>
        <w:tc>
          <w:tcPr>
            <w:tcW w:w="6851" w:type="dxa"/>
            <w:vAlign w:val="center"/>
          </w:tcPr>
          <w:p w:rsidR="00EC27E0" w:rsidRPr="00F3400F" w:rsidRDefault="00EC27E0" w:rsidP="00B35982">
            <w:pPr>
              <w:pStyle w:val="Default"/>
              <w:rPr>
                <w:color w:val="auto"/>
                <w:sz w:val="20"/>
                <w:szCs w:val="20"/>
              </w:rPr>
            </w:pPr>
            <w:r w:rsidRPr="00F3400F">
              <w:rPr>
                <w:color w:val="auto"/>
                <w:sz w:val="20"/>
                <w:szCs w:val="20"/>
              </w:rPr>
              <w:t xml:space="preserve">Tespit ettiği arıza, aksaklık ve iyileştirme </w:t>
            </w:r>
            <w:r w:rsidR="001F7506" w:rsidRPr="00F3400F">
              <w:rPr>
                <w:color w:val="auto"/>
                <w:sz w:val="20"/>
                <w:szCs w:val="20"/>
              </w:rPr>
              <w:t xml:space="preserve">ve geliştirme </w:t>
            </w:r>
            <w:r w:rsidRPr="00F3400F">
              <w:rPr>
                <w:color w:val="auto"/>
                <w:sz w:val="20"/>
                <w:szCs w:val="20"/>
              </w:rPr>
              <w:t>önerilerini raporlar.</w:t>
            </w:r>
          </w:p>
        </w:tc>
      </w:tr>
    </w:tbl>
    <w:p w:rsidR="00EC27E0" w:rsidRPr="00F3400F" w:rsidRDefault="00EC27E0" w:rsidP="00553346">
      <w:pPr>
        <w:pStyle w:val="ListeParagraf"/>
        <w:ind w:left="357"/>
        <w:outlineLvl w:val="1"/>
        <w:rPr>
          <w:rFonts w:ascii="Times New Roman" w:hAnsi="Times New Roman"/>
          <w:b/>
          <w:sz w:val="24"/>
          <w:szCs w:val="24"/>
        </w:rPr>
      </w:pPr>
    </w:p>
    <w:p w:rsidR="00EC27E0" w:rsidRPr="00F3400F" w:rsidRDefault="00EC27E0" w:rsidP="00EC27E0">
      <w:pPr>
        <w:pStyle w:val="ListeParagraf"/>
        <w:spacing w:after="0"/>
        <w:ind w:left="357"/>
        <w:outlineLvl w:val="1"/>
        <w:rPr>
          <w:rFonts w:ascii="Times New Roman" w:hAnsi="Times New Roman"/>
          <w:b/>
          <w:sz w:val="24"/>
          <w:szCs w:val="24"/>
        </w:rPr>
      </w:pPr>
    </w:p>
    <w:p w:rsidR="00902A1F" w:rsidRPr="00F3400F" w:rsidRDefault="00902A1F" w:rsidP="00EC27E0">
      <w:pPr>
        <w:pStyle w:val="ListeParagraf"/>
        <w:spacing w:after="0"/>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C27E0" w:rsidRPr="00F3400F" w:rsidTr="00B35982">
        <w:trPr>
          <w:trHeight w:val="530"/>
        </w:trPr>
        <w:tc>
          <w:tcPr>
            <w:tcW w:w="3008" w:type="dxa"/>
            <w:gridSpan w:val="2"/>
            <w:vAlign w:val="center"/>
          </w:tcPr>
          <w:p w:rsidR="00EC27E0" w:rsidRPr="00F3400F" w:rsidRDefault="00EC27E0" w:rsidP="00B35982">
            <w:pPr>
              <w:spacing w:after="0"/>
              <w:rPr>
                <w:rFonts w:ascii="Times New Roman" w:hAnsi="Times New Roman"/>
                <w:b/>
                <w:sz w:val="20"/>
                <w:szCs w:val="20"/>
              </w:rPr>
            </w:pPr>
            <w:r w:rsidRPr="00F3400F">
              <w:rPr>
                <w:rFonts w:ascii="Times New Roman" w:hAnsi="Times New Roman"/>
                <w:b/>
                <w:sz w:val="20"/>
                <w:szCs w:val="20"/>
              </w:rPr>
              <w:lastRenderedPageBreak/>
              <w:t>Görevler</w:t>
            </w:r>
          </w:p>
        </w:tc>
        <w:tc>
          <w:tcPr>
            <w:tcW w:w="3416" w:type="dxa"/>
            <w:gridSpan w:val="2"/>
            <w:vAlign w:val="center"/>
          </w:tcPr>
          <w:p w:rsidR="00EC27E0" w:rsidRPr="00F3400F" w:rsidRDefault="00EC27E0" w:rsidP="00B35982">
            <w:pPr>
              <w:spacing w:after="0"/>
              <w:rPr>
                <w:rFonts w:ascii="Times New Roman" w:hAnsi="Times New Roman"/>
                <w:b/>
                <w:sz w:val="20"/>
                <w:szCs w:val="20"/>
              </w:rPr>
            </w:pPr>
            <w:r w:rsidRPr="00F3400F">
              <w:rPr>
                <w:rFonts w:ascii="Times New Roman" w:hAnsi="Times New Roman"/>
                <w:b/>
                <w:sz w:val="20"/>
                <w:szCs w:val="20"/>
              </w:rPr>
              <w:t>İşlemler</w:t>
            </w:r>
          </w:p>
        </w:tc>
        <w:tc>
          <w:tcPr>
            <w:tcW w:w="7750" w:type="dxa"/>
            <w:gridSpan w:val="2"/>
            <w:vAlign w:val="center"/>
          </w:tcPr>
          <w:p w:rsidR="00EC27E0" w:rsidRPr="00F3400F" w:rsidRDefault="00EC27E0" w:rsidP="00B35982">
            <w:pPr>
              <w:spacing w:after="0"/>
              <w:rPr>
                <w:rFonts w:ascii="Times New Roman" w:hAnsi="Times New Roman"/>
                <w:b/>
                <w:sz w:val="20"/>
                <w:szCs w:val="20"/>
              </w:rPr>
            </w:pPr>
            <w:r w:rsidRPr="00F3400F">
              <w:rPr>
                <w:rFonts w:ascii="Times New Roman" w:hAnsi="Times New Roman"/>
                <w:b/>
                <w:sz w:val="20"/>
                <w:szCs w:val="20"/>
              </w:rPr>
              <w:t>Başarım Ölçütleri</w:t>
            </w:r>
          </w:p>
        </w:tc>
      </w:tr>
      <w:tr w:rsidR="00EC27E0" w:rsidRPr="00F3400F" w:rsidTr="00B35982">
        <w:trPr>
          <w:trHeight w:val="530"/>
        </w:trPr>
        <w:tc>
          <w:tcPr>
            <w:tcW w:w="583" w:type="dxa"/>
            <w:vAlign w:val="center"/>
          </w:tcPr>
          <w:p w:rsidR="00EC27E0" w:rsidRPr="00F3400F" w:rsidRDefault="00EC27E0" w:rsidP="00B35982">
            <w:pPr>
              <w:spacing w:after="0"/>
              <w:rPr>
                <w:rFonts w:ascii="Times New Roman" w:hAnsi="Times New Roman"/>
                <w:b/>
                <w:sz w:val="20"/>
                <w:szCs w:val="20"/>
              </w:rPr>
            </w:pPr>
            <w:r w:rsidRPr="00F3400F">
              <w:rPr>
                <w:rFonts w:ascii="Times New Roman" w:hAnsi="Times New Roman"/>
                <w:b/>
                <w:sz w:val="20"/>
                <w:szCs w:val="20"/>
              </w:rPr>
              <w:t>Kod</w:t>
            </w:r>
          </w:p>
        </w:tc>
        <w:tc>
          <w:tcPr>
            <w:tcW w:w="2425" w:type="dxa"/>
            <w:vAlign w:val="center"/>
          </w:tcPr>
          <w:p w:rsidR="00EC27E0" w:rsidRPr="00F3400F" w:rsidRDefault="00EC27E0" w:rsidP="00B35982">
            <w:pPr>
              <w:spacing w:after="0"/>
              <w:rPr>
                <w:rFonts w:ascii="Times New Roman" w:hAnsi="Times New Roman"/>
                <w:b/>
                <w:sz w:val="20"/>
                <w:szCs w:val="20"/>
              </w:rPr>
            </w:pPr>
            <w:r w:rsidRPr="00F3400F">
              <w:rPr>
                <w:rFonts w:ascii="Times New Roman" w:hAnsi="Times New Roman"/>
                <w:b/>
                <w:sz w:val="20"/>
                <w:szCs w:val="20"/>
              </w:rPr>
              <w:t>Adı</w:t>
            </w:r>
          </w:p>
        </w:tc>
        <w:tc>
          <w:tcPr>
            <w:tcW w:w="720" w:type="dxa"/>
            <w:vAlign w:val="center"/>
          </w:tcPr>
          <w:p w:rsidR="00EC27E0" w:rsidRPr="00F3400F" w:rsidRDefault="00EC27E0" w:rsidP="00B35982">
            <w:pPr>
              <w:spacing w:after="0"/>
              <w:rPr>
                <w:rFonts w:ascii="Times New Roman" w:hAnsi="Times New Roman"/>
                <w:b/>
                <w:sz w:val="20"/>
                <w:szCs w:val="20"/>
              </w:rPr>
            </w:pPr>
            <w:r w:rsidRPr="00F3400F">
              <w:rPr>
                <w:rFonts w:ascii="Times New Roman" w:hAnsi="Times New Roman"/>
                <w:b/>
                <w:sz w:val="20"/>
                <w:szCs w:val="20"/>
              </w:rPr>
              <w:t>Kod</w:t>
            </w:r>
          </w:p>
        </w:tc>
        <w:tc>
          <w:tcPr>
            <w:tcW w:w="2696" w:type="dxa"/>
            <w:vAlign w:val="center"/>
          </w:tcPr>
          <w:p w:rsidR="00EC27E0" w:rsidRPr="00F3400F" w:rsidRDefault="00EC27E0" w:rsidP="00B35982">
            <w:pPr>
              <w:spacing w:after="0"/>
              <w:rPr>
                <w:rFonts w:ascii="Times New Roman" w:hAnsi="Times New Roman"/>
                <w:b/>
                <w:sz w:val="20"/>
                <w:szCs w:val="20"/>
              </w:rPr>
            </w:pPr>
            <w:r w:rsidRPr="00F3400F">
              <w:rPr>
                <w:rFonts w:ascii="Times New Roman" w:hAnsi="Times New Roman"/>
                <w:b/>
                <w:sz w:val="20"/>
                <w:szCs w:val="20"/>
              </w:rPr>
              <w:t>Adı</w:t>
            </w:r>
          </w:p>
        </w:tc>
        <w:tc>
          <w:tcPr>
            <w:tcW w:w="899" w:type="dxa"/>
            <w:vAlign w:val="center"/>
          </w:tcPr>
          <w:p w:rsidR="00EC27E0" w:rsidRPr="00F3400F" w:rsidRDefault="00EC27E0" w:rsidP="00B35982">
            <w:pPr>
              <w:spacing w:after="0"/>
              <w:rPr>
                <w:rFonts w:ascii="Times New Roman" w:hAnsi="Times New Roman"/>
                <w:b/>
                <w:sz w:val="20"/>
                <w:szCs w:val="20"/>
              </w:rPr>
            </w:pPr>
            <w:r w:rsidRPr="00F3400F">
              <w:rPr>
                <w:rFonts w:ascii="Times New Roman" w:hAnsi="Times New Roman"/>
                <w:b/>
                <w:sz w:val="20"/>
                <w:szCs w:val="20"/>
              </w:rPr>
              <w:t>Kod</w:t>
            </w:r>
          </w:p>
        </w:tc>
        <w:tc>
          <w:tcPr>
            <w:tcW w:w="6851" w:type="dxa"/>
            <w:vAlign w:val="center"/>
          </w:tcPr>
          <w:p w:rsidR="00EC27E0" w:rsidRPr="00F3400F" w:rsidRDefault="00EC27E0" w:rsidP="00B35982">
            <w:pPr>
              <w:spacing w:after="0"/>
              <w:rPr>
                <w:rFonts w:ascii="Times New Roman" w:hAnsi="Times New Roman"/>
                <w:b/>
                <w:sz w:val="20"/>
                <w:szCs w:val="20"/>
              </w:rPr>
            </w:pPr>
            <w:r w:rsidRPr="00F3400F">
              <w:rPr>
                <w:rFonts w:ascii="Times New Roman" w:hAnsi="Times New Roman"/>
                <w:b/>
                <w:sz w:val="20"/>
                <w:szCs w:val="20"/>
              </w:rPr>
              <w:t>Açıklama</w:t>
            </w:r>
          </w:p>
        </w:tc>
      </w:tr>
      <w:tr w:rsidR="00811102" w:rsidRPr="00F3400F" w:rsidTr="00B35982">
        <w:trPr>
          <w:trHeight w:hRule="exact" w:val="510"/>
        </w:trPr>
        <w:tc>
          <w:tcPr>
            <w:tcW w:w="583" w:type="dxa"/>
            <w:vMerge w:val="restart"/>
            <w:vAlign w:val="center"/>
          </w:tcPr>
          <w:p w:rsidR="00811102" w:rsidRPr="00F3400F" w:rsidRDefault="00811102" w:rsidP="00B35982">
            <w:pPr>
              <w:spacing w:after="0"/>
              <w:rPr>
                <w:rFonts w:ascii="Times New Roman" w:hAnsi="Times New Roman"/>
                <w:b/>
                <w:sz w:val="20"/>
                <w:szCs w:val="20"/>
              </w:rPr>
            </w:pPr>
            <w:r w:rsidRPr="00F3400F">
              <w:rPr>
                <w:rFonts w:ascii="Times New Roman" w:hAnsi="Times New Roman"/>
                <w:b/>
                <w:sz w:val="20"/>
                <w:szCs w:val="20"/>
              </w:rPr>
              <w:t>J</w:t>
            </w:r>
          </w:p>
        </w:tc>
        <w:tc>
          <w:tcPr>
            <w:tcW w:w="2425" w:type="dxa"/>
            <w:vMerge w:val="restart"/>
            <w:vAlign w:val="center"/>
          </w:tcPr>
          <w:p w:rsidR="00811102" w:rsidRPr="00F3400F" w:rsidRDefault="00811102" w:rsidP="00B35982">
            <w:pPr>
              <w:tabs>
                <w:tab w:val="left" w:pos="2820"/>
              </w:tabs>
              <w:spacing w:after="0"/>
              <w:rPr>
                <w:rFonts w:ascii="Times New Roman" w:hAnsi="Times New Roman"/>
                <w:sz w:val="20"/>
                <w:szCs w:val="20"/>
              </w:rPr>
            </w:pPr>
            <w:r w:rsidRPr="00F3400F">
              <w:rPr>
                <w:rFonts w:ascii="Times New Roman" w:hAnsi="Times New Roman"/>
                <w:sz w:val="20"/>
                <w:szCs w:val="20"/>
              </w:rPr>
              <w:t>Mesleki gelişim faaliyetlerini yürütmek</w:t>
            </w:r>
            <w:r w:rsidRPr="00F3400F">
              <w:rPr>
                <w:sz w:val="20"/>
                <w:szCs w:val="20"/>
              </w:rPr>
              <w:t xml:space="preserve"> </w:t>
            </w:r>
          </w:p>
        </w:tc>
        <w:tc>
          <w:tcPr>
            <w:tcW w:w="720" w:type="dxa"/>
            <w:vMerge w:val="restart"/>
            <w:vAlign w:val="center"/>
          </w:tcPr>
          <w:p w:rsidR="00811102" w:rsidRPr="00F3400F" w:rsidRDefault="00811102" w:rsidP="00B35982">
            <w:pPr>
              <w:spacing w:after="0"/>
              <w:rPr>
                <w:rFonts w:ascii="Times New Roman" w:hAnsi="Times New Roman"/>
                <w:b/>
                <w:sz w:val="20"/>
                <w:szCs w:val="20"/>
              </w:rPr>
            </w:pPr>
            <w:r w:rsidRPr="00F3400F">
              <w:rPr>
                <w:rFonts w:ascii="Times New Roman" w:hAnsi="Times New Roman"/>
                <w:b/>
                <w:sz w:val="20"/>
                <w:szCs w:val="20"/>
              </w:rPr>
              <w:t>J.1</w:t>
            </w:r>
          </w:p>
        </w:tc>
        <w:tc>
          <w:tcPr>
            <w:tcW w:w="2696" w:type="dxa"/>
            <w:vMerge w:val="restart"/>
            <w:vAlign w:val="center"/>
          </w:tcPr>
          <w:p w:rsidR="00811102" w:rsidRPr="00F3400F" w:rsidRDefault="00811102" w:rsidP="00A67760">
            <w:pPr>
              <w:pStyle w:val="Default"/>
              <w:rPr>
                <w:color w:val="auto"/>
                <w:sz w:val="20"/>
                <w:szCs w:val="20"/>
              </w:rPr>
            </w:pPr>
            <w:r w:rsidRPr="00F3400F">
              <w:rPr>
                <w:bCs/>
                <w:color w:val="auto"/>
                <w:sz w:val="20"/>
                <w:szCs w:val="20"/>
                <w:lang w:eastAsia="en-US"/>
              </w:rPr>
              <w:t>Bireysel mesleki gelişimi konusunda çalışmalar yapmak</w:t>
            </w:r>
          </w:p>
        </w:tc>
        <w:tc>
          <w:tcPr>
            <w:tcW w:w="899" w:type="dxa"/>
            <w:shd w:val="clear" w:color="auto" w:fill="auto"/>
            <w:vAlign w:val="center"/>
          </w:tcPr>
          <w:p w:rsidR="00811102" w:rsidRPr="00F3400F" w:rsidRDefault="00811102" w:rsidP="00B35982">
            <w:pPr>
              <w:spacing w:after="0"/>
              <w:rPr>
                <w:rFonts w:ascii="Times New Roman" w:hAnsi="Times New Roman"/>
                <w:b/>
                <w:sz w:val="20"/>
                <w:szCs w:val="20"/>
              </w:rPr>
            </w:pPr>
            <w:r w:rsidRPr="00F3400F">
              <w:rPr>
                <w:rFonts w:ascii="Times New Roman" w:hAnsi="Times New Roman"/>
                <w:b/>
                <w:sz w:val="20"/>
                <w:szCs w:val="20"/>
              </w:rPr>
              <w:t>J.1.1</w:t>
            </w:r>
          </w:p>
        </w:tc>
        <w:tc>
          <w:tcPr>
            <w:tcW w:w="6851" w:type="dxa"/>
            <w:vAlign w:val="center"/>
          </w:tcPr>
          <w:p w:rsidR="00811102" w:rsidRPr="00F3400F" w:rsidRDefault="00811102" w:rsidP="00A67760">
            <w:pPr>
              <w:pStyle w:val="Default"/>
              <w:rPr>
                <w:color w:val="auto"/>
                <w:sz w:val="20"/>
                <w:szCs w:val="20"/>
                <w:lang w:eastAsia="en-US"/>
              </w:rPr>
            </w:pPr>
            <w:r w:rsidRPr="00F3400F">
              <w:rPr>
                <w:color w:val="auto"/>
                <w:sz w:val="20"/>
                <w:szCs w:val="20"/>
                <w:lang w:eastAsia="en-US"/>
              </w:rPr>
              <w:t>Mesleki ve kişisel gelişim için gerekli araştırma faaliyetlerini gerçekleştirir.</w:t>
            </w:r>
          </w:p>
        </w:tc>
      </w:tr>
      <w:tr w:rsidR="00811102" w:rsidRPr="00F3400F" w:rsidTr="00B35982">
        <w:trPr>
          <w:trHeight w:hRule="exact" w:val="510"/>
        </w:trPr>
        <w:tc>
          <w:tcPr>
            <w:tcW w:w="583" w:type="dxa"/>
            <w:vMerge/>
            <w:vAlign w:val="center"/>
          </w:tcPr>
          <w:p w:rsidR="00811102" w:rsidRPr="00F3400F" w:rsidRDefault="00811102" w:rsidP="00B35982">
            <w:pPr>
              <w:spacing w:after="0"/>
              <w:rPr>
                <w:rFonts w:ascii="Times New Roman" w:hAnsi="Times New Roman"/>
                <w:sz w:val="20"/>
                <w:szCs w:val="20"/>
              </w:rPr>
            </w:pPr>
          </w:p>
        </w:tc>
        <w:tc>
          <w:tcPr>
            <w:tcW w:w="2425" w:type="dxa"/>
            <w:vMerge/>
            <w:vAlign w:val="center"/>
          </w:tcPr>
          <w:p w:rsidR="00811102" w:rsidRPr="00F3400F" w:rsidRDefault="00811102" w:rsidP="00B35982">
            <w:pPr>
              <w:tabs>
                <w:tab w:val="left" w:pos="2820"/>
              </w:tabs>
              <w:spacing w:after="0"/>
              <w:rPr>
                <w:rFonts w:ascii="Times New Roman" w:hAnsi="Times New Roman"/>
                <w:sz w:val="20"/>
                <w:szCs w:val="20"/>
              </w:rPr>
            </w:pPr>
          </w:p>
        </w:tc>
        <w:tc>
          <w:tcPr>
            <w:tcW w:w="720" w:type="dxa"/>
            <w:vMerge/>
            <w:vAlign w:val="center"/>
          </w:tcPr>
          <w:p w:rsidR="00811102" w:rsidRPr="00F3400F" w:rsidRDefault="00811102" w:rsidP="00B35982">
            <w:pPr>
              <w:spacing w:after="0"/>
              <w:rPr>
                <w:rFonts w:ascii="Times New Roman" w:hAnsi="Times New Roman"/>
                <w:b/>
                <w:sz w:val="20"/>
                <w:szCs w:val="20"/>
              </w:rPr>
            </w:pPr>
          </w:p>
        </w:tc>
        <w:tc>
          <w:tcPr>
            <w:tcW w:w="2696" w:type="dxa"/>
            <w:vMerge/>
            <w:vAlign w:val="center"/>
          </w:tcPr>
          <w:p w:rsidR="00811102" w:rsidRPr="00F3400F" w:rsidRDefault="00811102" w:rsidP="00B35982">
            <w:pPr>
              <w:spacing w:after="0"/>
              <w:rPr>
                <w:rFonts w:ascii="Times New Roman" w:hAnsi="Times New Roman"/>
                <w:bCs/>
                <w:sz w:val="20"/>
                <w:szCs w:val="20"/>
              </w:rPr>
            </w:pPr>
          </w:p>
        </w:tc>
        <w:tc>
          <w:tcPr>
            <w:tcW w:w="899" w:type="dxa"/>
            <w:shd w:val="clear" w:color="auto" w:fill="auto"/>
            <w:vAlign w:val="center"/>
          </w:tcPr>
          <w:p w:rsidR="00811102" w:rsidRPr="00F3400F" w:rsidRDefault="00811102" w:rsidP="00B35982">
            <w:pPr>
              <w:spacing w:after="0"/>
              <w:rPr>
                <w:rFonts w:ascii="Times New Roman" w:hAnsi="Times New Roman"/>
                <w:b/>
                <w:sz w:val="20"/>
                <w:szCs w:val="20"/>
              </w:rPr>
            </w:pPr>
            <w:r w:rsidRPr="00F3400F">
              <w:rPr>
                <w:rFonts w:ascii="Times New Roman" w:hAnsi="Times New Roman"/>
                <w:b/>
                <w:sz w:val="20"/>
                <w:szCs w:val="20"/>
              </w:rPr>
              <w:t>J.1.2</w:t>
            </w:r>
          </w:p>
        </w:tc>
        <w:tc>
          <w:tcPr>
            <w:tcW w:w="6851" w:type="dxa"/>
            <w:vAlign w:val="center"/>
          </w:tcPr>
          <w:p w:rsidR="00811102" w:rsidRPr="00F3400F" w:rsidRDefault="00811102" w:rsidP="00A67760">
            <w:pPr>
              <w:pStyle w:val="Default"/>
              <w:rPr>
                <w:color w:val="auto"/>
                <w:sz w:val="20"/>
                <w:szCs w:val="20"/>
                <w:lang w:eastAsia="en-US"/>
              </w:rPr>
            </w:pPr>
            <w:r w:rsidRPr="00F3400F">
              <w:rPr>
                <w:color w:val="auto"/>
                <w:sz w:val="20"/>
                <w:szCs w:val="20"/>
                <w:lang w:eastAsia="en-US"/>
              </w:rPr>
              <w:t>Mesleği ile ilgili yeni teknolojileri, yöntemleri ve gelişmeleri takip eder.</w:t>
            </w:r>
          </w:p>
        </w:tc>
      </w:tr>
      <w:tr w:rsidR="00811102" w:rsidRPr="00F3400F" w:rsidTr="00B35982">
        <w:trPr>
          <w:trHeight w:hRule="exact" w:val="510"/>
        </w:trPr>
        <w:tc>
          <w:tcPr>
            <w:tcW w:w="583" w:type="dxa"/>
            <w:vMerge/>
            <w:vAlign w:val="center"/>
          </w:tcPr>
          <w:p w:rsidR="00811102" w:rsidRPr="00F3400F" w:rsidRDefault="00811102" w:rsidP="00B35982">
            <w:pPr>
              <w:spacing w:after="0"/>
              <w:rPr>
                <w:rFonts w:ascii="Times New Roman" w:hAnsi="Times New Roman"/>
                <w:sz w:val="20"/>
                <w:szCs w:val="20"/>
              </w:rPr>
            </w:pPr>
          </w:p>
        </w:tc>
        <w:tc>
          <w:tcPr>
            <w:tcW w:w="2425" w:type="dxa"/>
            <w:vMerge/>
            <w:vAlign w:val="center"/>
          </w:tcPr>
          <w:p w:rsidR="00811102" w:rsidRPr="00F3400F" w:rsidRDefault="00811102" w:rsidP="00B35982">
            <w:pPr>
              <w:tabs>
                <w:tab w:val="left" w:pos="2820"/>
              </w:tabs>
              <w:spacing w:after="0"/>
              <w:rPr>
                <w:rFonts w:ascii="Times New Roman" w:hAnsi="Times New Roman"/>
                <w:sz w:val="20"/>
                <w:szCs w:val="20"/>
              </w:rPr>
            </w:pPr>
          </w:p>
        </w:tc>
        <w:tc>
          <w:tcPr>
            <w:tcW w:w="720" w:type="dxa"/>
            <w:vMerge w:val="restart"/>
            <w:vAlign w:val="center"/>
          </w:tcPr>
          <w:p w:rsidR="00811102" w:rsidRPr="00F3400F" w:rsidRDefault="00811102" w:rsidP="00B35982">
            <w:pPr>
              <w:spacing w:after="0"/>
              <w:rPr>
                <w:rFonts w:ascii="Times New Roman" w:hAnsi="Times New Roman"/>
                <w:b/>
                <w:sz w:val="20"/>
                <w:szCs w:val="20"/>
              </w:rPr>
            </w:pPr>
            <w:r w:rsidRPr="00F3400F">
              <w:rPr>
                <w:rFonts w:ascii="Times New Roman" w:hAnsi="Times New Roman"/>
                <w:b/>
                <w:sz w:val="20"/>
                <w:szCs w:val="20"/>
              </w:rPr>
              <w:t>J.2</w:t>
            </w:r>
          </w:p>
        </w:tc>
        <w:tc>
          <w:tcPr>
            <w:tcW w:w="2696" w:type="dxa"/>
            <w:vMerge w:val="restart"/>
            <w:vAlign w:val="center"/>
          </w:tcPr>
          <w:p w:rsidR="00811102" w:rsidRPr="00F3400F" w:rsidRDefault="00811102" w:rsidP="00A67760">
            <w:pPr>
              <w:pStyle w:val="Default"/>
              <w:rPr>
                <w:color w:val="auto"/>
                <w:sz w:val="20"/>
                <w:szCs w:val="20"/>
              </w:rPr>
            </w:pPr>
            <w:r w:rsidRPr="00F3400F">
              <w:rPr>
                <w:color w:val="auto"/>
                <w:sz w:val="20"/>
                <w:szCs w:val="20"/>
              </w:rPr>
              <w:t xml:space="preserve">Astlarının ve diğer çalışanların mesleki eğitimlerini yapmak </w:t>
            </w:r>
          </w:p>
        </w:tc>
        <w:tc>
          <w:tcPr>
            <w:tcW w:w="899" w:type="dxa"/>
            <w:shd w:val="clear" w:color="auto" w:fill="auto"/>
            <w:vAlign w:val="center"/>
          </w:tcPr>
          <w:p w:rsidR="00811102" w:rsidRPr="00F3400F" w:rsidRDefault="00811102" w:rsidP="00B35982">
            <w:pPr>
              <w:spacing w:after="0"/>
              <w:rPr>
                <w:rFonts w:ascii="Times New Roman" w:hAnsi="Times New Roman"/>
                <w:b/>
                <w:sz w:val="20"/>
                <w:szCs w:val="20"/>
              </w:rPr>
            </w:pPr>
            <w:r w:rsidRPr="00F3400F">
              <w:rPr>
                <w:rFonts w:ascii="Times New Roman" w:hAnsi="Times New Roman"/>
                <w:b/>
                <w:sz w:val="20"/>
                <w:szCs w:val="20"/>
              </w:rPr>
              <w:t>J.2.1</w:t>
            </w:r>
          </w:p>
        </w:tc>
        <w:tc>
          <w:tcPr>
            <w:tcW w:w="6851" w:type="dxa"/>
            <w:vAlign w:val="center"/>
          </w:tcPr>
          <w:p w:rsidR="00811102" w:rsidRPr="00F3400F" w:rsidRDefault="00811102" w:rsidP="00A67760">
            <w:pPr>
              <w:pStyle w:val="Default"/>
              <w:rPr>
                <w:color w:val="auto"/>
                <w:sz w:val="20"/>
                <w:szCs w:val="20"/>
              </w:rPr>
            </w:pPr>
            <w:r w:rsidRPr="00F3400F">
              <w:rPr>
                <w:color w:val="auto"/>
                <w:sz w:val="20"/>
                <w:szCs w:val="20"/>
              </w:rPr>
              <w:t>Bilgi ve deneyimlerini birlikte çalıştığı kişilere aktarır.</w:t>
            </w:r>
          </w:p>
        </w:tc>
      </w:tr>
      <w:tr w:rsidR="00811102" w:rsidRPr="00F3400F" w:rsidTr="00B35982">
        <w:trPr>
          <w:trHeight w:hRule="exact" w:val="510"/>
        </w:trPr>
        <w:tc>
          <w:tcPr>
            <w:tcW w:w="583" w:type="dxa"/>
            <w:vMerge/>
            <w:vAlign w:val="center"/>
          </w:tcPr>
          <w:p w:rsidR="00811102" w:rsidRPr="00F3400F" w:rsidRDefault="00811102" w:rsidP="00B35982">
            <w:pPr>
              <w:spacing w:after="0"/>
              <w:rPr>
                <w:rFonts w:ascii="Times New Roman" w:hAnsi="Times New Roman"/>
                <w:sz w:val="20"/>
                <w:szCs w:val="20"/>
              </w:rPr>
            </w:pPr>
          </w:p>
        </w:tc>
        <w:tc>
          <w:tcPr>
            <w:tcW w:w="2425" w:type="dxa"/>
            <w:vMerge/>
            <w:vAlign w:val="center"/>
          </w:tcPr>
          <w:p w:rsidR="00811102" w:rsidRPr="00F3400F" w:rsidRDefault="00811102" w:rsidP="00B35982">
            <w:pPr>
              <w:tabs>
                <w:tab w:val="left" w:pos="2820"/>
              </w:tabs>
              <w:spacing w:after="0"/>
              <w:rPr>
                <w:rFonts w:ascii="Times New Roman" w:hAnsi="Times New Roman"/>
                <w:sz w:val="20"/>
                <w:szCs w:val="20"/>
              </w:rPr>
            </w:pPr>
          </w:p>
        </w:tc>
        <w:tc>
          <w:tcPr>
            <w:tcW w:w="720" w:type="dxa"/>
            <w:vMerge/>
            <w:vAlign w:val="center"/>
          </w:tcPr>
          <w:p w:rsidR="00811102" w:rsidRPr="00F3400F" w:rsidRDefault="00811102" w:rsidP="00B35982">
            <w:pPr>
              <w:spacing w:after="0"/>
              <w:rPr>
                <w:rFonts w:ascii="Times New Roman" w:hAnsi="Times New Roman"/>
                <w:b/>
                <w:sz w:val="20"/>
                <w:szCs w:val="20"/>
              </w:rPr>
            </w:pPr>
          </w:p>
        </w:tc>
        <w:tc>
          <w:tcPr>
            <w:tcW w:w="2696" w:type="dxa"/>
            <w:vMerge/>
            <w:vAlign w:val="center"/>
          </w:tcPr>
          <w:p w:rsidR="00811102" w:rsidRPr="00F3400F" w:rsidRDefault="00811102" w:rsidP="00B35982">
            <w:pPr>
              <w:spacing w:after="0"/>
              <w:rPr>
                <w:rFonts w:ascii="Times New Roman" w:hAnsi="Times New Roman"/>
                <w:bCs/>
                <w:sz w:val="20"/>
                <w:szCs w:val="20"/>
              </w:rPr>
            </w:pPr>
          </w:p>
        </w:tc>
        <w:tc>
          <w:tcPr>
            <w:tcW w:w="899" w:type="dxa"/>
            <w:shd w:val="clear" w:color="auto" w:fill="auto"/>
            <w:vAlign w:val="center"/>
          </w:tcPr>
          <w:p w:rsidR="00811102" w:rsidRPr="00F3400F" w:rsidRDefault="00811102" w:rsidP="00B35982">
            <w:pPr>
              <w:spacing w:after="0"/>
              <w:rPr>
                <w:rFonts w:ascii="Times New Roman" w:hAnsi="Times New Roman"/>
                <w:b/>
                <w:sz w:val="20"/>
                <w:szCs w:val="20"/>
              </w:rPr>
            </w:pPr>
            <w:r w:rsidRPr="00F3400F">
              <w:rPr>
                <w:rFonts w:ascii="Times New Roman" w:hAnsi="Times New Roman"/>
                <w:b/>
                <w:sz w:val="20"/>
                <w:szCs w:val="20"/>
              </w:rPr>
              <w:t>J.2.2</w:t>
            </w:r>
          </w:p>
        </w:tc>
        <w:tc>
          <w:tcPr>
            <w:tcW w:w="6851" w:type="dxa"/>
            <w:vAlign w:val="center"/>
          </w:tcPr>
          <w:p w:rsidR="00811102" w:rsidRPr="00F3400F" w:rsidRDefault="00811102" w:rsidP="00A67760">
            <w:pPr>
              <w:pStyle w:val="Default"/>
              <w:rPr>
                <w:color w:val="auto"/>
                <w:sz w:val="20"/>
                <w:szCs w:val="20"/>
              </w:rPr>
            </w:pPr>
            <w:r w:rsidRPr="00F3400F">
              <w:rPr>
                <w:color w:val="auto"/>
                <w:sz w:val="20"/>
                <w:szCs w:val="20"/>
              </w:rPr>
              <w:t>Elektro erozyon ile ilgili bilgilendirme ve eğitim faaliyetleri düzenler.</w:t>
            </w:r>
          </w:p>
        </w:tc>
      </w:tr>
    </w:tbl>
    <w:p w:rsidR="00EC27E0" w:rsidRPr="00F3400F" w:rsidRDefault="00EC27E0" w:rsidP="00EC27E0">
      <w:pPr>
        <w:pStyle w:val="ListeParagraf"/>
        <w:ind w:left="357"/>
        <w:outlineLvl w:val="1"/>
        <w:rPr>
          <w:rFonts w:ascii="Times New Roman" w:hAnsi="Times New Roman"/>
          <w:b/>
          <w:sz w:val="24"/>
          <w:szCs w:val="24"/>
        </w:rPr>
      </w:pPr>
    </w:p>
    <w:p w:rsidR="006564AB" w:rsidRPr="00F3400F" w:rsidRDefault="006564AB" w:rsidP="00553346">
      <w:pPr>
        <w:pStyle w:val="ListeParagraf"/>
        <w:ind w:left="357"/>
        <w:outlineLvl w:val="1"/>
        <w:rPr>
          <w:rFonts w:ascii="Times New Roman" w:hAnsi="Times New Roman"/>
          <w:b/>
          <w:sz w:val="24"/>
          <w:szCs w:val="24"/>
        </w:rPr>
      </w:pPr>
    </w:p>
    <w:p w:rsidR="00D25AD3" w:rsidRPr="00F3400F" w:rsidRDefault="00D25AD3" w:rsidP="00553346">
      <w:pPr>
        <w:pStyle w:val="ListeParagraf"/>
        <w:ind w:left="357"/>
        <w:outlineLvl w:val="1"/>
        <w:rPr>
          <w:rFonts w:ascii="Times New Roman" w:hAnsi="Times New Roman"/>
          <w:b/>
          <w:sz w:val="24"/>
          <w:szCs w:val="24"/>
        </w:rPr>
      </w:pPr>
    </w:p>
    <w:p w:rsidR="00BC3402" w:rsidRPr="00F3400F" w:rsidRDefault="00BC3402" w:rsidP="00553346">
      <w:pPr>
        <w:pStyle w:val="ListeParagraf"/>
        <w:ind w:left="357"/>
        <w:outlineLvl w:val="1"/>
        <w:rPr>
          <w:rFonts w:ascii="Times New Roman" w:hAnsi="Times New Roman"/>
          <w:b/>
          <w:sz w:val="24"/>
          <w:szCs w:val="24"/>
        </w:rPr>
        <w:sectPr w:rsidR="00BC3402" w:rsidRPr="00F3400F" w:rsidSect="00D65763">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titlePg/>
          <w:docGrid w:linePitch="360"/>
        </w:sectPr>
      </w:pPr>
    </w:p>
    <w:p w:rsidR="00323703" w:rsidRPr="00F3400F" w:rsidRDefault="00323703" w:rsidP="007730DA">
      <w:pPr>
        <w:pStyle w:val="ListeParagraf"/>
        <w:numPr>
          <w:ilvl w:val="1"/>
          <w:numId w:val="27"/>
        </w:numPr>
        <w:outlineLvl w:val="1"/>
        <w:rPr>
          <w:rFonts w:ascii="Times New Roman" w:hAnsi="Times New Roman"/>
          <w:b/>
          <w:sz w:val="24"/>
          <w:szCs w:val="24"/>
        </w:rPr>
      </w:pPr>
      <w:bookmarkStart w:id="13" w:name="_Toc364930452"/>
      <w:r w:rsidRPr="00F3400F">
        <w:rPr>
          <w:rFonts w:ascii="Times New Roman" w:hAnsi="Times New Roman"/>
          <w:b/>
          <w:sz w:val="24"/>
          <w:szCs w:val="24"/>
        </w:rPr>
        <w:lastRenderedPageBreak/>
        <w:t>Kullanılan Araç, Gereç ve Ekipman</w:t>
      </w:r>
      <w:bookmarkEnd w:id="13"/>
    </w:p>
    <w:tbl>
      <w:tblPr>
        <w:tblW w:w="8520" w:type="dxa"/>
        <w:tblInd w:w="55" w:type="dxa"/>
        <w:tblCellMar>
          <w:left w:w="70" w:type="dxa"/>
          <w:right w:w="70" w:type="dxa"/>
        </w:tblCellMar>
        <w:tblLook w:val="0000"/>
      </w:tblPr>
      <w:tblGrid>
        <w:gridCol w:w="8520"/>
      </w:tblGrid>
      <w:tr w:rsidR="00403BCF" w:rsidRPr="00F3400F" w:rsidTr="008243FE">
        <w:trPr>
          <w:trHeight w:val="292"/>
        </w:trPr>
        <w:tc>
          <w:tcPr>
            <w:tcW w:w="8520" w:type="dxa"/>
            <w:tcBorders>
              <w:top w:val="nil"/>
              <w:left w:val="nil"/>
              <w:bottom w:val="nil"/>
              <w:right w:val="nil"/>
            </w:tcBorders>
            <w:shd w:val="clear" w:color="auto" w:fill="auto"/>
            <w:noWrap/>
            <w:vAlign w:val="center"/>
          </w:tcPr>
          <w:p w:rsidR="00084A0A" w:rsidRPr="00F3400F" w:rsidRDefault="00084A0A" w:rsidP="00403BCF">
            <w:pPr>
              <w:numPr>
                <w:ilvl w:val="0"/>
                <w:numId w:val="22"/>
              </w:numPr>
              <w:spacing w:after="0" w:line="240" w:lineRule="auto"/>
              <w:rPr>
                <w:rFonts w:ascii="Times New Roman" w:eastAsia="Times New Roman" w:hAnsi="Times New Roman"/>
                <w:sz w:val="24"/>
                <w:szCs w:val="24"/>
                <w:lang w:eastAsia="tr-TR"/>
              </w:rPr>
            </w:pPr>
            <w:r w:rsidRPr="00F3400F">
              <w:rPr>
                <w:rFonts w:ascii="Times New Roman" w:eastAsia="Times New Roman" w:hAnsi="Times New Roman"/>
                <w:sz w:val="24"/>
                <w:szCs w:val="24"/>
                <w:lang w:eastAsia="tr-TR"/>
              </w:rPr>
              <w:t>Ampermetre</w:t>
            </w:r>
          </w:p>
          <w:p w:rsidR="00084A0A" w:rsidRPr="00F3400F" w:rsidRDefault="00084A0A" w:rsidP="00403BCF">
            <w:pPr>
              <w:numPr>
                <w:ilvl w:val="0"/>
                <w:numId w:val="22"/>
              </w:numPr>
              <w:spacing w:after="0" w:line="240" w:lineRule="auto"/>
              <w:rPr>
                <w:rFonts w:ascii="Times New Roman" w:eastAsia="Times New Roman" w:hAnsi="Times New Roman"/>
                <w:sz w:val="24"/>
                <w:szCs w:val="24"/>
                <w:lang w:eastAsia="tr-TR"/>
              </w:rPr>
            </w:pPr>
            <w:r w:rsidRPr="00F3400F">
              <w:rPr>
                <w:rFonts w:ascii="Times New Roman" w:eastAsia="Times New Roman" w:hAnsi="Times New Roman"/>
                <w:sz w:val="24"/>
                <w:szCs w:val="24"/>
                <w:lang w:eastAsia="tr-TR"/>
              </w:rPr>
              <w:t>Anahtar takımları</w:t>
            </w:r>
          </w:p>
          <w:p w:rsidR="00084A0A" w:rsidRPr="00F3400F" w:rsidRDefault="00084A0A" w:rsidP="00403BCF">
            <w:pPr>
              <w:numPr>
                <w:ilvl w:val="0"/>
                <w:numId w:val="22"/>
              </w:numPr>
              <w:spacing w:after="0" w:line="240" w:lineRule="auto"/>
              <w:rPr>
                <w:rFonts w:ascii="Times New Roman" w:eastAsia="Times New Roman" w:hAnsi="Times New Roman"/>
                <w:sz w:val="24"/>
                <w:szCs w:val="24"/>
                <w:lang w:eastAsia="tr-TR"/>
              </w:rPr>
            </w:pPr>
            <w:r w:rsidRPr="00F3400F">
              <w:rPr>
                <w:rFonts w:ascii="Times New Roman" w:eastAsia="Times New Roman" w:hAnsi="Times New Roman"/>
                <w:sz w:val="24"/>
                <w:szCs w:val="24"/>
                <w:lang w:eastAsia="tr-TR"/>
              </w:rPr>
              <w:t>Arıza, iyileştirme raporları</w:t>
            </w:r>
          </w:p>
          <w:p w:rsidR="00084A0A" w:rsidRPr="00F3400F" w:rsidRDefault="00084A0A" w:rsidP="00403BCF">
            <w:pPr>
              <w:numPr>
                <w:ilvl w:val="0"/>
                <w:numId w:val="22"/>
              </w:numPr>
              <w:spacing w:after="0" w:line="240" w:lineRule="auto"/>
              <w:rPr>
                <w:rFonts w:ascii="Times New Roman" w:eastAsia="Times New Roman" w:hAnsi="Times New Roman"/>
                <w:sz w:val="24"/>
                <w:szCs w:val="24"/>
                <w:lang w:eastAsia="tr-TR"/>
              </w:rPr>
            </w:pPr>
            <w:r w:rsidRPr="00F3400F">
              <w:rPr>
                <w:rFonts w:ascii="Times New Roman" w:eastAsia="Times New Roman" w:hAnsi="Times New Roman"/>
                <w:sz w:val="24"/>
                <w:szCs w:val="24"/>
                <w:lang w:eastAsia="tr-TR"/>
              </w:rPr>
              <w:t>Ayna ve anahtarı</w:t>
            </w:r>
          </w:p>
          <w:p w:rsidR="00084A0A" w:rsidRPr="00F3400F" w:rsidRDefault="00084A0A" w:rsidP="00403BCF">
            <w:pPr>
              <w:numPr>
                <w:ilvl w:val="0"/>
                <w:numId w:val="22"/>
              </w:numPr>
              <w:spacing w:after="0" w:line="240" w:lineRule="auto"/>
              <w:rPr>
                <w:rFonts w:ascii="Times New Roman" w:eastAsia="Times New Roman" w:hAnsi="Times New Roman"/>
                <w:sz w:val="24"/>
                <w:szCs w:val="24"/>
                <w:lang w:eastAsia="tr-TR"/>
              </w:rPr>
            </w:pPr>
            <w:r w:rsidRPr="00F3400F">
              <w:rPr>
                <w:rFonts w:ascii="Times New Roman" w:eastAsia="Times New Roman" w:hAnsi="Times New Roman"/>
                <w:sz w:val="24"/>
                <w:szCs w:val="24"/>
                <w:lang w:eastAsia="tr-TR"/>
              </w:rPr>
              <w:t>Bağlama elemanları</w:t>
            </w:r>
          </w:p>
          <w:p w:rsidR="00084A0A" w:rsidRPr="00F3400F" w:rsidRDefault="00084A0A" w:rsidP="00B35982">
            <w:pPr>
              <w:numPr>
                <w:ilvl w:val="0"/>
                <w:numId w:val="22"/>
              </w:numPr>
              <w:spacing w:after="0" w:line="240" w:lineRule="auto"/>
              <w:rPr>
                <w:rFonts w:ascii="Times New Roman" w:eastAsia="Times New Roman" w:hAnsi="Times New Roman"/>
                <w:sz w:val="24"/>
                <w:szCs w:val="24"/>
                <w:lang w:eastAsia="tr-TR"/>
              </w:rPr>
            </w:pPr>
            <w:r w:rsidRPr="00F3400F">
              <w:rPr>
                <w:rFonts w:ascii="Times New Roman" w:eastAsia="Times New Roman" w:hAnsi="Times New Roman"/>
                <w:sz w:val="24"/>
                <w:szCs w:val="24"/>
                <w:lang w:eastAsia="tr-TR"/>
              </w:rPr>
              <w:t>Bilgisayar</w:t>
            </w:r>
          </w:p>
          <w:p w:rsidR="00084A0A" w:rsidRPr="00F3400F" w:rsidRDefault="00084A0A" w:rsidP="00E16F6F">
            <w:pPr>
              <w:numPr>
                <w:ilvl w:val="0"/>
                <w:numId w:val="22"/>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Elektro erozyon tezgahı ve yardımcı donanımları</w:t>
            </w:r>
          </w:p>
          <w:p w:rsidR="00084A0A" w:rsidRPr="00F3400F" w:rsidRDefault="00084A0A" w:rsidP="00E16F6F">
            <w:pPr>
              <w:numPr>
                <w:ilvl w:val="0"/>
                <w:numId w:val="22"/>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 xml:space="preserve">Elleçleme aletleri </w:t>
            </w:r>
          </w:p>
          <w:p w:rsidR="00084A0A" w:rsidRPr="00F3400F" w:rsidRDefault="00084A0A" w:rsidP="00E16F6F">
            <w:pPr>
              <w:numPr>
                <w:ilvl w:val="0"/>
                <w:numId w:val="22"/>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Fire/</w:t>
            </w:r>
            <w:r w:rsidR="00811102" w:rsidRPr="00F3400F">
              <w:rPr>
                <w:rFonts w:ascii="Times New Roman" w:hAnsi="Times New Roman"/>
                <w:sz w:val="24"/>
                <w:szCs w:val="24"/>
              </w:rPr>
              <w:t xml:space="preserve">hata </w:t>
            </w:r>
            <w:r w:rsidRPr="00F3400F">
              <w:rPr>
                <w:rFonts w:ascii="Times New Roman" w:hAnsi="Times New Roman"/>
                <w:sz w:val="24"/>
                <w:szCs w:val="24"/>
              </w:rPr>
              <w:t>formları</w:t>
            </w:r>
          </w:p>
          <w:p w:rsidR="00084A0A" w:rsidRPr="00F3400F" w:rsidRDefault="00084A0A" w:rsidP="00403BCF">
            <w:pPr>
              <w:numPr>
                <w:ilvl w:val="0"/>
                <w:numId w:val="22"/>
              </w:numPr>
              <w:spacing w:after="0" w:line="240" w:lineRule="auto"/>
              <w:rPr>
                <w:rFonts w:ascii="Times New Roman" w:eastAsia="Times New Roman" w:hAnsi="Times New Roman"/>
                <w:sz w:val="24"/>
                <w:szCs w:val="24"/>
                <w:lang w:eastAsia="tr-TR"/>
              </w:rPr>
            </w:pPr>
            <w:r w:rsidRPr="00F3400F">
              <w:rPr>
                <w:rFonts w:ascii="Times New Roman" w:eastAsia="Times New Roman" w:hAnsi="Times New Roman"/>
                <w:sz w:val="24"/>
                <w:szCs w:val="24"/>
                <w:lang w:eastAsia="tr-TR"/>
              </w:rPr>
              <w:t>Katologlar</w:t>
            </w:r>
          </w:p>
          <w:p w:rsidR="00084A0A" w:rsidRPr="00F3400F" w:rsidRDefault="00084A0A" w:rsidP="00E16F6F">
            <w:pPr>
              <w:numPr>
                <w:ilvl w:val="0"/>
                <w:numId w:val="22"/>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Kesme takımları (Elektrotlar)</w:t>
            </w:r>
          </w:p>
          <w:p w:rsidR="008243FE" w:rsidRPr="0024478F" w:rsidRDefault="008243FE" w:rsidP="008243FE">
            <w:pPr>
              <w:numPr>
                <w:ilvl w:val="0"/>
                <w:numId w:val="22"/>
              </w:numPr>
              <w:spacing w:after="0" w:line="240" w:lineRule="auto"/>
              <w:rPr>
                <w:rFonts w:ascii="Times New Roman" w:eastAsia="Times New Roman" w:hAnsi="Times New Roman"/>
                <w:sz w:val="24"/>
                <w:szCs w:val="24"/>
                <w:lang w:eastAsia="tr-TR"/>
              </w:rPr>
            </w:pPr>
            <w:r w:rsidRPr="0024478F">
              <w:rPr>
                <w:rFonts w:ascii="Times New Roman" w:hAnsi="Times New Roman"/>
                <w:sz w:val="24"/>
                <w:szCs w:val="24"/>
              </w:rPr>
              <w:t xml:space="preserve">Kişisel </w:t>
            </w:r>
            <w:r w:rsidRPr="002C69C2">
              <w:rPr>
                <w:rFonts w:ascii="Times New Roman" w:eastAsia="Times New Roman" w:hAnsi="Times New Roman"/>
                <w:sz w:val="24"/>
                <w:szCs w:val="24"/>
                <w:lang w:eastAsia="tr-TR"/>
              </w:rPr>
              <w:t>koruyucu</w:t>
            </w:r>
            <w:r w:rsidRPr="0024478F">
              <w:rPr>
                <w:rFonts w:ascii="Times New Roman" w:hAnsi="Times New Roman"/>
                <w:sz w:val="24"/>
                <w:szCs w:val="24"/>
              </w:rPr>
              <w:t xml:space="preserve"> donanım (iş elbisesi, kulaklık, maske, eldiven, gözlük vb.)</w:t>
            </w:r>
            <w:r w:rsidRPr="0024478F">
              <w:rPr>
                <w:rFonts w:ascii="Times New Roman" w:eastAsia="Times New Roman" w:hAnsi="Times New Roman"/>
                <w:sz w:val="24"/>
                <w:szCs w:val="24"/>
                <w:lang w:eastAsia="tr-TR"/>
              </w:rPr>
              <w:t xml:space="preserve"> </w:t>
            </w:r>
          </w:p>
          <w:p w:rsidR="00084A0A" w:rsidRPr="00F3400F" w:rsidRDefault="00084A0A" w:rsidP="00403BCF">
            <w:pPr>
              <w:numPr>
                <w:ilvl w:val="0"/>
                <w:numId w:val="22"/>
              </w:numPr>
              <w:spacing w:after="0" w:line="240" w:lineRule="auto"/>
              <w:rPr>
                <w:rFonts w:ascii="Times New Roman" w:eastAsia="Times New Roman" w:hAnsi="Times New Roman"/>
                <w:sz w:val="24"/>
                <w:szCs w:val="24"/>
                <w:lang w:eastAsia="tr-TR"/>
              </w:rPr>
            </w:pPr>
            <w:r w:rsidRPr="00F3400F">
              <w:rPr>
                <w:rFonts w:ascii="Times New Roman" w:eastAsia="Times New Roman" w:hAnsi="Times New Roman"/>
                <w:sz w:val="24"/>
                <w:szCs w:val="24"/>
                <w:lang w:eastAsia="tr-TR"/>
              </w:rPr>
              <w:t>Kompratörler</w:t>
            </w:r>
          </w:p>
          <w:p w:rsidR="00084A0A" w:rsidRPr="00F3400F" w:rsidRDefault="00084A0A" w:rsidP="00E16F6F">
            <w:pPr>
              <w:numPr>
                <w:ilvl w:val="0"/>
                <w:numId w:val="22"/>
              </w:numPr>
              <w:spacing w:after="0" w:line="240" w:lineRule="auto"/>
              <w:rPr>
                <w:rFonts w:ascii="Times New Roman" w:eastAsia="Times New Roman" w:hAnsi="Times New Roman"/>
                <w:sz w:val="24"/>
                <w:szCs w:val="24"/>
                <w:lang w:eastAsia="tr-TR"/>
              </w:rPr>
            </w:pPr>
            <w:r w:rsidRPr="00F3400F">
              <w:rPr>
                <w:rFonts w:ascii="Times New Roman" w:eastAsia="Times New Roman" w:hAnsi="Times New Roman"/>
                <w:sz w:val="24"/>
                <w:szCs w:val="24"/>
                <w:lang w:eastAsia="tr-TR"/>
              </w:rPr>
              <w:t>Kompresör</w:t>
            </w:r>
          </w:p>
          <w:p w:rsidR="00084A0A" w:rsidRPr="00F3400F" w:rsidRDefault="00084A0A" w:rsidP="00E16F6F">
            <w:pPr>
              <w:numPr>
                <w:ilvl w:val="0"/>
                <w:numId w:val="22"/>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Kumpaslar</w:t>
            </w:r>
          </w:p>
          <w:p w:rsidR="00084A0A" w:rsidRPr="00F3400F" w:rsidRDefault="00084A0A" w:rsidP="00403BCF">
            <w:pPr>
              <w:numPr>
                <w:ilvl w:val="0"/>
                <w:numId w:val="22"/>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 xml:space="preserve">Malafa ve mastarlar </w:t>
            </w:r>
          </w:p>
          <w:p w:rsidR="00084A0A" w:rsidRPr="00F3400F" w:rsidRDefault="00084A0A" w:rsidP="00403BCF">
            <w:pPr>
              <w:numPr>
                <w:ilvl w:val="0"/>
                <w:numId w:val="22"/>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Manyetik tabla</w:t>
            </w:r>
          </w:p>
          <w:p w:rsidR="00084A0A" w:rsidRPr="00F3400F" w:rsidRDefault="00084A0A" w:rsidP="00403BCF">
            <w:pPr>
              <w:numPr>
                <w:ilvl w:val="0"/>
                <w:numId w:val="22"/>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Mengeneler</w:t>
            </w:r>
          </w:p>
          <w:p w:rsidR="00084A0A" w:rsidRPr="00F3400F" w:rsidRDefault="00084A0A" w:rsidP="00403BCF">
            <w:pPr>
              <w:numPr>
                <w:ilvl w:val="0"/>
                <w:numId w:val="22"/>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Pasimetre</w:t>
            </w:r>
          </w:p>
          <w:p w:rsidR="00084A0A" w:rsidRPr="00F3400F" w:rsidRDefault="00084A0A" w:rsidP="00084A0A">
            <w:pPr>
              <w:numPr>
                <w:ilvl w:val="0"/>
                <w:numId w:val="22"/>
              </w:numPr>
              <w:spacing w:after="0" w:line="240" w:lineRule="auto"/>
              <w:rPr>
                <w:rFonts w:ascii="Times New Roman" w:eastAsia="Times New Roman" w:hAnsi="Times New Roman"/>
                <w:sz w:val="24"/>
                <w:szCs w:val="24"/>
                <w:lang w:eastAsia="tr-TR"/>
              </w:rPr>
            </w:pPr>
            <w:r w:rsidRPr="00F3400F">
              <w:rPr>
                <w:rFonts w:ascii="Times New Roman" w:eastAsia="Times New Roman" w:hAnsi="Times New Roman"/>
                <w:sz w:val="24"/>
                <w:szCs w:val="24"/>
                <w:lang w:eastAsia="tr-TR"/>
              </w:rPr>
              <w:t>Teknik resimler</w:t>
            </w:r>
          </w:p>
          <w:p w:rsidR="003823BA" w:rsidRDefault="003823BA" w:rsidP="00084A0A">
            <w:pPr>
              <w:numPr>
                <w:ilvl w:val="0"/>
                <w:numId w:val="22"/>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Temel el aletleri</w:t>
            </w:r>
          </w:p>
          <w:p w:rsidR="00084A0A" w:rsidRPr="00F3400F" w:rsidRDefault="00084A0A" w:rsidP="00084A0A">
            <w:pPr>
              <w:numPr>
                <w:ilvl w:val="0"/>
                <w:numId w:val="22"/>
              </w:numPr>
              <w:spacing w:after="0" w:line="240" w:lineRule="auto"/>
              <w:rPr>
                <w:rFonts w:ascii="Times New Roman" w:eastAsia="Times New Roman" w:hAnsi="Times New Roman"/>
                <w:sz w:val="24"/>
                <w:szCs w:val="24"/>
                <w:lang w:eastAsia="tr-TR"/>
              </w:rPr>
            </w:pPr>
            <w:r w:rsidRPr="00F3400F">
              <w:rPr>
                <w:rFonts w:ascii="Times New Roman" w:eastAsia="Times New Roman" w:hAnsi="Times New Roman"/>
                <w:sz w:val="24"/>
                <w:szCs w:val="24"/>
                <w:lang w:eastAsia="tr-TR"/>
              </w:rPr>
              <w:t>Temizlik malzemeleri</w:t>
            </w:r>
          </w:p>
          <w:p w:rsidR="00084A0A" w:rsidRPr="00F3400F" w:rsidRDefault="00084A0A" w:rsidP="00403BCF">
            <w:pPr>
              <w:numPr>
                <w:ilvl w:val="0"/>
                <w:numId w:val="22"/>
              </w:numPr>
              <w:spacing w:after="0" w:line="240" w:lineRule="auto"/>
              <w:rPr>
                <w:rFonts w:ascii="Times New Roman" w:eastAsia="Times New Roman" w:hAnsi="Times New Roman"/>
                <w:sz w:val="24"/>
                <w:szCs w:val="24"/>
                <w:lang w:eastAsia="tr-TR"/>
              </w:rPr>
            </w:pPr>
            <w:r w:rsidRPr="00F3400F">
              <w:rPr>
                <w:rFonts w:ascii="Times New Roman" w:eastAsia="Times New Roman" w:hAnsi="Times New Roman"/>
                <w:sz w:val="24"/>
                <w:szCs w:val="24"/>
                <w:lang w:eastAsia="tr-TR"/>
              </w:rPr>
              <w:t>Üretim raporları</w:t>
            </w:r>
          </w:p>
          <w:p w:rsidR="00084A0A" w:rsidRPr="00F3400F" w:rsidRDefault="00084A0A" w:rsidP="00403BCF">
            <w:pPr>
              <w:numPr>
                <w:ilvl w:val="0"/>
                <w:numId w:val="22"/>
              </w:numPr>
              <w:spacing w:after="0" w:line="240" w:lineRule="auto"/>
              <w:rPr>
                <w:rFonts w:ascii="Times New Roman" w:eastAsia="Times New Roman" w:hAnsi="Times New Roman"/>
                <w:sz w:val="24"/>
                <w:szCs w:val="24"/>
                <w:lang w:eastAsia="tr-TR"/>
              </w:rPr>
            </w:pPr>
            <w:r w:rsidRPr="00F3400F">
              <w:rPr>
                <w:rFonts w:ascii="Times New Roman" w:eastAsia="Times New Roman" w:hAnsi="Times New Roman"/>
                <w:sz w:val="24"/>
                <w:szCs w:val="24"/>
                <w:lang w:eastAsia="tr-TR"/>
              </w:rPr>
              <w:t>Voltmetre</w:t>
            </w:r>
          </w:p>
          <w:p w:rsidR="00084A0A" w:rsidRPr="00F3400F" w:rsidRDefault="00084A0A" w:rsidP="00403BCF">
            <w:pPr>
              <w:numPr>
                <w:ilvl w:val="0"/>
                <w:numId w:val="22"/>
              </w:numPr>
              <w:spacing w:after="0" w:line="240" w:lineRule="auto"/>
              <w:rPr>
                <w:rFonts w:ascii="Times New Roman" w:eastAsia="Times New Roman" w:hAnsi="Times New Roman"/>
                <w:sz w:val="24"/>
                <w:szCs w:val="24"/>
                <w:lang w:eastAsia="tr-TR"/>
              </w:rPr>
            </w:pPr>
            <w:r w:rsidRPr="00F3400F">
              <w:rPr>
                <w:rFonts w:ascii="Times New Roman" w:eastAsia="Times New Roman" w:hAnsi="Times New Roman"/>
                <w:sz w:val="24"/>
                <w:szCs w:val="24"/>
                <w:lang w:eastAsia="tr-TR"/>
              </w:rPr>
              <w:t>Yağdanlık</w:t>
            </w:r>
          </w:p>
          <w:p w:rsidR="00084A0A" w:rsidRPr="00F3400F" w:rsidRDefault="00084A0A" w:rsidP="00403BCF">
            <w:pPr>
              <w:numPr>
                <w:ilvl w:val="0"/>
                <w:numId w:val="22"/>
              </w:numPr>
              <w:spacing w:after="0" w:line="240" w:lineRule="auto"/>
              <w:rPr>
                <w:rFonts w:ascii="Times New Roman" w:eastAsia="Times New Roman" w:hAnsi="Times New Roman"/>
                <w:sz w:val="24"/>
                <w:szCs w:val="24"/>
                <w:lang w:eastAsia="tr-TR"/>
              </w:rPr>
            </w:pPr>
            <w:r w:rsidRPr="00F3400F">
              <w:rPr>
                <w:rFonts w:ascii="Times New Roman" w:eastAsia="Times New Roman" w:hAnsi="Times New Roman"/>
                <w:sz w:val="24"/>
                <w:szCs w:val="24"/>
                <w:lang w:eastAsia="tr-TR"/>
              </w:rPr>
              <w:t>Yağlama yağı</w:t>
            </w:r>
          </w:p>
          <w:p w:rsidR="00084A0A" w:rsidRPr="00F3400F" w:rsidRDefault="00084A0A" w:rsidP="00B35982">
            <w:pPr>
              <w:numPr>
                <w:ilvl w:val="0"/>
                <w:numId w:val="22"/>
              </w:numPr>
              <w:spacing w:after="0" w:line="240" w:lineRule="auto"/>
              <w:rPr>
                <w:rFonts w:ascii="Times New Roman" w:eastAsia="Times New Roman" w:hAnsi="Times New Roman"/>
                <w:sz w:val="24"/>
                <w:szCs w:val="24"/>
                <w:lang w:eastAsia="tr-TR"/>
              </w:rPr>
            </w:pPr>
            <w:r w:rsidRPr="00F3400F">
              <w:rPr>
                <w:rFonts w:ascii="Times New Roman" w:eastAsia="Times New Roman" w:hAnsi="Times New Roman"/>
                <w:sz w:val="24"/>
                <w:szCs w:val="24"/>
                <w:lang w:eastAsia="tr-TR"/>
              </w:rPr>
              <w:t>Yalıtkan (dielektrik) sıvı</w:t>
            </w:r>
          </w:p>
          <w:p w:rsidR="00084A0A" w:rsidRPr="00F3400F" w:rsidRDefault="00084A0A" w:rsidP="00084A0A">
            <w:pPr>
              <w:numPr>
                <w:ilvl w:val="0"/>
                <w:numId w:val="22"/>
              </w:numPr>
              <w:spacing w:after="0" w:line="240" w:lineRule="auto"/>
              <w:rPr>
                <w:rFonts w:ascii="Times New Roman" w:eastAsia="Times New Roman" w:hAnsi="Times New Roman"/>
                <w:sz w:val="24"/>
                <w:szCs w:val="24"/>
                <w:lang w:eastAsia="tr-TR"/>
              </w:rPr>
            </w:pPr>
            <w:r w:rsidRPr="00F3400F">
              <w:rPr>
                <w:rFonts w:ascii="Times New Roman" w:eastAsia="Times New Roman" w:hAnsi="Times New Roman"/>
                <w:sz w:val="24"/>
                <w:szCs w:val="24"/>
                <w:lang w:eastAsia="tr-TR"/>
              </w:rPr>
              <w:t>Yangın söndürücü</w:t>
            </w:r>
          </w:p>
        </w:tc>
      </w:tr>
    </w:tbl>
    <w:p w:rsidR="00E16F6F" w:rsidRPr="00F3400F" w:rsidRDefault="00E16F6F" w:rsidP="00E16F6F">
      <w:pPr>
        <w:pStyle w:val="ListeParagraf"/>
        <w:ind w:left="360"/>
        <w:outlineLvl w:val="1"/>
        <w:rPr>
          <w:rFonts w:ascii="Times New Roman" w:hAnsi="Times New Roman"/>
          <w:b/>
          <w:sz w:val="24"/>
          <w:szCs w:val="24"/>
        </w:rPr>
      </w:pPr>
    </w:p>
    <w:p w:rsidR="00323703" w:rsidRPr="00F3400F" w:rsidRDefault="00323703" w:rsidP="00DF26F8">
      <w:pPr>
        <w:pStyle w:val="ListeParagraf"/>
        <w:numPr>
          <w:ilvl w:val="1"/>
          <w:numId w:val="27"/>
        </w:numPr>
        <w:outlineLvl w:val="1"/>
        <w:rPr>
          <w:rFonts w:ascii="Times New Roman" w:hAnsi="Times New Roman"/>
          <w:b/>
          <w:sz w:val="24"/>
          <w:szCs w:val="24"/>
        </w:rPr>
      </w:pPr>
      <w:bookmarkStart w:id="14" w:name="_Toc364930453"/>
      <w:r w:rsidRPr="00F3400F">
        <w:rPr>
          <w:rFonts w:ascii="Times New Roman" w:hAnsi="Times New Roman"/>
          <w:b/>
          <w:sz w:val="24"/>
          <w:szCs w:val="24"/>
        </w:rPr>
        <w:t>Bilgi ve Beceriler</w:t>
      </w:r>
      <w:bookmarkEnd w:id="14"/>
    </w:p>
    <w:tbl>
      <w:tblPr>
        <w:tblW w:w="8662" w:type="dxa"/>
        <w:tblInd w:w="55" w:type="dxa"/>
        <w:tblCellMar>
          <w:left w:w="70" w:type="dxa"/>
          <w:right w:w="70" w:type="dxa"/>
        </w:tblCellMar>
        <w:tblLook w:val="0000"/>
      </w:tblPr>
      <w:tblGrid>
        <w:gridCol w:w="8662"/>
      </w:tblGrid>
      <w:tr w:rsidR="00A67760" w:rsidRPr="00F3400F" w:rsidTr="00811102">
        <w:trPr>
          <w:trHeight w:val="292"/>
        </w:trPr>
        <w:tc>
          <w:tcPr>
            <w:tcW w:w="8662" w:type="dxa"/>
            <w:shd w:val="clear" w:color="auto" w:fill="auto"/>
            <w:noWrap/>
            <w:vAlign w:val="bottom"/>
          </w:tcPr>
          <w:p w:rsidR="00A67760" w:rsidRPr="00F3400F" w:rsidRDefault="00A67760" w:rsidP="00B35982">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Acil durum bilgisi</w:t>
            </w:r>
          </w:p>
        </w:tc>
      </w:tr>
      <w:tr w:rsidR="00A67760" w:rsidRPr="00F3400F" w:rsidTr="00811102">
        <w:trPr>
          <w:trHeight w:val="292"/>
        </w:trPr>
        <w:tc>
          <w:tcPr>
            <w:tcW w:w="8662" w:type="dxa"/>
            <w:shd w:val="clear" w:color="auto" w:fill="auto"/>
            <w:noWrap/>
            <w:vAlign w:val="bottom"/>
          </w:tcPr>
          <w:p w:rsidR="00A67760" w:rsidRPr="00F3400F" w:rsidRDefault="00A67760" w:rsidP="00E24762">
            <w:pPr>
              <w:numPr>
                <w:ilvl w:val="0"/>
                <w:numId w:val="30"/>
              </w:numPr>
              <w:spacing w:after="0" w:line="240" w:lineRule="auto"/>
              <w:rPr>
                <w:rFonts w:ascii="Times New Roman" w:hAnsi="Times New Roman"/>
                <w:sz w:val="24"/>
                <w:szCs w:val="24"/>
              </w:rPr>
            </w:pPr>
            <w:r w:rsidRPr="00F3400F">
              <w:rPr>
                <w:rFonts w:ascii="Times New Roman" w:hAnsi="Times New Roman"/>
                <w:sz w:val="24"/>
                <w:szCs w:val="24"/>
              </w:rPr>
              <w:t>Alarm ve tehlike işaretleri bilgisi</w:t>
            </w:r>
          </w:p>
        </w:tc>
      </w:tr>
      <w:tr w:rsidR="00A67760" w:rsidRPr="00F3400F" w:rsidTr="00811102">
        <w:trPr>
          <w:trHeight w:val="292"/>
        </w:trPr>
        <w:tc>
          <w:tcPr>
            <w:tcW w:w="8662" w:type="dxa"/>
            <w:shd w:val="clear" w:color="auto" w:fill="auto"/>
            <w:noWrap/>
            <w:vAlign w:val="bottom"/>
          </w:tcPr>
          <w:p w:rsidR="00A67760" w:rsidRPr="00F3400F" w:rsidRDefault="00A67760" w:rsidP="00B35982">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Analitik düşünme yeteneği</w:t>
            </w:r>
          </w:p>
        </w:tc>
      </w:tr>
      <w:tr w:rsidR="00A67760" w:rsidRPr="00F3400F" w:rsidTr="00811102">
        <w:trPr>
          <w:trHeight w:val="292"/>
        </w:trPr>
        <w:tc>
          <w:tcPr>
            <w:tcW w:w="8662" w:type="dxa"/>
            <w:shd w:val="clear" w:color="auto" w:fill="auto"/>
            <w:noWrap/>
            <w:vAlign w:val="bottom"/>
          </w:tcPr>
          <w:p w:rsidR="00A67760" w:rsidRDefault="00A67760" w:rsidP="00E24762">
            <w:pPr>
              <w:numPr>
                <w:ilvl w:val="0"/>
                <w:numId w:val="30"/>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Basit ilk yardım bilgisi</w:t>
            </w:r>
          </w:p>
          <w:p w:rsidR="00A67760" w:rsidRPr="00F3400F" w:rsidRDefault="00A67760" w:rsidP="00E24762">
            <w:pPr>
              <w:numPr>
                <w:ilvl w:val="0"/>
                <w:numId w:val="30"/>
              </w:numPr>
              <w:spacing w:after="0" w:line="240" w:lineRule="auto"/>
              <w:rPr>
                <w:rFonts w:ascii="Times New Roman" w:eastAsia="Times New Roman" w:hAnsi="Times New Roman"/>
                <w:sz w:val="24"/>
                <w:szCs w:val="24"/>
                <w:lang w:eastAsia="tr-TR"/>
              </w:rPr>
            </w:pPr>
            <w:r w:rsidRPr="00F3400F">
              <w:rPr>
                <w:rFonts w:ascii="Times New Roman" w:eastAsia="Times New Roman" w:hAnsi="Times New Roman"/>
                <w:sz w:val="24"/>
                <w:szCs w:val="24"/>
                <w:lang w:eastAsia="tr-TR"/>
              </w:rPr>
              <w:t>Bilgisayar bilgi ve becerisi</w:t>
            </w:r>
          </w:p>
        </w:tc>
      </w:tr>
      <w:tr w:rsidR="00A67760" w:rsidRPr="00F3400F" w:rsidTr="00811102">
        <w:trPr>
          <w:trHeight w:val="292"/>
        </w:trPr>
        <w:tc>
          <w:tcPr>
            <w:tcW w:w="8662" w:type="dxa"/>
            <w:shd w:val="clear" w:color="auto" w:fill="auto"/>
            <w:noWrap/>
            <w:vAlign w:val="bottom"/>
          </w:tcPr>
          <w:p w:rsidR="00A67760" w:rsidRPr="00F3400F" w:rsidRDefault="00A67760" w:rsidP="00E24762">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Çalışma ve kontrol prosedürleri bilgisi</w:t>
            </w:r>
          </w:p>
        </w:tc>
      </w:tr>
      <w:tr w:rsidR="00A67760" w:rsidRPr="00F3400F" w:rsidTr="00811102">
        <w:trPr>
          <w:trHeight w:val="292"/>
        </w:trPr>
        <w:tc>
          <w:tcPr>
            <w:tcW w:w="8662" w:type="dxa"/>
            <w:shd w:val="clear" w:color="auto" w:fill="auto"/>
            <w:noWrap/>
            <w:vAlign w:val="bottom"/>
          </w:tcPr>
          <w:p w:rsidR="00A67760" w:rsidRPr="00F3400F" w:rsidRDefault="00A67760" w:rsidP="00E24762">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Çevre koruma uygulamaları bilgisi</w:t>
            </w:r>
          </w:p>
        </w:tc>
      </w:tr>
      <w:tr w:rsidR="00A67760" w:rsidRPr="00F3400F" w:rsidTr="00811102">
        <w:trPr>
          <w:trHeight w:val="292"/>
        </w:trPr>
        <w:tc>
          <w:tcPr>
            <w:tcW w:w="8662" w:type="dxa"/>
            <w:shd w:val="clear" w:color="auto" w:fill="auto"/>
            <w:noWrap/>
            <w:vAlign w:val="bottom"/>
          </w:tcPr>
          <w:p w:rsidR="00A67760" w:rsidRPr="00F3400F" w:rsidRDefault="00A67760" w:rsidP="00E24762">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Donanım ve araçların kullanımı bilgi ve becerisi</w:t>
            </w:r>
          </w:p>
        </w:tc>
      </w:tr>
      <w:tr w:rsidR="00A67760" w:rsidRPr="00F3400F" w:rsidTr="00811102">
        <w:trPr>
          <w:trHeight w:val="292"/>
        </w:trPr>
        <w:tc>
          <w:tcPr>
            <w:tcW w:w="8662" w:type="dxa"/>
            <w:shd w:val="clear" w:color="auto" w:fill="auto"/>
            <w:noWrap/>
            <w:vAlign w:val="bottom"/>
          </w:tcPr>
          <w:p w:rsidR="00A67760" w:rsidRPr="00F3400F" w:rsidRDefault="00A67760" w:rsidP="009D0695">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 xml:space="preserve">Ekip </w:t>
            </w:r>
            <w:r w:rsidR="009D0695">
              <w:rPr>
                <w:rFonts w:ascii="Times New Roman" w:hAnsi="Times New Roman"/>
                <w:sz w:val="24"/>
                <w:szCs w:val="24"/>
              </w:rPr>
              <w:t>içinde çalışma</w:t>
            </w:r>
            <w:r>
              <w:rPr>
                <w:rFonts w:ascii="Times New Roman" w:hAnsi="Times New Roman"/>
                <w:sz w:val="24"/>
                <w:szCs w:val="24"/>
              </w:rPr>
              <w:t xml:space="preserve"> becerisi</w:t>
            </w:r>
          </w:p>
        </w:tc>
      </w:tr>
      <w:tr w:rsidR="00A67760" w:rsidRPr="00F3400F" w:rsidTr="00811102">
        <w:trPr>
          <w:trHeight w:val="292"/>
        </w:trPr>
        <w:tc>
          <w:tcPr>
            <w:tcW w:w="8662" w:type="dxa"/>
            <w:shd w:val="clear" w:color="auto" w:fill="auto"/>
            <w:noWrap/>
            <w:vAlign w:val="bottom"/>
          </w:tcPr>
          <w:p w:rsidR="00A67760" w:rsidRPr="00F3400F" w:rsidRDefault="00A67760" w:rsidP="00E24762">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El becerisi</w:t>
            </w:r>
          </w:p>
        </w:tc>
      </w:tr>
      <w:tr w:rsidR="00A67760" w:rsidRPr="00F3400F" w:rsidTr="00811102">
        <w:trPr>
          <w:trHeight w:val="292"/>
        </w:trPr>
        <w:tc>
          <w:tcPr>
            <w:tcW w:w="8662" w:type="dxa"/>
            <w:shd w:val="clear" w:color="auto" w:fill="auto"/>
            <w:noWrap/>
            <w:vAlign w:val="bottom"/>
          </w:tcPr>
          <w:p w:rsidR="00A67760" w:rsidRPr="00F3400F" w:rsidRDefault="00A67760" w:rsidP="00A67760">
            <w:pPr>
              <w:numPr>
                <w:ilvl w:val="0"/>
                <w:numId w:val="30"/>
              </w:numPr>
              <w:spacing w:after="0" w:line="240" w:lineRule="auto"/>
              <w:rPr>
                <w:rFonts w:ascii="Times New Roman" w:eastAsia="Times New Roman" w:hAnsi="Times New Roman"/>
                <w:sz w:val="24"/>
                <w:szCs w:val="24"/>
                <w:lang w:eastAsia="tr-TR"/>
              </w:rPr>
            </w:pPr>
            <w:r w:rsidRPr="005D4F22">
              <w:rPr>
                <w:rFonts w:ascii="Times New Roman" w:hAnsi="Times New Roman"/>
                <w:sz w:val="24"/>
                <w:szCs w:val="24"/>
              </w:rPr>
              <w:t>Elektro erozyon ile işleme bilgi ve becerisi</w:t>
            </w:r>
          </w:p>
        </w:tc>
      </w:tr>
      <w:tr w:rsidR="00A67760" w:rsidRPr="00F3400F" w:rsidTr="00811102">
        <w:trPr>
          <w:trHeight w:val="292"/>
        </w:trPr>
        <w:tc>
          <w:tcPr>
            <w:tcW w:w="8662" w:type="dxa"/>
            <w:shd w:val="clear" w:color="auto" w:fill="auto"/>
            <w:noWrap/>
            <w:vAlign w:val="bottom"/>
          </w:tcPr>
          <w:p w:rsidR="00A67760" w:rsidRPr="00F3400F" w:rsidRDefault="00A67760" w:rsidP="00A67760">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Elleçleme, taşıma ve sabitleme donanımları kullanım becerisi</w:t>
            </w:r>
          </w:p>
        </w:tc>
      </w:tr>
      <w:tr w:rsidR="00A67760" w:rsidRPr="00F3400F" w:rsidTr="00811102">
        <w:trPr>
          <w:trHeight w:val="292"/>
        </w:trPr>
        <w:tc>
          <w:tcPr>
            <w:tcW w:w="8662" w:type="dxa"/>
            <w:shd w:val="clear" w:color="auto" w:fill="auto"/>
            <w:noWrap/>
            <w:vAlign w:val="bottom"/>
          </w:tcPr>
          <w:p w:rsidR="00A67760" w:rsidRPr="00F3400F" w:rsidRDefault="00A67760" w:rsidP="00A67760">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 xml:space="preserve">Geri dönüşümlü atık bilgisi </w:t>
            </w:r>
          </w:p>
        </w:tc>
      </w:tr>
      <w:tr w:rsidR="00A67760" w:rsidRPr="00F3400F" w:rsidTr="00811102">
        <w:trPr>
          <w:trHeight w:val="292"/>
        </w:trPr>
        <w:tc>
          <w:tcPr>
            <w:tcW w:w="8662" w:type="dxa"/>
            <w:shd w:val="clear" w:color="auto" w:fill="auto"/>
            <w:noWrap/>
            <w:vAlign w:val="bottom"/>
          </w:tcPr>
          <w:p w:rsidR="00A67760" w:rsidRPr="00F3400F" w:rsidRDefault="00A67760" w:rsidP="00A67760">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İş sağlığı ve güvenliği bilgisi</w:t>
            </w:r>
          </w:p>
        </w:tc>
      </w:tr>
      <w:tr w:rsidR="00A67760" w:rsidRPr="00F3400F" w:rsidTr="00811102">
        <w:trPr>
          <w:trHeight w:val="292"/>
        </w:trPr>
        <w:tc>
          <w:tcPr>
            <w:tcW w:w="8662" w:type="dxa"/>
            <w:shd w:val="clear" w:color="auto" w:fill="auto"/>
            <w:noWrap/>
            <w:vAlign w:val="bottom"/>
          </w:tcPr>
          <w:p w:rsidR="00A67760" w:rsidRPr="00F3400F" w:rsidRDefault="00A67760" w:rsidP="00A67760">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Kalite güvence sistemleri bilgisi</w:t>
            </w:r>
          </w:p>
        </w:tc>
      </w:tr>
      <w:tr w:rsidR="00A67760" w:rsidRPr="00F3400F" w:rsidTr="00811102">
        <w:trPr>
          <w:trHeight w:val="292"/>
        </w:trPr>
        <w:tc>
          <w:tcPr>
            <w:tcW w:w="8662" w:type="dxa"/>
            <w:shd w:val="clear" w:color="auto" w:fill="auto"/>
            <w:noWrap/>
            <w:vAlign w:val="bottom"/>
          </w:tcPr>
          <w:p w:rsidR="00A67760" w:rsidRPr="00F3400F" w:rsidRDefault="00A67760" w:rsidP="00A67760">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Kayıt tutma ve raporlama becerisi</w:t>
            </w:r>
          </w:p>
        </w:tc>
      </w:tr>
      <w:tr w:rsidR="00A67760" w:rsidRPr="00F3400F" w:rsidTr="00811102">
        <w:trPr>
          <w:trHeight w:val="292"/>
        </w:trPr>
        <w:tc>
          <w:tcPr>
            <w:tcW w:w="8662" w:type="dxa"/>
            <w:shd w:val="clear" w:color="auto" w:fill="auto"/>
            <w:noWrap/>
            <w:vAlign w:val="bottom"/>
          </w:tcPr>
          <w:p w:rsidR="00A67760" w:rsidRPr="00F3400F" w:rsidRDefault="00A67760" w:rsidP="00A67760">
            <w:pPr>
              <w:numPr>
                <w:ilvl w:val="0"/>
                <w:numId w:val="30"/>
              </w:numPr>
              <w:spacing w:after="0" w:line="240" w:lineRule="auto"/>
              <w:rPr>
                <w:rFonts w:ascii="Times New Roman" w:hAnsi="Times New Roman"/>
                <w:sz w:val="24"/>
                <w:szCs w:val="24"/>
              </w:rPr>
            </w:pPr>
            <w:r w:rsidRPr="00F3400F">
              <w:rPr>
                <w:rFonts w:ascii="Times New Roman" w:eastAsia="Times New Roman" w:hAnsi="Times New Roman"/>
                <w:sz w:val="24"/>
                <w:szCs w:val="24"/>
                <w:lang w:eastAsia="tr-TR"/>
              </w:rPr>
              <w:lastRenderedPageBreak/>
              <w:t>Kontrol ve uygulama teknikleri bilgi ve becerisi</w:t>
            </w:r>
          </w:p>
        </w:tc>
      </w:tr>
      <w:tr w:rsidR="00A67760" w:rsidRPr="00F3400F" w:rsidTr="00811102">
        <w:trPr>
          <w:trHeight w:val="292"/>
        </w:trPr>
        <w:tc>
          <w:tcPr>
            <w:tcW w:w="8662" w:type="dxa"/>
            <w:shd w:val="clear" w:color="auto" w:fill="auto"/>
            <w:noWrap/>
            <w:vAlign w:val="bottom"/>
          </w:tcPr>
          <w:p w:rsidR="00A67760" w:rsidRPr="00F3400F" w:rsidRDefault="00A67760" w:rsidP="00A67760">
            <w:pPr>
              <w:numPr>
                <w:ilvl w:val="0"/>
                <w:numId w:val="30"/>
              </w:numPr>
              <w:spacing w:after="0" w:line="240" w:lineRule="auto"/>
              <w:rPr>
                <w:rFonts w:ascii="Times New Roman" w:eastAsia="Times New Roman" w:hAnsi="Times New Roman"/>
                <w:sz w:val="24"/>
                <w:szCs w:val="24"/>
                <w:lang w:eastAsia="tr-TR"/>
              </w:rPr>
            </w:pPr>
            <w:r w:rsidRPr="00F3400F">
              <w:rPr>
                <w:rFonts w:ascii="Times New Roman" w:eastAsia="Times New Roman" w:hAnsi="Times New Roman"/>
                <w:sz w:val="24"/>
                <w:szCs w:val="24"/>
                <w:lang w:eastAsia="tr-TR"/>
              </w:rPr>
              <w:t>Koordinasyon ve organizasyon bilgi ve becerisi</w:t>
            </w:r>
          </w:p>
        </w:tc>
      </w:tr>
      <w:tr w:rsidR="00A67760" w:rsidRPr="00F3400F" w:rsidTr="00690E8F">
        <w:trPr>
          <w:trHeight w:val="292"/>
        </w:trPr>
        <w:tc>
          <w:tcPr>
            <w:tcW w:w="8662" w:type="dxa"/>
            <w:shd w:val="clear" w:color="auto" w:fill="auto"/>
            <w:noWrap/>
            <w:vAlign w:val="bottom"/>
          </w:tcPr>
          <w:p w:rsidR="00A67760" w:rsidRPr="00F3400F" w:rsidRDefault="00A67760" w:rsidP="00A67760">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Kusur belirleme ve giderme yöntemleri bilgisi</w:t>
            </w:r>
          </w:p>
        </w:tc>
      </w:tr>
      <w:tr w:rsidR="00A67760" w:rsidRPr="00F3400F" w:rsidTr="00811102">
        <w:trPr>
          <w:trHeight w:val="292"/>
        </w:trPr>
        <w:tc>
          <w:tcPr>
            <w:tcW w:w="8662" w:type="dxa"/>
            <w:shd w:val="clear" w:color="auto" w:fill="auto"/>
            <w:noWrap/>
            <w:vAlign w:val="bottom"/>
          </w:tcPr>
          <w:p w:rsidR="00A67760" w:rsidRPr="00F3400F" w:rsidRDefault="00A67760" w:rsidP="00A67760">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Meslek matematiği bilgisi</w:t>
            </w:r>
          </w:p>
        </w:tc>
      </w:tr>
      <w:tr w:rsidR="00A67760" w:rsidRPr="00F3400F" w:rsidTr="00811102">
        <w:trPr>
          <w:trHeight w:val="292"/>
        </w:trPr>
        <w:tc>
          <w:tcPr>
            <w:tcW w:w="8662" w:type="dxa"/>
            <w:shd w:val="clear" w:color="auto" w:fill="auto"/>
            <w:noWrap/>
            <w:vAlign w:val="bottom"/>
          </w:tcPr>
          <w:p w:rsidR="00A67760" w:rsidRPr="00F3400F" w:rsidRDefault="00A67760" w:rsidP="00A67760">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Mesleki terim bilgisi</w:t>
            </w:r>
          </w:p>
        </w:tc>
      </w:tr>
      <w:tr w:rsidR="00A67760" w:rsidRPr="00F3400F" w:rsidTr="00811102">
        <w:trPr>
          <w:trHeight w:val="292"/>
        </w:trPr>
        <w:tc>
          <w:tcPr>
            <w:tcW w:w="8662" w:type="dxa"/>
            <w:shd w:val="clear" w:color="auto" w:fill="auto"/>
            <w:noWrap/>
            <w:vAlign w:val="bottom"/>
          </w:tcPr>
          <w:p w:rsidR="00A67760" w:rsidRPr="00F3400F" w:rsidRDefault="00A67760" w:rsidP="00A67760">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Muayene ve test teknikleri bilgisi</w:t>
            </w:r>
          </w:p>
        </w:tc>
      </w:tr>
      <w:tr w:rsidR="00A67760" w:rsidRPr="00F3400F" w:rsidTr="00811102">
        <w:trPr>
          <w:trHeight w:val="292"/>
        </w:trPr>
        <w:tc>
          <w:tcPr>
            <w:tcW w:w="8662" w:type="dxa"/>
            <w:shd w:val="clear" w:color="auto" w:fill="auto"/>
            <w:noWrap/>
            <w:vAlign w:val="bottom"/>
          </w:tcPr>
          <w:p w:rsidR="004C2056" w:rsidRDefault="004C2056" w:rsidP="004C2056">
            <w:pPr>
              <w:numPr>
                <w:ilvl w:val="0"/>
                <w:numId w:val="30"/>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Öğrenme ve öğrendiğini aktarabilme becerisi</w:t>
            </w:r>
          </w:p>
          <w:p w:rsidR="00A67760" w:rsidRPr="00F3400F" w:rsidRDefault="00A67760" w:rsidP="00A67760">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Ölçme ve değerlendirme bilgisi</w:t>
            </w:r>
          </w:p>
        </w:tc>
      </w:tr>
      <w:tr w:rsidR="00A67760" w:rsidRPr="00F3400F" w:rsidTr="00690E8F">
        <w:trPr>
          <w:trHeight w:val="292"/>
        </w:trPr>
        <w:tc>
          <w:tcPr>
            <w:tcW w:w="8662" w:type="dxa"/>
            <w:shd w:val="clear" w:color="auto" w:fill="auto"/>
            <w:noWrap/>
            <w:vAlign w:val="bottom"/>
          </w:tcPr>
          <w:p w:rsidR="00A67760" w:rsidRPr="00F3400F" w:rsidRDefault="00A67760" w:rsidP="00A67760">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Risk analizi bilgi ve becerisi</w:t>
            </w:r>
          </w:p>
        </w:tc>
      </w:tr>
      <w:tr w:rsidR="00690E8F" w:rsidRPr="00F3400F" w:rsidTr="00690E8F">
        <w:trPr>
          <w:trHeight w:val="292"/>
        </w:trPr>
        <w:tc>
          <w:tcPr>
            <w:tcW w:w="8662" w:type="dxa"/>
            <w:shd w:val="clear" w:color="auto" w:fill="auto"/>
            <w:noWrap/>
            <w:vAlign w:val="bottom"/>
          </w:tcPr>
          <w:p w:rsidR="004C2056" w:rsidRDefault="004C2056" w:rsidP="004C2056">
            <w:pPr>
              <w:numPr>
                <w:ilvl w:val="0"/>
                <w:numId w:val="30"/>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Sözlü ve yazılı iletişim becerisi</w:t>
            </w:r>
          </w:p>
          <w:p w:rsidR="00690E8F" w:rsidRPr="00F3400F" w:rsidRDefault="00690E8F" w:rsidP="009D0695">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Tehlikeli atık bilgisi</w:t>
            </w:r>
          </w:p>
        </w:tc>
      </w:tr>
      <w:tr w:rsidR="00690E8F" w:rsidRPr="00F3400F" w:rsidTr="00690E8F">
        <w:trPr>
          <w:trHeight w:val="292"/>
        </w:trPr>
        <w:tc>
          <w:tcPr>
            <w:tcW w:w="8662" w:type="dxa"/>
            <w:shd w:val="clear" w:color="auto" w:fill="auto"/>
            <w:noWrap/>
            <w:vAlign w:val="bottom"/>
          </w:tcPr>
          <w:p w:rsidR="00690E8F" w:rsidRPr="00F3400F" w:rsidRDefault="00690E8F" w:rsidP="009D0695">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Teknik resim okuma bilgisi</w:t>
            </w:r>
          </w:p>
        </w:tc>
      </w:tr>
      <w:tr w:rsidR="00690E8F" w:rsidRPr="00F3400F" w:rsidTr="00690E8F">
        <w:trPr>
          <w:trHeight w:val="292"/>
        </w:trPr>
        <w:tc>
          <w:tcPr>
            <w:tcW w:w="8662" w:type="dxa"/>
            <w:shd w:val="clear" w:color="auto" w:fill="auto"/>
            <w:noWrap/>
            <w:vAlign w:val="bottom"/>
          </w:tcPr>
          <w:p w:rsidR="00690E8F" w:rsidRPr="00F3400F" w:rsidRDefault="00690E8F" w:rsidP="009D0695">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Teknik spesifikasyonlar bilgisi</w:t>
            </w:r>
          </w:p>
        </w:tc>
      </w:tr>
      <w:tr w:rsidR="00690E8F" w:rsidRPr="00F3400F" w:rsidTr="00690E8F">
        <w:trPr>
          <w:trHeight w:val="292"/>
        </w:trPr>
        <w:tc>
          <w:tcPr>
            <w:tcW w:w="8662" w:type="dxa"/>
            <w:shd w:val="clear" w:color="auto" w:fill="auto"/>
            <w:noWrap/>
            <w:vAlign w:val="bottom"/>
          </w:tcPr>
          <w:p w:rsidR="00690E8F" w:rsidRPr="00F3400F" w:rsidRDefault="00690E8F" w:rsidP="009D0695">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Temel çalışma mevzuatı bilgisi</w:t>
            </w:r>
          </w:p>
        </w:tc>
      </w:tr>
      <w:tr w:rsidR="00690E8F" w:rsidRPr="00F3400F" w:rsidTr="00690E8F">
        <w:trPr>
          <w:trHeight w:val="292"/>
        </w:trPr>
        <w:tc>
          <w:tcPr>
            <w:tcW w:w="8662" w:type="dxa"/>
            <w:shd w:val="clear" w:color="auto" w:fill="auto"/>
            <w:noWrap/>
            <w:vAlign w:val="bottom"/>
          </w:tcPr>
          <w:p w:rsidR="00690E8F" w:rsidRPr="00F3400F" w:rsidRDefault="00690E8F" w:rsidP="009D0695">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Temel elektrik bilgisi</w:t>
            </w:r>
          </w:p>
        </w:tc>
      </w:tr>
      <w:tr w:rsidR="00690E8F" w:rsidRPr="00F3400F" w:rsidTr="00690E8F">
        <w:trPr>
          <w:trHeight w:val="292"/>
        </w:trPr>
        <w:tc>
          <w:tcPr>
            <w:tcW w:w="8662" w:type="dxa"/>
            <w:shd w:val="clear" w:color="auto" w:fill="auto"/>
            <w:noWrap/>
            <w:vAlign w:val="bottom"/>
          </w:tcPr>
          <w:p w:rsidR="00690E8F" w:rsidRPr="00F3400F" w:rsidRDefault="00690E8F" w:rsidP="009D0695">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Temel işyeri düzenleme bilgisi</w:t>
            </w:r>
          </w:p>
        </w:tc>
      </w:tr>
      <w:tr w:rsidR="00690E8F" w:rsidRPr="00F3400F" w:rsidTr="00690E8F">
        <w:trPr>
          <w:trHeight w:val="292"/>
        </w:trPr>
        <w:tc>
          <w:tcPr>
            <w:tcW w:w="8662" w:type="dxa"/>
            <w:shd w:val="clear" w:color="auto" w:fill="auto"/>
            <w:noWrap/>
            <w:vAlign w:val="bottom"/>
          </w:tcPr>
          <w:p w:rsidR="00690E8F" w:rsidRPr="00F3400F" w:rsidRDefault="00690E8F" w:rsidP="009D0695">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Temel malzeme bilgisi</w:t>
            </w:r>
          </w:p>
        </w:tc>
      </w:tr>
      <w:tr w:rsidR="00690E8F" w:rsidRPr="00F3400F" w:rsidTr="00690E8F">
        <w:trPr>
          <w:trHeight w:val="292"/>
        </w:trPr>
        <w:tc>
          <w:tcPr>
            <w:tcW w:w="8662" w:type="dxa"/>
            <w:shd w:val="clear" w:color="auto" w:fill="auto"/>
            <w:noWrap/>
            <w:vAlign w:val="bottom"/>
          </w:tcPr>
          <w:p w:rsidR="00690E8F" w:rsidRPr="00F3400F" w:rsidRDefault="00690E8F" w:rsidP="009D0695">
            <w:pPr>
              <w:numPr>
                <w:ilvl w:val="0"/>
                <w:numId w:val="30"/>
              </w:numPr>
              <w:spacing w:after="0" w:line="240" w:lineRule="auto"/>
              <w:rPr>
                <w:rFonts w:ascii="Times New Roman" w:eastAsia="Times New Roman" w:hAnsi="Times New Roman"/>
                <w:sz w:val="24"/>
                <w:szCs w:val="24"/>
                <w:lang w:eastAsia="tr-TR"/>
              </w:rPr>
            </w:pPr>
            <w:r w:rsidRPr="00F3400F">
              <w:rPr>
                <w:rFonts w:ascii="Times New Roman" w:hAnsi="Times New Roman"/>
                <w:sz w:val="24"/>
                <w:szCs w:val="24"/>
              </w:rPr>
              <w:t>Temel mekanik bilgisi</w:t>
            </w:r>
          </w:p>
        </w:tc>
      </w:tr>
      <w:tr w:rsidR="00690E8F" w:rsidRPr="00F3400F" w:rsidTr="00690E8F">
        <w:trPr>
          <w:trHeight w:val="292"/>
        </w:trPr>
        <w:tc>
          <w:tcPr>
            <w:tcW w:w="8662" w:type="dxa"/>
            <w:shd w:val="clear" w:color="auto" w:fill="auto"/>
            <w:noWrap/>
            <w:vAlign w:val="bottom"/>
          </w:tcPr>
          <w:p w:rsidR="00690E8F" w:rsidRDefault="00690E8F" w:rsidP="009D0695">
            <w:pPr>
              <w:numPr>
                <w:ilvl w:val="0"/>
                <w:numId w:val="30"/>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Temel </w:t>
            </w:r>
            <w:r w:rsidRPr="00F3400F">
              <w:rPr>
                <w:rFonts w:ascii="Times New Roman" w:eastAsia="Times New Roman" w:hAnsi="Times New Roman"/>
                <w:sz w:val="24"/>
                <w:szCs w:val="24"/>
                <w:lang w:eastAsia="tr-TR"/>
              </w:rPr>
              <w:t xml:space="preserve">tasarım yapabilme becerisi </w:t>
            </w:r>
          </w:p>
          <w:p w:rsidR="00690E8F" w:rsidRPr="00F3400F" w:rsidRDefault="00690E8F" w:rsidP="009D0695">
            <w:pPr>
              <w:numPr>
                <w:ilvl w:val="0"/>
                <w:numId w:val="30"/>
              </w:numPr>
              <w:spacing w:after="0" w:line="240" w:lineRule="auto"/>
              <w:rPr>
                <w:rFonts w:ascii="Times New Roman" w:eastAsia="Times New Roman" w:hAnsi="Times New Roman"/>
                <w:sz w:val="24"/>
                <w:szCs w:val="24"/>
                <w:lang w:eastAsia="tr-TR"/>
              </w:rPr>
            </w:pPr>
            <w:r w:rsidRPr="00F3400F">
              <w:rPr>
                <w:rFonts w:ascii="Times New Roman" w:eastAsia="Times New Roman" w:hAnsi="Times New Roman"/>
                <w:sz w:val="24"/>
                <w:szCs w:val="24"/>
                <w:lang w:eastAsia="tr-TR"/>
              </w:rPr>
              <w:t>Yangına müdahale tekniklerini ve yangın söndürücülerini kullanma bilgisi</w:t>
            </w:r>
          </w:p>
        </w:tc>
      </w:tr>
      <w:tr w:rsidR="00690E8F" w:rsidRPr="00F3400F" w:rsidTr="00811102">
        <w:trPr>
          <w:trHeight w:val="292"/>
        </w:trPr>
        <w:tc>
          <w:tcPr>
            <w:tcW w:w="8662" w:type="dxa"/>
            <w:shd w:val="clear" w:color="auto" w:fill="auto"/>
            <w:noWrap/>
            <w:vAlign w:val="bottom"/>
          </w:tcPr>
          <w:p w:rsidR="00690E8F" w:rsidRPr="00F3400F" w:rsidRDefault="00690E8F" w:rsidP="009D0695">
            <w:pPr>
              <w:numPr>
                <w:ilvl w:val="0"/>
                <w:numId w:val="30"/>
              </w:numPr>
              <w:spacing w:after="0" w:line="240" w:lineRule="auto"/>
              <w:rPr>
                <w:rFonts w:ascii="Times New Roman" w:eastAsia="Times New Roman" w:hAnsi="Times New Roman"/>
                <w:sz w:val="24"/>
                <w:szCs w:val="24"/>
                <w:lang w:eastAsia="tr-TR"/>
              </w:rPr>
            </w:pPr>
            <w:r w:rsidRPr="00F3400F">
              <w:rPr>
                <w:rFonts w:ascii="Times New Roman" w:eastAsia="Times New Roman" w:hAnsi="Times New Roman"/>
                <w:sz w:val="24"/>
                <w:szCs w:val="24"/>
                <w:lang w:eastAsia="tr-TR"/>
              </w:rPr>
              <w:t>Zamanı iyi kullanma becerisi</w:t>
            </w:r>
          </w:p>
        </w:tc>
      </w:tr>
    </w:tbl>
    <w:p w:rsidR="00970C3A" w:rsidRPr="00F3400F" w:rsidRDefault="00970C3A" w:rsidP="00323703">
      <w:pPr>
        <w:pStyle w:val="ListeParagraf"/>
        <w:ind w:left="0"/>
        <w:rPr>
          <w:rFonts w:ascii="Times New Roman" w:hAnsi="Times New Roman"/>
          <w:sz w:val="24"/>
          <w:szCs w:val="24"/>
        </w:rPr>
      </w:pPr>
    </w:p>
    <w:p w:rsidR="00323703" w:rsidRDefault="008243FE" w:rsidP="0074756D">
      <w:pPr>
        <w:pStyle w:val="ListeParagraf"/>
        <w:numPr>
          <w:ilvl w:val="1"/>
          <w:numId w:val="27"/>
        </w:numPr>
        <w:outlineLvl w:val="1"/>
        <w:rPr>
          <w:rFonts w:ascii="Times New Roman" w:hAnsi="Times New Roman"/>
          <w:b/>
          <w:sz w:val="24"/>
          <w:szCs w:val="24"/>
        </w:rPr>
      </w:pPr>
      <w:r>
        <w:rPr>
          <w:rFonts w:ascii="Times New Roman" w:hAnsi="Times New Roman"/>
          <w:b/>
          <w:sz w:val="24"/>
          <w:szCs w:val="24"/>
        </w:rPr>
        <w:t xml:space="preserve">    </w:t>
      </w:r>
      <w:bookmarkStart w:id="15" w:name="_Toc364930454"/>
      <w:r w:rsidR="00323703" w:rsidRPr="00F3400F">
        <w:rPr>
          <w:rFonts w:ascii="Times New Roman" w:hAnsi="Times New Roman"/>
          <w:b/>
          <w:sz w:val="24"/>
          <w:szCs w:val="24"/>
        </w:rPr>
        <w:t>Tutum ve Davranışlar</w:t>
      </w:r>
      <w:bookmarkEnd w:id="15"/>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t>Acil ve stresli durumlarda soğukkanlı olmak</w:t>
      </w:r>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t>Amirine doğru ve zamanında bilgi aktarmak</w:t>
      </w:r>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t>Bilgi ve tecrübesi dahilinde karar vermek</w:t>
      </w:r>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t>Çalışma donanımı ve makinelerin durumunu dikkatle denetlemek</w:t>
      </w:r>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t>Çalışma zamanını iş emrine uygun şekilde etkili ve verimli kullanmak</w:t>
      </w:r>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t>Çevre, kalite ve İSG mevzuatında yer alan düzenlemeleri benimsemek</w:t>
      </w:r>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t>Deneyimlerini iş arkadaşlarına aktarmak</w:t>
      </w:r>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t>Detaylara özen göstermek</w:t>
      </w:r>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t>Dikkatli ve titiz olmak</w:t>
      </w:r>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t>Doğal kaynak kullanımı ve geri kazanım konusunda duyarlı olmak</w:t>
      </w:r>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t>Eğitmeye ve öğretmeye istekli olmak</w:t>
      </w:r>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t>Görevi ile ilgili yenilikleri takip etmek ve izlemek</w:t>
      </w:r>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t>İşyeri hiyerarşi ilişkisine saygı göstermek</w:t>
      </w:r>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t>İşyerine ait araç, gereç ve ekipmanın kullanımına özen göstermek</w:t>
      </w:r>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t>Kendi ve diğer kişilerin güvenliğini gözetmek</w:t>
      </w:r>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bookmarkStart w:id="16" w:name="OLE_LINK21"/>
      <w:r w:rsidRPr="000C54B8">
        <w:rPr>
          <w:rFonts w:ascii="Times New Roman" w:hAnsi="Times New Roman"/>
          <w:sz w:val="24"/>
          <w:szCs w:val="24"/>
          <w:lang w:eastAsia="tr-TR"/>
        </w:rPr>
        <w:t>Korunması gereken malzeme ve gereçlerin korunmasını özenle yapmak</w:t>
      </w:r>
    </w:p>
    <w:p w:rsidR="00811102" w:rsidRPr="006D7398" w:rsidRDefault="00811102" w:rsidP="00811102">
      <w:pPr>
        <w:numPr>
          <w:ilvl w:val="0"/>
          <w:numId w:val="32"/>
        </w:numPr>
        <w:spacing w:after="0"/>
        <w:ind w:hanging="436"/>
        <w:jc w:val="both"/>
        <w:rPr>
          <w:rFonts w:ascii="Times New Roman" w:hAnsi="Times New Roman"/>
          <w:sz w:val="24"/>
          <w:szCs w:val="24"/>
          <w:lang w:eastAsia="tr-TR"/>
        </w:rPr>
      </w:pPr>
      <w:bookmarkStart w:id="17" w:name="OLE_LINK6"/>
      <w:bookmarkEnd w:id="16"/>
      <w:r w:rsidRPr="006D7398">
        <w:rPr>
          <w:rFonts w:ascii="Times New Roman" w:hAnsi="Times New Roman"/>
          <w:sz w:val="24"/>
          <w:szCs w:val="24"/>
          <w:lang w:eastAsia="tr-TR"/>
        </w:rPr>
        <w:t>Mesleki gelişim için araştırmaya açık olmak</w:t>
      </w:r>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t>Olumsuz çevresel etkileri belirlemek</w:t>
      </w:r>
    </w:p>
    <w:bookmarkEnd w:id="17"/>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t xml:space="preserve">Sorumluluklarını bilmek ve yerine getirmek </w:t>
      </w:r>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t>Süreç kalitesine özen göstermek</w:t>
      </w:r>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t>Talimat ve kılavuzlara harfiyen uymak</w:t>
      </w:r>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t>Taşıma ve kaldırma donanımını doğru şekilde kullanmak</w:t>
      </w:r>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lastRenderedPageBreak/>
        <w:t>Tehlike durumlarında ilgilileri bilgilendirmek</w:t>
      </w:r>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t>Tehlike durumlarını dikkatle algılayıp değerlendirmek</w:t>
      </w:r>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t>Temizlik, düzen ve işyeri tertibine özen göstermek</w:t>
      </w:r>
    </w:p>
    <w:p w:rsidR="00811102" w:rsidRPr="000C54B8" w:rsidRDefault="00811102" w:rsidP="00811102">
      <w:pPr>
        <w:numPr>
          <w:ilvl w:val="0"/>
          <w:numId w:val="32"/>
        </w:numPr>
        <w:spacing w:after="0"/>
        <w:ind w:hanging="436"/>
        <w:jc w:val="both"/>
        <w:rPr>
          <w:rFonts w:ascii="Times New Roman" w:hAnsi="Times New Roman"/>
          <w:sz w:val="24"/>
          <w:szCs w:val="24"/>
          <w:lang w:eastAsia="tr-TR"/>
        </w:rPr>
      </w:pPr>
      <w:r w:rsidRPr="000C54B8">
        <w:rPr>
          <w:rFonts w:ascii="Times New Roman" w:hAnsi="Times New Roman"/>
          <w:sz w:val="24"/>
          <w:szCs w:val="24"/>
          <w:lang w:eastAsia="tr-TR"/>
        </w:rPr>
        <w:t>Vardiya değişimlerinde etkili, açık ve doğru şekilde bilgi paylaşmak</w:t>
      </w:r>
    </w:p>
    <w:p w:rsidR="008243FE" w:rsidRPr="00F3400F" w:rsidRDefault="008243FE" w:rsidP="008243FE">
      <w:pPr>
        <w:pStyle w:val="ListeParagraf"/>
        <w:ind w:left="360"/>
        <w:outlineLvl w:val="1"/>
        <w:rPr>
          <w:rFonts w:ascii="Times New Roman" w:hAnsi="Times New Roman"/>
          <w:b/>
          <w:sz w:val="24"/>
          <w:szCs w:val="24"/>
        </w:rPr>
      </w:pPr>
    </w:p>
    <w:p w:rsidR="008243FE" w:rsidRDefault="008243FE">
      <w:pPr>
        <w:spacing w:after="0" w:line="240" w:lineRule="auto"/>
        <w:rPr>
          <w:rFonts w:ascii="Times New Roman" w:hAnsi="Times New Roman"/>
          <w:sz w:val="24"/>
          <w:szCs w:val="24"/>
        </w:rPr>
      </w:pPr>
      <w:r>
        <w:rPr>
          <w:rFonts w:ascii="Times New Roman" w:hAnsi="Times New Roman"/>
          <w:sz w:val="24"/>
          <w:szCs w:val="24"/>
        </w:rPr>
        <w:br w:type="page"/>
      </w:r>
    </w:p>
    <w:p w:rsidR="005F4D16" w:rsidRPr="00F3400F" w:rsidRDefault="00323703" w:rsidP="008243FE">
      <w:pPr>
        <w:pStyle w:val="ListeParagraf"/>
        <w:numPr>
          <w:ilvl w:val="0"/>
          <w:numId w:val="27"/>
        </w:numPr>
        <w:outlineLvl w:val="0"/>
        <w:rPr>
          <w:rFonts w:ascii="Times New Roman" w:hAnsi="Times New Roman"/>
          <w:b/>
          <w:sz w:val="24"/>
          <w:szCs w:val="24"/>
        </w:rPr>
      </w:pPr>
      <w:bookmarkStart w:id="18" w:name="_Toc364930455"/>
      <w:r w:rsidRPr="00F3400F">
        <w:rPr>
          <w:rFonts w:ascii="Times New Roman" w:hAnsi="Times New Roman"/>
          <w:b/>
          <w:sz w:val="24"/>
          <w:szCs w:val="24"/>
        </w:rPr>
        <w:lastRenderedPageBreak/>
        <w:t>ÖLÇME, DEĞERLENDİRME VE BELGELENDİRME</w:t>
      </w:r>
      <w:bookmarkEnd w:id="18"/>
    </w:p>
    <w:p w:rsidR="008243FE" w:rsidRPr="00690E8F" w:rsidRDefault="00C92978" w:rsidP="008243FE">
      <w:pPr>
        <w:jc w:val="both"/>
        <w:rPr>
          <w:rFonts w:ascii="Times New Roman" w:hAnsi="Times New Roman"/>
          <w:bCs/>
          <w:sz w:val="24"/>
          <w:szCs w:val="24"/>
        </w:rPr>
      </w:pPr>
      <w:r w:rsidRPr="00690E8F">
        <w:rPr>
          <w:rFonts w:ascii="Times New Roman" w:hAnsi="Times New Roman"/>
          <w:sz w:val="24"/>
          <w:szCs w:val="24"/>
        </w:rPr>
        <w:t xml:space="preserve">Elektro Erozyon </w:t>
      </w:r>
      <w:r w:rsidR="005D4F22" w:rsidRPr="00690E8F">
        <w:rPr>
          <w:rFonts w:ascii="Times New Roman" w:hAnsi="Times New Roman"/>
          <w:sz w:val="24"/>
          <w:szCs w:val="24"/>
        </w:rPr>
        <w:t>Tezgah İşçisi</w:t>
      </w:r>
      <w:r w:rsidRPr="00690E8F">
        <w:rPr>
          <w:rFonts w:ascii="Times New Roman" w:hAnsi="Times New Roman"/>
          <w:sz w:val="24"/>
          <w:szCs w:val="24"/>
        </w:rPr>
        <w:t xml:space="preserve"> (</w:t>
      </w:r>
      <w:r w:rsidR="00811102" w:rsidRPr="00690E8F">
        <w:rPr>
          <w:rFonts w:ascii="Times New Roman" w:hAnsi="Times New Roman"/>
          <w:sz w:val="24"/>
          <w:szCs w:val="24"/>
        </w:rPr>
        <w:t>Seviye 4</w:t>
      </w:r>
      <w:r w:rsidRPr="00690E8F">
        <w:rPr>
          <w:rFonts w:ascii="Times New Roman" w:hAnsi="Times New Roman"/>
          <w:sz w:val="24"/>
          <w:szCs w:val="24"/>
        </w:rPr>
        <w:t xml:space="preserve">) </w:t>
      </w:r>
      <w:r w:rsidR="008243FE" w:rsidRPr="00690E8F">
        <w:rPr>
          <w:rFonts w:ascii="Times New Roman" w:hAnsi="Times New Roman"/>
          <w:bCs/>
          <w:sz w:val="24"/>
          <w:szCs w:val="24"/>
        </w:rPr>
        <w:t>meslek standardını esas alan ulusal yeterliliklere göre belgelendirme amacıyla yapılacak ölçme ve değerlendirme, gerekli şartların sağlandığı ölçme ve değerlendirme merkezlerinde yazılı ve/veya sözlü teorik ve uygulamalı olarak gerçekleştirilecektir.</w:t>
      </w:r>
    </w:p>
    <w:p w:rsidR="008243FE" w:rsidRPr="00A84CF1" w:rsidRDefault="008243FE" w:rsidP="008243FE">
      <w:pPr>
        <w:jc w:val="both"/>
        <w:rPr>
          <w:rFonts w:ascii="Times New Roman" w:hAnsi="Times New Roman"/>
          <w:bCs/>
          <w:sz w:val="24"/>
          <w:szCs w:val="24"/>
        </w:rPr>
      </w:pPr>
      <w:r w:rsidRPr="00A84CF1">
        <w:rPr>
          <w:rFonts w:ascii="Times New Roman" w:hAnsi="Times New Roman"/>
          <w:bCs/>
          <w:sz w:val="24"/>
          <w:szCs w:val="24"/>
        </w:rPr>
        <w:t>Ölçme ve değerlendirme yöntemi ile uygulama esasları bu meslek standardına göre hazırlanacak ulusal yeterliliklerde detaylandırılır. Ölçme ve değerlendirme ile belgelendirmeye ilişkin işlemler Mesleki Yeterlilik Kurumu Mesleki Yeterlilik, Sınav ve Belgelendirme Yönetmeliği çerçevesinde yürütülür.</w:t>
      </w:r>
    </w:p>
    <w:p w:rsidR="00C92978" w:rsidRDefault="00C92978" w:rsidP="008243FE">
      <w:pPr>
        <w:pStyle w:val="ListeParagraf"/>
        <w:ind w:left="0"/>
        <w:jc w:val="both"/>
        <w:outlineLvl w:val="0"/>
        <w:rPr>
          <w:rFonts w:ascii="Times New Roman" w:hAnsi="Times New Roman"/>
          <w:b/>
          <w:sz w:val="24"/>
          <w:szCs w:val="24"/>
        </w:rPr>
      </w:pPr>
    </w:p>
    <w:p w:rsidR="001E7859" w:rsidRDefault="001E7859"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C372C8" w:rsidRDefault="00C372C8" w:rsidP="008243FE">
      <w:pPr>
        <w:pStyle w:val="ListeParagraf"/>
        <w:ind w:left="0"/>
        <w:jc w:val="both"/>
        <w:outlineLvl w:val="0"/>
        <w:rPr>
          <w:rFonts w:ascii="Times New Roman" w:hAnsi="Times New Roman"/>
          <w:b/>
          <w:sz w:val="24"/>
          <w:szCs w:val="24"/>
        </w:rPr>
      </w:pPr>
    </w:p>
    <w:p w:rsidR="0099473C" w:rsidRPr="000573EA" w:rsidRDefault="0099473C" w:rsidP="002627BA">
      <w:pPr>
        <w:jc w:val="both"/>
        <w:rPr>
          <w:rFonts w:ascii="Times New Roman" w:hAnsi="Times New Roman"/>
          <w:color w:val="FF0000"/>
          <w:sz w:val="24"/>
          <w:szCs w:val="24"/>
        </w:rPr>
      </w:pPr>
      <w:r w:rsidRPr="000573EA">
        <w:rPr>
          <w:rFonts w:ascii="Times New Roman" w:hAnsi="Times New Roman"/>
          <w:color w:val="FF0000"/>
          <w:sz w:val="24"/>
          <w:szCs w:val="24"/>
        </w:rPr>
        <w:lastRenderedPageBreak/>
        <w:t>Not: Bu kısım Resmi Gazete’de yayımlanmayacaktır. Sadece MYK web sitesinde yer alacaktır.</w:t>
      </w:r>
    </w:p>
    <w:p w:rsidR="0099473C" w:rsidRDefault="0099473C" w:rsidP="002627BA">
      <w:pPr>
        <w:jc w:val="both"/>
        <w:rPr>
          <w:rFonts w:ascii="Times New Roman" w:hAnsi="Times New Roman"/>
          <w:b/>
          <w:sz w:val="24"/>
          <w:szCs w:val="24"/>
          <w:u w:val="single"/>
        </w:rPr>
      </w:pPr>
      <w:r>
        <w:rPr>
          <w:rFonts w:ascii="Times New Roman" w:hAnsi="Times New Roman"/>
          <w:b/>
          <w:sz w:val="24"/>
          <w:szCs w:val="24"/>
          <w:u w:val="single"/>
        </w:rPr>
        <w:t>Ek</w:t>
      </w:r>
      <w:r w:rsidRPr="006358B4">
        <w:rPr>
          <w:rFonts w:ascii="Times New Roman" w:hAnsi="Times New Roman"/>
          <w:b/>
          <w:sz w:val="24"/>
          <w:szCs w:val="24"/>
          <w:u w:val="single"/>
        </w:rPr>
        <w:t>:</w:t>
      </w:r>
      <w:r w:rsidRPr="00603B16">
        <w:rPr>
          <w:rFonts w:ascii="Times New Roman" w:hAnsi="Times New Roman"/>
          <w:b/>
          <w:sz w:val="24"/>
          <w:szCs w:val="24"/>
        </w:rPr>
        <w:t xml:space="preserve"> </w:t>
      </w:r>
      <w:r>
        <w:rPr>
          <w:rFonts w:ascii="Times New Roman" w:hAnsi="Times New Roman"/>
          <w:b/>
          <w:sz w:val="24"/>
          <w:szCs w:val="24"/>
        </w:rPr>
        <w:t>Meslek Standardı Hazırlama Sürecinde Görev Alanlar</w:t>
      </w:r>
    </w:p>
    <w:p w:rsidR="0099473C" w:rsidRPr="00FB7991" w:rsidRDefault="0099473C" w:rsidP="002627BA">
      <w:pPr>
        <w:numPr>
          <w:ilvl w:val="0"/>
          <w:numId w:val="34"/>
        </w:numPr>
        <w:tabs>
          <w:tab w:val="clear" w:pos="360"/>
          <w:tab w:val="num" w:pos="0"/>
          <w:tab w:val="num" w:pos="284"/>
        </w:tabs>
        <w:ind w:left="0" w:firstLine="0"/>
        <w:rPr>
          <w:rFonts w:ascii="Times New Roman" w:hAnsi="Times New Roman"/>
          <w:b/>
          <w:sz w:val="24"/>
          <w:szCs w:val="24"/>
        </w:rPr>
      </w:pPr>
      <w:r w:rsidRPr="00FB7991">
        <w:rPr>
          <w:rFonts w:ascii="Times New Roman" w:hAnsi="Times New Roman"/>
          <w:b/>
          <w:sz w:val="24"/>
          <w:szCs w:val="24"/>
        </w:rPr>
        <w:t>Meslek Standardı Hazırlayan Kuruluşun Meslek Standardı Ekibi</w:t>
      </w:r>
    </w:p>
    <w:p w:rsidR="0099473C" w:rsidRPr="00FB7991" w:rsidRDefault="0099473C" w:rsidP="002627BA">
      <w:pPr>
        <w:rPr>
          <w:rFonts w:ascii="Times New Roman" w:hAnsi="Times New Roman"/>
          <w:color w:val="000000"/>
          <w:sz w:val="24"/>
          <w:szCs w:val="24"/>
        </w:rPr>
      </w:pPr>
      <w:r w:rsidRPr="00FB7991">
        <w:rPr>
          <w:rFonts w:ascii="Times New Roman" w:hAnsi="Times New Roman"/>
          <w:color w:val="000000"/>
          <w:sz w:val="24"/>
          <w:szCs w:val="24"/>
        </w:rPr>
        <w:t>Ali Cengiz GÜL – Genel Başkan Yardımcısı, HAK-İŞ – Genel Başkan, ÇELİK-İŞ</w:t>
      </w:r>
    </w:p>
    <w:p w:rsidR="0099473C" w:rsidRPr="00FB7991" w:rsidRDefault="0099473C" w:rsidP="002627BA">
      <w:pPr>
        <w:rPr>
          <w:rFonts w:ascii="Times New Roman" w:hAnsi="Times New Roman"/>
          <w:color w:val="000000"/>
          <w:sz w:val="24"/>
          <w:szCs w:val="24"/>
        </w:rPr>
      </w:pPr>
      <w:r w:rsidRPr="00FB7991">
        <w:rPr>
          <w:rFonts w:ascii="Times New Roman" w:hAnsi="Times New Roman"/>
          <w:color w:val="000000"/>
          <w:sz w:val="24"/>
          <w:szCs w:val="24"/>
        </w:rPr>
        <w:t>Recep AKYEL – Genel Eğitim Sekreteri, ÇELİK-İŞ</w:t>
      </w:r>
    </w:p>
    <w:p w:rsidR="0099473C" w:rsidRPr="00FB7991" w:rsidRDefault="0099473C" w:rsidP="002627BA">
      <w:pPr>
        <w:rPr>
          <w:rFonts w:ascii="Times New Roman" w:hAnsi="Times New Roman"/>
          <w:color w:val="000000"/>
          <w:sz w:val="24"/>
          <w:szCs w:val="24"/>
        </w:rPr>
      </w:pPr>
      <w:r w:rsidRPr="00FB7991">
        <w:rPr>
          <w:rFonts w:ascii="Times New Roman" w:hAnsi="Times New Roman"/>
          <w:color w:val="000000"/>
          <w:sz w:val="24"/>
          <w:szCs w:val="24"/>
        </w:rPr>
        <w:t>Ulvi ÜNGÖREN – Karabük Şube Başkanı, ÇELİK-İŞ</w:t>
      </w:r>
    </w:p>
    <w:p w:rsidR="0099473C" w:rsidRPr="00FB7991" w:rsidRDefault="0099473C" w:rsidP="002627BA">
      <w:pPr>
        <w:rPr>
          <w:rFonts w:ascii="Times New Roman" w:hAnsi="Times New Roman"/>
          <w:color w:val="000000"/>
          <w:sz w:val="24"/>
          <w:szCs w:val="24"/>
        </w:rPr>
      </w:pPr>
      <w:r w:rsidRPr="00FB7991">
        <w:rPr>
          <w:rFonts w:ascii="Times New Roman" w:hAnsi="Times New Roman"/>
          <w:color w:val="000000"/>
          <w:sz w:val="24"/>
          <w:szCs w:val="24"/>
        </w:rPr>
        <w:t>Şahin SERİM -    Mesleki Eğitim Uzmanı, HAK-İŞ</w:t>
      </w:r>
    </w:p>
    <w:p w:rsidR="0099473C" w:rsidRPr="00FB7991" w:rsidRDefault="0099473C" w:rsidP="002627BA">
      <w:pPr>
        <w:rPr>
          <w:rFonts w:ascii="Times New Roman" w:hAnsi="Times New Roman"/>
          <w:color w:val="000000"/>
          <w:sz w:val="24"/>
          <w:szCs w:val="24"/>
        </w:rPr>
      </w:pPr>
      <w:r w:rsidRPr="00FB7991">
        <w:rPr>
          <w:rFonts w:ascii="Times New Roman" w:hAnsi="Times New Roman"/>
          <w:color w:val="000000"/>
          <w:sz w:val="24"/>
          <w:szCs w:val="24"/>
        </w:rPr>
        <w:t>Rıdvan GÜNAY – Uzman, HAK-İŞ</w:t>
      </w:r>
    </w:p>
    <w:p w:rsidR="0099473C" w:rsidRPr="00FB7991" w:rsidRDefault="0099473C" w:rsidP="002627BA">
      <w:pPr>
        <w:numPr>
          <w:ilvl w:val="0"/>
          <w:numId w:val="34"/>
        </w:numPr>
        <w:tabs>
          <w:tab w:val="clear" w:pos="360"/>
          <w:tab w:val="num" w:pos="0"/>
          <w:tab w:val="num" w:pos="284"/>
        </w:tabs>
        <w:ind w:left="0" w:firstLine="0"/>
        <w:rPr>
          <w:rFonts w:ascii="Times New Roman" w:hAnsi="Times New Roman"/>
          <w:b/>
          <w:sz w:val="24"/>
          <w:szCs w:val="24"/>
        </w:rPr>
      </w:pPr>
      <w:r w:rsidRPr="00FB7991">
        <w:rPr>
          <w:rFonts w:ascii="Times New Roman" w:hAnsi="Times New Roman"/>
          <w:b/>
          <w:sz w:val="24"/>
          <w:szCs w:val="24"/>
        </w:rPr>
        <w:t>Teknik Çalışma Grubu Üyeleri</w:t>
      </w:r>
    </w:p>
    <w:p w:rsidR="0099473C" w:rsidRPr="00FB7991" w:rsidRDefault="0099473C" w:rsidP="002627BA">
      <w:pPr>
        <w:numPr>
          <w:ilvl w:val="1"/>
          <w:numId w:val="34"/>
        </w:numPr>
        <w:tabs>
          <w:tab w:val="clear" w:pos="600"/>
          <w:tab w:val="num" w:pos="567"/>
        </w:tabs>
        <w:ind w:left="284" w:firstLine="0"/>
        <w:rPr>
          <w:rFonts w:ascii="Times New Roman" w:hAnsi="Times New Roman"/>
          <w:b/>
          <w:sz w:val="24"/>
          <w:szCs w:val="24"/>
        </w:rPr>
      </w:pPr>
      <w:r w:rsidRPr="00FB7991">
        <w:rPr>
          <w:rFonts w:ascii="Times New Roman" w:hAnsi="Times New Roman"/>
          <w:b/>
          <w:sz w:val="24"/>
          <w:szCs w:val="24"/>
        </w:rPr>
        <w:t>Meslek Standartları Hazırlama Grubu Üyeleri</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Mehmet PANCAR – Teknik Öğretmen -  Teknik Öğretmen, Payas TEML / HATAY</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Mehmet POLAT – Teknik Öğretmen, Payas Teknik ve Endüstri Meslek Lisesi / HATAY</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Yasin KOCABIYIK  – Teknik Öğretmen, Payas Teknik ve Endüstri Meslek Lisesi / HATAY</w:t>
      </w:r>
    </w:p>
    <w:p w:rsidR="0099473C" w:rsidRPr="00FB7991" w:rsidRDefault="0099473C" w:rsidP="002627BA">
      <w:pPr>
        <w:numPr>
          <w:ilvl w:val="1"/>
          <w:numId w:val="34"/>
        </w:numPr>
        <w:tabs>
          <w:tab w:val="clear" w:pos="600"/>
          <w:tab w:val="num" w:pos="284"/>
        </w:tabs>
        <w:ind w:left="284" w:firstLine="0"/>
        <w:rPr>
          <w:rFonts w:ascii="Times New Roman" w:hAnsi="Times New Roman"/>
          <w:b/>
          <w:sz w:val="24"/>
          <w:szCs w:val="24"/>
        </w:rPr>
      </w:pPr>
      <w:r w:rsidRPr="00FB7991">
        <w:rPr>
          <w:rFonts w:ascii="Times New Roman" w:hAnsi="Times New Roman"/>
          <w:b/>
          <w:sz w:val="24"/>
          <w:szCs w:val="24"/>
        </w:rPr>
        <w:t>Meslek Standardının Hazırlanmasına Katkıda Bulunanlar</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İsmail BARIN  – İSDEMİR Eğitim Müdürü - İskenderun / HATAY</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Rıdvan TIRAK  – Mak.Müh.,Yolbulan Metal A.Ş / HATAY</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Hüseyin TEKE - Mak.Müh.,Yolbulan Metal A.Ş / HATAY</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Halil KARTAL – MMK Atakaş Metalürji A.Ş. / HATAY</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Ayhan ÇAYLAK – Mak. Müh.-İlhan Boru Profil ve Haddecilik Ltd. Şti. / HATAY</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Erdal AKBAL –Mak. Müh- Yücel Boru Profil Sanayi A.Ş. / HATAY</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Serdar TÜRKER –Teknik Öğretmen- Türker Torna / HATAY</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Sedat MACİT – Macit Makine Mühendislik / HATAY</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Turgut TANLAK –İnsan Kaynakları Şefi- Ekinciler Demir Çelik A.Ş./ HATAY</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Erkan UÇAR –Mak. Müh.- Yazıcı Demir Çelik A.Ş / HATAY</w:t>
      </w:r>
    </w:p>
    <w:p w:rsidR="0099473C" w:rsidRPr="00FB7991" w:rsidRDefault="0099473C" w:rsidP="002627BA">
      <w:pPr>
        <w:numPr>
          <w:ilvl w:val="0"/>
          <w:numId w:val="34"/>
        </w:numPr>
        <w:tabs>
          <w:tab w:val="clear" w:pos="360"/>
          <w:tab w:val="num" w:pos="0"/>
          <w:tab w:val="num" w:pos="284"/>
          <w:tab w:val="num" w:pos="720"/>
        </w:tabs>
        <w:ind w:left="0" w:firstLine="0"/>
        <w:rPr>
          <w:rFonts w:ascii="Times New Roman" w:hAnsi="Times New Roman"/>
          <w:sz w:val="24"/>
          <w:szCs w:val="24"/>
        </w:rPr>
      </w:pPr>
      <w:r w:rsidRPr="00FB7991">
        <w:rPr>
          <w:rFonts w:ascii="Times New Roman" w:hAnsi="Times New Roman"/>
          <w:b/>
          <w:sz w:val="24"/>
          <w:szCs w:val="24"/>
        </w:rPr>
        <w:t>Görüş İstenen Kişi, Kurum ve Kuruluşlar</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Adana Sanayi Odası</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lastRenderedPageBreak/>
        <w:t>Ankara Sanayi Odası</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Ankara Ticaret Odası</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Birleşik Metal İşçileri Sendikası</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Bursa Ticaret ve Sanayi Odası</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Devrimci İşçi Sendikaları Konfederasyonu</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Ege Bölgesi Sanayi Odası</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Ereğli Demir Çelik Fabrikaları T.A.S.</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Gazi Üniversitesi Mühendislik Fakültesi</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Gazi Üniversitesi Mimarlık Fakültesi</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Gazi Üniversitesi Teknik Eğitim Fakültesi Metal Bölümü</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Hacettepe Üniversitesi Mühendislik Fakültesi</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İskenderun Demir Çelik A.Ş</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İstanbul Maden ve Metaller İhracatçı Birlikleri </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İstanbul Sanayi Odası</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 xml:space="preserve">İstanbul Teknik Üniversitesi İşletme Fakültesi </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İstanbul Teknik Üniversitesi Kimya-Metalürji Fakültesi</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İstanbul Ticaret Odası</w:t>
      </w:r>
      <w:r w:rsidRPr="00FB7991">
        <w:rPr>
          <w:rFonts w:ascii="Times New Roman" w:hAnsi="Times New Roman"/>
          <w:color w:val="000000"/>
          <w:sz w:val="24"/>
          <w:szCs w:val="24"/>
        </w:rPr>
        <w:tab/>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İstanbul Üniversitesi Mühendislik Fakültesi</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Karabük Üniversitesi T. E. F. Metal Eğitimi Bölümü</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Karadeniz Teknik Üniversitesi Metalürji ve Malzeme Mühendisliği Bölümü</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Küçük ve Orta Ölçekli İşletmeleri Geliştirme ve Destekleme İdaresi</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Marmara Üniversitesi Teknik Eğitim Fakültesi Metal Öğretmenliği Bölümü</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ODTÜ Metalürji ve Malzeme Mühendisliği Bölümü</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Sakarya Üniversitesi Teknik Eğitim Fakültesi Metal Eğitimi Bölümü</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T.C. Başbakanlık Türkiye İstatistik Kurumu</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T.C. Çalışma ve Sosyal Güvenlik Bakanlığı</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T.C. Milli Eğitim Bakanlığı</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lastRenderedPageBreak/>
        <w:t>T.C. MEB Hayat Boyu Öğrenme Genel Müdürlüğü</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T.C. MEB Mesleki ve Teknik Eğitim Genel Müdürlüğü</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T.C. MEB Talim ve Terbiye Kurulu Başkanlığı</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T.C. MEB Yenilik ve Eğitim Teknolojileri Genel Müdürlüğü</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T.C. Bilim, Sanayi ve Teknoloji Bakanlığı</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TMMOB Metalürji Mühendisleri Odası</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Türk Metal Sendikası</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Türkiye Metal Sanayicileri Sendikası</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Türk Mühendis ve Mimar Odaları Birliği</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 xml:space="preserve">Türkiye Alüminyum Sanayicileri Derneği </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Türkiye Demir Çelik Üreticileri Derneği</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 xml:space="preserve">Türkiye Döküm Sanayicileri Derneği </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Türkiye Elektrikli Vinç İmalatçıları Derneği</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Türkiye Esnaf ve Sanatkârları Konfederasyonu</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Türkiye İhracatçılar Meclisi</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Türkiye İşçi Sendikaları Konfederasyonu</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Türkiye İş Kurumu İş ve Meslek Danışmanlığı İdaresi Başkanlığı</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Türkiye İşveren Sendikaları Konfederasyonu</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Türkiye Odalar ve Borsalar Birliği</w:t>
      </w:r>
    </w:p>
    <w:p w:rsidR="0099473C" w:rsidRPr="00FB7991" w:rsidRDefault="0099473C" w:rsidP="002627BA">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 xml:space="preserve">Yıldız Teknik Üniversitesi Kimya-Metalurji Fakültesi </w:t>
      </w:r>
    </w:p>
    <w:p w:rsidR="0099473C" w:rsidRPr="00FB7991" w:rsidRDefault="0099473C" w:rsidP="002627BA">
      <w:pPr>
        <w:tabs>
          <w:tab w:val="num" w:pos="720"/>
        </w:tabs>
        <w:rPr>
          <w:rFonts w:ascii="Times New Roman" w:hAnsi="Times New Roman"/>
          <w:sz w:val="24"/>
          <w:szCs w:val="24"/>
        </w:rPr>
      </w:pPr>
      <w:r w:rsidRPr="00FB7991">
        <w:rPr>
          <w:rFonts w:ascii="Times New Roman" w:hAnsi="Times New Roman"/>
          <w:color w:val="000000"/>
          <w:sz w:val="24"/>
          <w:szCs w:val="24"/>
        </w:rPr>
        <w:t>Yükseköğretim Kurulu Başkanlığı</w:t>
      </w:r>
    </w:p>
    <w:p w:rsidR="002627BA" w:rsidRDefault="002627BA" w:rsidP="002627BA">
      <w:pPr>
        <w:tabs>
          <w:tab w:val="left" w:pos="7020"/>
        </w:tabs>
        <w:rPr>
          <w:rFonts w:ascii="Times New Roman" w:hAnsi="Times New Roman"/>
          <w:b/>
          <w:sz w:val="24"/>
          <w:szCs w:val="24"/>
        </w:rPr>
      </w:pPr>
      <w:r>
        <w:rPr>
          <w:rFonts w:ascii="Times New Roman" w:hAnsi="Times New Roman"/>
          <w:b/>
          <w:sz w:val="24"/>
          <w:szCs w:val="24"/>
        </w:rPr>
        <w:t>4. MYK Sektör Komitesi Üyeleri ve Uzmanlar</w:t>
      </w:r>
    </w:p>
    <w:p w:rsidR="002627BA" w:rsidRDefault="002627BA" w:rsidP="002627BA">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Prof. Dr. Süleyman </w:t>
      </w:r>
      <w:r>
        <w:rPr>
          <w:rFonts w:ascii="Times New Roman" w:hAnsi="Times New Roman"/>
          <w:b/>
          <w:sz w:val="24"/>
          <w:szCs w:val="24"/>
        </w:rPr>
        <w:t>TEKELİ</w:t>
      </w:r>
      <w:r>
        <w:rPr>
          <w:rFonts w:ascii="Times New Roman" w:hAnsi="Times New Roman"/>
          <w:sz w:val="24"/>
          <w:szCs w:val="24"/>
        </w:rPr>
        <w:t>,</w:t>
      </w:r>
      <w:r>
        <w:rPr>
          <w:rFonts w:ascii="Times New Roman" w:hAnsi="Times New Roman"/>
          <w:sz w:val="24"/>
          <w:szCs w:val="24"/>
        </w:rPr>
        <w:tab/>
        <w:t>Başkan (Yükseköğretim Kurulu)</w:t>
      </w:r>
    </w:p>
    <w:p w:rsidR="002627BA" w:rsidRDefault="002627BA" w:rsidP="002627BA">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Şeref </w:t>
      </w:r>
      <w:r>
        <w:rPr>
          <w:rFonts w:ascii="Times New Roman" w:hAnsi="Times New Roman"/>
          <w:b/>
          <w:sz w:val="24"/>
          <w:szCs w:val="24"/>
        </w:rPr>
        <w:t>ÜNVER</w:t>
      </w:r>
      <w:r>
        <w:rPr>
          <w:rFonts w:ascii="Times New Roman" w:hAnsi="Times New Roman"/>
          <w:sz w:val="24"/>
          <w:szCs w:val="24"/>
        </w:rPr>
        <w:t>,</w:t>
      </w:r>
      <w:r>
        <w:rPr>
          <w:rFonts w:ascii="Times New Roman" w:hAnsi="Times New Roman"/>
          <w:sz w:val="24"/>
          <w:szCs w:val="24"/>
        </w:rPr>
        <w:tab/>
        <w:t xml:space="preserve">Başkan Vekili (Milli Eğitim Bakanlığı) </w:t>
      </w:r>
    </w:p>
    <w:p w:rsidR="002627BA" w:rsidRDefault="002627BA" w:rsidP="002627BA">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Yunus </w:t>
      </w:r>
      <w:r>
        <w:rPr>
          <w:rFonts w:ascii="Times New Roman" w:hAnsi="Times New Roman"/>
          <w:b/>
          <w:sz w:val="24"/>
          <w:szCs w:val="24"/>
        </w:rPr>
        <w:t>KISA</w:t>
      </w:r>
      <w:r>
        <w:rPr>
          <w:rFonts w:ascii="Times New Roman" w:hAnsi="Times New Roman"/>
          <w:sz w:val="24"/>
          <w:szCs w:val="24"/>
        </w:rPr>
        <w:t>,</w:t>
      </w:r>
      <w:r>
        <w:rPr>
          <w:rFonts w:ascii="Times New Roman" w:hAnsi="Times New Roman"/>
          <w:sz w:val="24"/>
          <w:szCs w:val="24"/>
        </w:rPr>
        <w:tab/>
        <w:t>Üye (Çalışma ve Sosyal Güvenlik Bakanlığı)</w:t>
      </w:r>
    </w:p>
    <w:p w:rsidR="002627BA" w:rsidRDefault="002627BA" w:rsidP="002627BA">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Dr. Mete </w:t>
      </w:r>
      <w:r>
        <w:rPr>
          <w:rFonts w:ascii="Times New Roman" w:hAnsi="Times New Roman"/>
          <w:b/>
          <w:sz w:val="24"/>
          <w:szCs w:val="24"/>
        </w:rPr>
        <w:t>CANKAYA</w:t>
      </w:r>
      <w:r>
        <w:rPr>
          <w:rFonts w:ascii="Times New Roman" w:hAnsi="Times New Roman"/>
          <w:sz w:val="24"/>
          <w:szCs w:val="24"/>
        </w:rPr>
        <w:t xml:space="preserve">, </w:t>
      </w:r>
      <w:r>
        <w:rPr>
          <w:rFonts w:ascii="Times New Roman" w:hAnsi="Times New Roman"/>
          <w:sz w:val="24"/>
          <w:szCs w:val="24"/>
        </w:rPr>
        <w:tab/>
        <w:t>Üye (Bilim, Sanayi ve Teknoloji Bakanlığı)</w:t>
      </w:r>
    </w:p>
    <w:p w:rsidR="002627BA" w:rsidRDefault="002627BA" w:rsidP="002627BA">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Muhsin </w:t>
      </w:r>
      <w:r>
        <w:rPr>
          <w:rFonts w:ascii="Times New Roman" w:hAnsi="Times New Roman"/>
          <w:b/>
          <w:sz w:val="24"/>
          <w:szCs w:val="24"/>
        </w:rPr>
        <w:t>ŞAŞMAZ</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Üye (Ulaştırma, Denizcilik ve Haberleşme Bakanlığı)</w:t>
      </w:r>
    </w:p>
    <w:p w:rsidR="002627BA" w:rsidRDefault="002627BA" w:rsidP="002627BA">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lastRenderedPageBreak/>
        <w:t xml:space="preserve">Çağatay </w:t>
      </w:r>
      <w:r>
        <w:rPr>
          <w:rFonts w:ascii="Times New Roman" w:hAnsi="Times New Roman"/>
          <w:b/>
          <w:sz w:val="24"/>
          <w:szCs w:val="24"/>
        </w:rPr>
        <w:t>KESTİR</w:t>
      </w:r>
      <w:r>
        <w:rPr>
          <w:rFonts w:ascii="Times New Roman" w:hAnsi="Times New Roman"/>
          <w:sz w:val="24"/>
          <w:szCs w:val="24"/>
        </w:rPr>
        <w:t>,</w:t>
      </w:r>
      <w:r>
        <w:rPr>
          <w:rFonts w:ascii="Times New Roman" w:hAnsi="Times New Roman"/>
          <w:sz w:val="24"/>
          <w:szCs w:val="24"/>
        </w:rPr>
        <w:tab/>
        <w:t>Üye (Enerji ve Tabii Kaynaklar Bakanlığı)</w:t>
      </w:r>
    </w:p>
    <w:p w:rsidR="002627BA" w:rsidRDefault="002627BA" w:rsidP="002627BA">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Serpil </w:t>
      </w:r>
      <w:r>
        <w:rPr>
          <w:rFonts w:ascii="Times New Roman" w:hAnsi="Times New Roman"/>
          <w:b/>
          <w:sz w:val="24"/>
          <w:szCs w:val="24"/>
        </w:rPr>
        <w:t>ÇİMEN</w:t>
      </w:r>
      <w:r>
        <w:rPr>
          <w:rFonts w:ascii="Times New Roman" w:hAnsi="Times New Roman"/>
          <w:sz w:val="24"/>
          <w:szCs w:val="24"/>
        </w:rPr>
        <w:t xml:space="preserve">, </w:t>
      </w:r>
      <w:r>
        <w:rPr>
          <w:rFonts w:ascii="Times New Roman" w:hAnsi="Times New Roman"/>
          <w:sz w:val="24"/>
          <w:szCs w:val="24"/>
        </w:rPr>
        <w:tab/>
      </w:r>
      <w:bookmarkStart w:id="19" w:name="OLE_LINK7"/>
      <w:r>
        <w:rPr>
          <w:rFonts w:ascii="Times New Roman" w:hAnsi="Times New Roman"/>
          <w:sz w:val="24"/>
          <w:szCs w:val="24"/>
        </w:rPr>
        <w:t>Üye (Türkiye Odalar ve Borsalar Birliği)</w:t>
      </w:r>
      <w:bookmarkEnd w:id="19"/>
      <w:r>
        <w:rPr>
          <w:rFonts w:ascii="Times New Roman" w:hAnsi="Times New Roman"/>
          <w:sz w:val="24"/>
          <w:szCs w:val="24"/>
        </w:rPr>
        <w:tab/>
      </w:r>
    </w:p>
    <w:p w:rsidR="002627BA" w:rsidRDefault="002627BA" w:rsidP="002627BA">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Ahmet </w:t>
      </w:r>
      <w:r>
        <w:rPr>
          <w:rFonts w:ascii="Times New Roman" w:hAnsi="Times New Roman"/>
          <w:b/>
          <w:sz w:val="24"/>
          <w:szCs w:val="24"/>
        </w:rPr>
        <w:t>YARDIMCI</w:t>
      </w:r>
      <w:r>
        <w:rPr>
          <w:rFonts w:ascii="Times New Roman" w:hAnsi="Times New Roman"/>
          <w:sz w:val="24"/>
          <w:szCs w:val="24"/>
        </w:rPr>
        <w:t xml:space="preserve">, </w:t>
      </w:r>
      <w:r>
        <w:rPr>
          <w:rFonts w:ascii="Times New Roman" w:hAnsi="Times New Roman"/>
          <w:sz w:val="24"/>
          <w:szCs w:val="24"/>
        </w:rPr>
        <w:tab/>
        <w:t>Üye (Türkiye Esnaf ve Sanâtkarları Konfederasyonu)</w:t>
      </w:r>
    </w:p>
    <w:p w:rsidR="002627BA" w:rsidRDefault="002627BA" w:rsidP="002627BA">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Ahmet Turan </w:t>
      </w:r>
      <w:r>
        <w:rPr>
          <w:rFonts w:ascii="Times New Roman" w:hAnsi="Times New Roman"/>
          <w:b/>
          <w:sz w:val="24"/>
          <w:szCs w:val="24"/>
        </w:rPr>
        <w:t>ALNIAÇIK</w:t>
      </w:r>
      <w:r>
        <w:rPr>
          <w:rFonts w:ascii="Times New Roman" w:hAnsi="Times New Roman"/>
          <w:sz w:val="24"/>
          <w:szCs w:val="24"/>
        </w:rPr>
        <w:t>,</w:t>
      </w:r>
      <w:r>
        <w:rPr>
          <w:rFonts w:ascii="Times New Roman" w:hAnsi="Times New Roman"/>
          <w:sz w:val="24"/>
          <w:szCs w:val="24"/>
        </w:rPr>
        <w:tab/>
        <w:t>Üye (Türkiye İhracatçılar Meclisi)</w:t>
      </w:r>
    </w:p>
    <w:p w:rsidR="002627BA" w:rsidRDefault="002627BA" w:rsidP="002627BA">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Miray </w:t>
      </w:r>
      <w:r>
        <w:rPr>
          <w:rFonts w:ascii="Times New Roman" w:hAnsi="Times New Roman"/>
          <w:b/>
          <w:sz w:val="24"/>
          <w:szCs w:val="24"/>
        </w:rPr>
        <w:t>VURMAY</w:t>
      </w:r>
      <w:r>
        <w:rPr>
          <w:rFonts w:ascii="Times New Roman" w:hAnsi="Times New Roman"/>
          <w:sz w:val="24"/>
          <w:szCs w:val="24"/>
        </w:rPr>
        <w:t>,</w:t>
      </w:r>
      <w:r>
        <w:rPr>
          <w:rFonts w:ascii="Times New Roman" w:hAnsi="Times New Roman"/>
          <w:sz w:val="24"/>
          <w:szCs w:val="24"/>
        </w:rPr>
        <w:tab/>
        <w:t>Üye (Türkiye İşçi Sendikaları Konfederasyonu)</w:t>
      </w:r>
    </w:p>
    <w:p w:rsidR="002627BA" w:rsidRDefault="002627BA" w:rsidP="002627BA">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Şahin </w:t>
      </w:r>
      <w:r>
        <w:rPr>
          <w:rFonts w:ascii="Times New Roman" w:hAnsi="Times New Roman"/>
          <w:b/>
          <w:sz w:val="24"/>
          <w:szCs w:val="24"/>
        </w:rPr>
        <w:t>SERİM</w:t>
      </w:r>
      <w:r>
        <w:rPr>
          <w:rFonts w:ascii="Times New Roman" w:hAnsi="Times New Roman"/>
          <w:sz w:val="24"/>
          <w:szCs w:val="24"/>
        </w:rPr>
        <w:t>,</w:t>
      </w:r>
      <w:r>
        <w:rPr>
          <w:rFonts w:ascii="Times New Roman" w:hAnsi="Times New Roman"/>
          <w:sz w:val="24"/>
          <w:szCs w:val="24"/>
        </w:rPr>
        <w:tab/>
        <w:t>Üye (Hak İşçi Sendikaları Konfederasyonu)</w:t>
      </w:r>
    </w:p>
    <w:p w:rsidR="002627BA" w:rsidRDefault="002627BA" w:rsidP="002627BA">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Dr. Aykut </w:t>
      </w:r>
      <w:r>
        <w:rPr>
          <w:rFonts w:ascii="Times New Roman" w:hAnsi="Times New Roman"/>
          <w:b/>
          <w:sz w:val="24"/>
          <w:szCs w:val="24"/>
        </w:rPr>
        <w:t>ENGİN</w:t>
      </w:r>
      <w:r>
        <w:rPr>
          <w:rFonts w:ascii="Times New Roman" w:hAnsi="Times New Roman"/>
          <w:sz w:val="24"/>
          <w:szCs w:val="24"/>
        </w:rPr>
        <w:t>,</w:t>
      </w:r>
      <w:r>
        <w:rPr>
          <w:rFonts w:ascii="Times New Roman" w:hAnsi="Times New Roman"/>
          <w:sz w:val="24"/>
          <w:szCs w:val="24"/>
        </w:rPr>
        <w:tab/>
        <w:t>Üye (Türkiye İşveren Sendikaları Konfederasyonu)</w:t>
      </w:r>
    </w:p>
    <w:p w:rsidR="002627BA" w:rsidRDefault="002627BA" w:rsidP="002627BA">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Hacı Ali </w:t>
      </w:r>
      <w:r>
        <w:rPr>
          <w:rFonts w:ascii="Times New Roman" w:hAnsi="Times New Roman"/>
          <w:b/>
          <w:sz w:val="24"/>
          <w:szCs w:val="24"/>
        </w:rPr>
        <w:t>EROĞLU</w:t>
      </w:r>
      <w:r>
        <w:rPr>
          <w:rFonts w:ascii="Times New Roman" w:hAnsi="Times New Roman"/>
          <w:sz w:val="24"/>
          <w:szCs w:val="24"/>
        </w:rPr>
        <w:t xml:space="preserve">,       </w:t>
      </w:r>
      <w:r>
        <w:rPr>
          <w:rFonts w:ascii="Times New Roman" w:hAnsi="Times New Roman"/>
          <w:sz w:val="24"/>
          <w:szCs w:val="24"/>
        </w:rPr>
        <w:tab/>
        <w:t>Üye (Mesleki Yeterlilik Kurumu)</w:t>
      </w:r>
    </w:p>
    <w:p w:rsidR="002627BA" w:rsidRDefault="002627BA" w:rsidP="002627BA">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Firuzan </w:t>
      </w:r>
      <w:r w:rsidRPr="00753C46">
        <w:rPr>
          <w:rFonts w:ascii="Times New Roman" w:hAnsi="Times New Roman"/>
          <w:b/>
          <w:sz w:val="24"/>
          <w:szCs w:val="24"/>
        </w:rPr>
        <w:t>SİLAHŞÖR</w:t>
      </w:r>
      <w:r>
        <w:rPr>
          <w:rFonts w:ascii="Times New Roman" w:hAnsi="Times New Roman"/>
          <w:sz w:val="24"/>
          <w:szCs w:val="24"/>
        </w:rPr>
        <w:t>,</w:t>
      </w:r>
      <w:r>
        <w:rPr>
          <w:rFonts w:ascii="Times New Roman" w:hAnsi="Times New Roman"/>
          <w:sz w:val="24"/>
          <w:szCs w:val="24"/>
        </w:rPr>
        <w:tab/>
        <w:t>Başkan Yrd.V.</w:t>
      </w:r>
      <w:r w:rsidRPr="00753C46">
        <w:rPr>
          <w:rFonts w:ascii="Times New Roman" w:hAnsi="Times New Roman"/>
          <w:sz w:val="24"/>
          <w:szCs w:val="24"/>
        </w:rPr>
        <w:t xml:space="preserve"> </w:t>
      </w:r>
      <w:r>
        <w:rPr>
          <w:rFonts w:ascii="Times New Roman" w:hAnsi="Times New Roman"/>
          <w:sz w:val="24"/>
          <w:szCs w:val="24"/>
        </w:rPr>
        <w:t>(Mesleki Yeterlilik Kurumu)</w:t>
      </w:r>
    </w:p>
    <w:p w:rsidR="002627BA" w:rsidRPr="00FB7991" w:rsidRDefault="002627BA" w:rsidP="002627BA">
      <w:pPr>
        <w:tabs>
          <w:tab w:val="num" w:pos="360"/>
          <w:tab w:val="num" w:pos="720"/>
          <w:tab w:val="left" w:pos="3261"/>
        </w:tabs>
        <w:spacing w:after="0"/>
        <w:ind w:left="3402" w:hanging="3402"/>
        <w:rPr>
          <w:rFonts w:ascii="Times New Roman" w:hAnsi="Times New Roman"/>
          <w:b/>
          <w:sz w:val="24"/>
          <w:szCs w:val="24"/>
        </w:rPr>
      </w:pPr>
      <w:r>
        <w:rPr>
          <w:rFonts w:ascii="Times New Roman" w:hAnsi="Times New Roman"/>
          <w:color w:val="000000"/>
          <w:sz w:val="24"/>
          <w:szCs w:val="24"/>
        </w:rPr>
        <w:t xml:space="preserve">Fatma </w:t>
      </w:r>
      <w:r w:rsidRPr="00FB7991">
        <w:rPr>
          <w:rFonts w:ascii="Times New Roman" w:hAnsi="Times New Roman"/>
          <w:b/>
          <w:color w:val="000000"/>
          <w:sz w:val="24"/>
          <w:szCs w:val="24"/>
        </w:rPr>
        <w:t>GÖKMEN</w:t>
      </w:r>
      <w:r w:rsidRPr="00F97CBD">
        <w:rPr>
          <w:rFonts w:ascii="Times New Roman" w:hAnsi="Times New Roman"/>
          <w:b/>
          <w:color w:val="000000"/>
          <w:sz w:val="24"/>
          <w:szCs w:val="24"/>
        </w:rPr>
        <w:t>,</w:t>
      </w:r>
      <w:r w:rsidRPr="00F97CBD">
        <w:rPr>
          <w:rFonts w:ascii="Times New Roman" w:hAnsi="Times New Roman"/>
          <w:b/>
          <w:color w:val="000000"/>
          <w:sz w:val="24"/>
          <w:szCs w:val="24"/>
        </w:rPr>
        <w:tab/>
      </w:r>
      <w:r>
        <w:rPr>
          <w:rFonts w:ascii="Times New Roman" w:hAnsi="Times New Roman"/>
          <w:b/>
          <w:color w:val="000000"/>
          <w:sz w:val="24"/>
          <w:szCs w:val="24"/>
        </w:rPr>
        <w:t xml:space="preserve"> </w:t>
      </w:r>
      <w:r w:rsidRPr="00F97CBD">
        <w:rPr>
          <w:rFonts w:ascii="Times New Roman" w:hAnsi="Times New Roman"/>
          <w:color w:val="000000"/>
          <w:sz w:val="24"/>
          <w:szCs w:val="24"/>
        </w:rPr>
        <w:t>Sektör Komitesi Temsilcisi (</w:t>
      </w:r>
      <w:r>
        <w:rPr>
          <w:rFonts w:ascii="Times New Roman" w:hAnsi="Times New Roman"/>
          <w:color w:val="000000"/>
          <w:sz w:val="24"/>
          <w:szCs w:val="24"/>
        </w:rPr>
        <w:t>Engelli ve Yaşlı Hizmetleri                 Genel Müdürlüğü</w:t>
      </w:r>
      <w:r w:rsidRPr="00F97CBD">
        <w:rPr>
          <w:rFonts w:ascii="Times New Roman" w:hAnsi="Times New Roman"/>
          <w:color w:val="000000"/>
          <w:sz w:val="24"/>
          <w:szCs w:val="24"/>
        </w:rPr>
        <w:t>)</w:t>
      </w:r>
    </w:p>
    <w:p w:rsidR="002627BA" w:rsidRDefault="002627BA" w:rsidP="002627BA">
      <w:pPr>
        <w:rPr>
          <w:rFonts w:ascii="Times New Roman" w:hAnsi="Times New Roman"/>
          <w:b/>
          <w:sz w:val="24"/>
          <w:szCs w:val="24"/>
        </w:rPr>
      </w:pPr>
    </w:p>
    <w:p w:rsidR="002627BA" w:rsidRDefault="002627BA" w:rsidP="002627BA">
      <w:pPr>
        <w:rPr>
          <w:rFonts w:ascii="Times New Roman" w:hAnsi="Times New Roman"/>
          <w:b/>
          <w:sz w:val="24"/>
          <w:szCs w:val="24"/>
        </w:rPr>
      </w:pPr>
      <w:r>
        <w:rPr>
          <w:rFonts w:ascii="Times New Roman" w:hAnsi="Times New Roman"/>
          <w:b/>
          <w:sz w:val="24"/>
          <w:szCs w:val="24"/>
        </w:rPr>
        <w:t>5. MYK Yönetim Kurulu</w:t>
      </w:r>
    </w:p>
    <w:p w:rsidR="002627BA" w:rsidRDefault="002627BA" w:rsidP="002627BA">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Bayram </w:t>
      </w:r>
      <w:r>
        <w:rPr>
          <w:rFonts w:ascii="Times New Roman" w:hAnsi="Times New Roman"/>
          <w:b/>
          <w:sz w:val="24"/>
          <w:szCs w:val="24"/>
        </w:rPr>
        <w:t>AKBAŞ</w:t>
      </w:r>
      <w:r>
        <w:rPr>
          <w:rFonts w:ascii="Times New Roman" w:hAnsi="Times New Roman"/>
          <w:sz w:val="24"/>
          <w:szCs w:val="24"/>
        </w:rPr>
        <w:t>,</w:t>
      </w:r>
      <w:r>
        <w:rPr>
          <w:rFonts w:ascii="Times New Roman" w:hAnsi="Times New Roman"/>
          <w:sz w:val="24"/>
          <w:szCs w:val="24"/>
        </w:rPr>
        <w:tab/>
        <w:t>Başkan (Çalışma ve Sosyal Güvenlik Bakanlığı Temsilcisi)</w:t>
      </w:r>
    </w:p>
    <w:p w:rsidR="002627BA" w:rsidRDefault="002627BA" w:rsidP="002627BA">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Doç. Dr. Ömer </w:t>
      </w:r>
      <w:r>
        <w:rPr>
          <w:rFonts w:ascii="Times New Roman" w:hAnsi="Times New Roman"/>
          <w:b/>
          <w:sz w:val="24"/>
          <w:szCs w:val="24"/>
        </w:rPr>
        <w:t>AÇIKGÖZ</w:t>
      </w:r>
      <w:r>
        <w:rPr>
          <w:rFonts w:ascii="Times New Roman" w:hAnsi="Times New Roman"/>
          <w:sz w:val="24"/>
          <w:szCs w:val="24"/>
        </w:rPr>
        <w:t>,          Başkan Vekili (Milli Eğitim Bakanlığı Temsilcisi)</w:t>
      </w:r>
    </w:p>
    <w:p w:rsidR="002627BA" w:rsidRDefault="002627BA" w:rsidP="002627BA">
      <w:pPr>
        <w:pStyle w:val="Altbilgi"/>
        <w:tabs>
          <w:tab w:val="left" w:pos="2860"/>
          <w:tab w:val="left" w:pos="3190"/>
          <w:tab w:val="left" w:pos="3300"/>
        </w:tabs>
        <w:spacing w:after="200" w:line="276" w:lineRule="auto"/>
        <w:rPr>
          <w:rFonts w:ascii="Times New Roman" w:hAnsi="Times New Roman"/>
          <w:sz w:val="24"/>
          <w:szCs w:val="24"/>
        </w:rPr>
      </w:pPr>
      <w:r>
        <w:rPr>
          <w:rFonts w:ascii="Times New Roman" w:hAnsi="Times New Roman"/>
          <w:sz w:val="24"/>
          <w:szCs w:val="24"/>
        </w:rPr>
        <w:t xml:space="preserve">Prof. Dr. Mahmut </w:t>
      </w:r>
      <w:r>
        <w:rPr>
          <w:rFonts w:ascii="Times New Roman" w:hAnsi="Times New Roman"/>
          <w:b/>
          <w:sz w:val="24"/>
          <w:szCs w:val="24"/>
        </w:rPr>
        <w:t>ÖZER</w:t>
      </w:r>
      <w:r>
        <w:rPr>
          <w:rFonts w:ascii="Times New Roman" w:hAnsi="Times New Roman"/>
          <w:sz w:val="24"/>
          <w:szCs w:val="24"/>
        </w:rPr>
        <w:t>,</w:t>
      </w:r>
      <w:r>
        <w:rPr>
          <w:rFonts w:ascii="Times New Roman" w:hAnsi="Times New Roman"/>
          <w:sz w:val="24"/>
          <w:szCs w:val="24"/>
        </w:rPr>
        <w:tab/>
        <w:t xml:space="preserve">       Üye (Yükseköğretim Kurulu Başkanlığı Temsilcisi)</w:t>
      </w:r>
    </w:p>
    <w:p w:rsidR="002627BA" w:rsidRDefault="002627BA" w:rsidP="002627BA">
      <w:pPr>
        <w:pStyle w:val="Altbilgi"/>
        <w:tabs>
          <w:tab w:val="left" w:pos="2860"/>
          <w:tab w:val="left" w:pos="3190"/>
          <w:tab w:val="left" w:pos="3300"/>
        </w:tabs>
        <w:spacing w:after="200" w:line="276" w:lineRule="auto"/>
        <w:rPr>
          <w:rFonts w:ascii="Times New Roman" w:hAnsi="Times New Roman"/>
          <w:sz w:val="24"/>
          <w:szCs w:val="24"/>
        </w:rPr>
      </w:pPr>
      <w:r>
        <w:rPr>
          <w:rFonts w:ascii="Times New Roman" w:hAnsi="Times New Roman"/>
          <w:sz w:val="24"/>
          <w:szCs w:val="24"/>
        </w:rPr>
        <w:t xml:space="preserve">Bendevi </w:t>
      </w:r>
      <w:r>
        <w:rPr>
          <w:rFonts w:ascii="Times New Roman" w:hAnsi="Times New Roman"/>
          <w:b/>
          <w:sz w:val="24"/>
          <w:szCs w:val="24"/>
        </w:rPr>
        <w:t>PALANDÖKEN</w:t>
      </w:r>
      <w:r>
        <w:rPr>
          <w:rFonts w:ascii="Times New Roman" w:hAnsi="Times New Roman"/>
          <w:sz w:val="24"/>
          <w:szCs w:val="24"/>
        </w:rPr>
        <w:t>,           Üye (Kamu Kurumu Niteliğindeki Meslek Kuruluşları Temsilcisi)</w:t>
      </w:r>
    </w:p>
    <w:p w:rsidR="002627BA" w:rsidRDefault="002627BA" w:rsidP="002627BA">
      <w:pPr>
        <w:pStyle w:val="Altbilgi"/>
        <w:tabs>
          <w:tab w:val="left" w:pos="2860"/>
          <w:tab w:val="left" w:pos="3190"/>
          <w:tab w:val="left" w:pos="3300"/>
        </w:tabs>
        <w:spacing w:after="200" w:line="276" w:lineRule="auto"/>
        <w:rPr>
          <w:rFonts w:ascii="Times New Roman" w:hAnsi="Times New Roman"/>
          <w:caps/>
          <w:sz w:val="24"/>
          <w:szCs w:val="24"/>
        </w:rPr>
      </w:pPr>
      <w:r>
        <w:rPr>
          <w:rFonts w:ascii="Times New Roman" w:hAnsi="Times New Roman"/>
          <w:sz w:val="24"/>
          <w:szCs w:val="24"/>
        </w:rPr>
        <w:t xml:space="preserve">Dr. Osman </w:t>
      </w:r>
      <w:r>
        <w:rPr>
          <w:rFonts w:ascii="Times New Roman" w:hAnsi="Times New Roman"/>
          <w:b/>
          <w:sz w:val="24"/>
          <w:szCs w:val="24"/>
        </w:rPr>
        <w:t>YILDIZ</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Üye (İşçi Sendikaları Konfederasyonları Temsilcisi)</w:t>
      </w:r>
    </w:p>
    <w:p w:rsidR="002627BA" w:rsidRDefault="002627BA" w:rsidP="002627BA">
      <w:pPr>
        <w:jc w:val="both"/>
        <w:rPr>
          <w:rFonts w:ascii="Times New Roman" w:hAnsi="Times New Roman"/>
          <w:sz w:val="24"/>
          <w:szCs w:val="24"/>
        </w:rPr>
      </w:pPr>
      <w:r>
        <w:rPr>
          <w:rFonts w:ascii="Times New Roman" w:hAnsi="Times New Roman"/>
          <w:sz w:val="24"/>
          <w:szCs w:val="24"/>
        </w:rPr>
        <w:t xml:space="preserve">Mustafa </w:t>
      </w:r>
      <w:r>
        <w:rPr>
          <w:rFonts w:ascii="Times New Roman" w:hAnsi="Times New Roman"/>
          <w:b/>
          <w:sz w:val="24"/>
          <w:szCs w:val="24"/>
        </w:rPr>
        <w:t>DEMİR</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Üye (İşveren Sendikaları Konfederasyonu Temsilcisi)</w:t>
      </w:r>
    </w:p>
    <w:p w:rsidR="001E7859" w:rsidRPr="00F97CBD" w:rsidRDefault="001E7859" w:rsidP="008E3823">
      <w:pPr>
        <w:spacing w:line="360" w:lineRule="auto"/>
        <w:rPr>
          <w:rFonts w:ascii="Times New Roman" w:hAnsi="Times New Roman"/>
          <w:color w:val="000000"/>
          <w:sz w:val="24"/>
          <w:szCs w:val="24"/>
        </w:rPr>
      </w:pPr>
      <w:r w:rsidRPr="00E71686">
        <w:rPr>
          <w:rFonts w:ascii="Times New Roman" w:eastAsia="Times New Roman" w:hAnsi="Times New Roman"/>
          <w:caps/>
          <w:sz w:val="24"/>
          <w:szCs w:val="24"/>
          <w:lang w:eastAsia="tr-TR"/>
        </w:rPr>
        <w:t xml:space="preserve"> </w:t>
      </w:r>
    </w:p>
    <w:p w:rsidR="001E7859" w:rsidRPr="00F3400F" w:rsidRDefault="001E7859" w:rsidP="008243FE">
      <w:pPr>
        <w:pStyle w:val="ListeParagraf"/>
        <w:ind w:left="0"/>
        <w:jc w:val="both"/>
        <w:outlineLvl w:val="0"/>
        <w:rPr>
          <w:rFonts w:ascii="Times New Roman" w:hAnsi="Times New Roman"/>
          <w:b/>
          <w:sz w:val="24"/>
          <w:szCs w:val="24"/>
        </w:rPr>
      </w:pPr>
    </w:p>
    <w:sectPr w:rsidR="001E7859" w:rsidRPr="00F3400F" w:rsidSect="007730DA">
      <w:headerReference w:type="default" r:id="rId16"/>
      <w:footerReference w:type="default" r:id="rId17"/>
      <w:headerReference w:type="firs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04A" w:rsidRDefault="0007404A" w:rsidP="005F4D16">
      <w:pPr>
        <w:spacing w:after="0" w:line="240" w:lineRule="auto"/>
      </w:pPr>
      <w:r>
        <w:separator/>
      </w:r>
    </w:p>
  </w:endnote>
  <w:endnote w:type="continuationSeparator" w:id="1">
    <w:p w:rsidR="0007404A" w:rsidRDefault="0007404A"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D6" w:rsidRPr="00117395" w:rsidRDefault="001070D6"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2013</w:t>
    </w:r>
    <w:r w:rsidRPr="00117395">
      <w:rPr>
        <w:rFonts w:ascii="Times New Roman" w:hAnsi="Times New Roman"/>
        <w:sz w:val="24"/>
        <w:szCs w:val="24"/>
      </w:rPr>
      <w:tab/>
      <w:t xml:space="preserve">Sayfa </w:t>
    </w:r>
    <w:r w:rsidR="00785416"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785416" w:rsidRPr="00117395">
      <w:rPr>
        <w:rFonts w:ascii="Times New Roman" w:hAnsi="Times New Roman"/>
        <w:sz w:val="24"/>
        <w:szCs w:val="24"/>
      </w:rPr>
      <w:fldChar w:fldCharType="separate"/>
    </w:r>
    <w:r w:rsidR="007D1A05">
      <w:rPr>
        <w:rFonts w:ascii="Times New Roman" w:hAnsi="Times New Roman"/>
        <w:noProof/>
        <w:sz w:val="24"/>
        <w:szCs w:val="24"/>
      </w:rPr>
      <w:t>2</w:t>
    </w:r>
    <w:r w:rsidR="00785416" w:rsidRPr="00117395">
      <w:rPr>
        <w:rFonts w:ascii="Times New Roman" w:hAnsi="Times New Roman"/>
        <w:sz w:val="24"/>
        <w:szCs w:val="24"/>
      </w:rPr>
      <w:fldChar w:fldCharType="end"/>
    </w:r>
  </w:p>
  <w:p w:rsidR="001070D6" w:rsidRDefault="001070D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D6" w:rsidRPr="00117395" w:rsidRDefault="001070D6"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2013</w:t>
    </w:r>
    <w:r w:rsidRPr="00117395">
      <w:rPr>
        <w:rFonts w:ascii="Times New Roman" w:hAnsi="Times New Roman"/>
        <w:sz w:val="24"/>
        <w:szCs w:val="24"/>
      </w:rPr>
      <w:tab/>
      <w:t xml:space="preserve">Sayfa </w:t>
    </w:r>
    <w:r w:rsidR="00785416"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785416" w:rsidRPr="00117395">
      <w:rPr>
        <w:rFonts w:ascii="Times New Roman" w:hAnsi="Times New Roman"/>
        <w:sz w:val="24"/>
        <w:szCs w:val="24"/>
      </w:rPr>
      <w:fldChar w:fldCharType="separate"/>
    </w:r>
    <w:r w:rsidR="007D1A05">
      <w:rPr>
        <w:rFonts w:ascii="Times New Roman" w:hAnsi="Times New Roman"/>
        <w:noProof/>
        <w:sz w:val="24"/>
        <w:szCs w:val="24"/>
      </w:rPr>
      <w:t>1</w:t>
    </w:r>
    <w:r w:rsidR="00785416" w:rsidRPr="00117395">
      <w:rPr>
        <w:rFonts w:ascii="Times New Roman" w:hAnsi="Times New Roman"/>
        <w:sz w:val="24"/>
        <w:szCs w:val="24"/>
      </w:rPr>
      <w:fldChar w:fldCharType="end"/>
    </w:r>
  </w:p>
  <w:p w:rsidR="001070D6" w:rsidRDefault="001070D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D6" w:rsidRPr="00117395" w:rsidRDefault="001070D6"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2013</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785416"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785416" w:rsidRPr="00117395">
      <w:rPr>
        <w:rFonts w:ascii="Times New Roman" w:hAnsi="Times New Roman"/>
        <w:sz w:val="24"/>
        <w:szCs w:val="24"/>
      </w:rPr>
      <w:fldChar w:fldCharType="separate"/>
    </w:r>
    <w:r w:rsidR="007D1A05">
      <w:rPr>
        <w:rFonts w:ascii="Times New Roman" w:hAnsi="Times New Roman"/>
        <w:noProof/>
        <w:sz w:val="24"/>
        <w:szCs w:val="24"/>
      </w:rPr>
      <w:t>18</w:t>
    </w:r>
    <w:r w:rsidR="00785416" w:rsidRPr="00117395">
      <w:rPr>
        <w:rFonts w:ascii="Times New Roman" w:hAnsi="Times New Roman"/>
        <w:sz w:val="24"/>
        <w:szCs w:val="24"/>
      </w:rPr>
      <w:fldChar w:fldCharType="end"/>
    </w:r>
  </w:p>
  <w:p w:rsidR="001070D6" w:rsidRDefault="001070D6">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D6" w:rsidRPr="00117395" w:rsidRDefault="001070D6"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2013</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785416"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785416" w:rsidRPr="00117395">
      <w:rPr>
        <w:rFonts w:ascii="Times New Roman" w:hAnsi="Times New Roman"/>
        <w:sz w:val="24"/>
        <w:szCs w:val="24"/>
      </w:rPr>
      <w:fldChar w:fldCharType="separate"/>
    </w:r>
    <w:r w:rsidR="007D1A05">
      <w:rPr>
        <w:rFonts w:ascii="Times New Roman" w:hAnsi="Times New Roman"/>
        <w:noProof/>
        <w:sz w:val="24"/>
        <w:szCs w:val="24"/>
      </w:rPr>
      <w:t>9</w:t>
    </w:r>
    <w:r w:rsidR="00785416" w:rsidRPr="00117395">
      <w:rPr>
        <w:rFonts w:ascii="Times New Roman" w:hAnsi="Times New Roman"/>
        <w:sz w:val="24"/>
        <w:szCs w:val="24"/>
      </w:rPr>
      <w:fldChar w:fldCharType="end"/>
    </w:r>
  </w:p>
  <w:p w:rsidR="001070D6" w:rsidRDefault="001070D6">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D6" w:rsidRPr="00117395" w:rsidRDefault="001070D6"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2013</w:t>
    </w:r>
    <w:r>
      <w:rPr>
        <w:rFonts w:ascii="Times New Roman" w:hAnsi="Times New Roman"/>
        <w:sz w:val="24"/>
        <w:szCs w:val="24"/>
      </w:rPr>
      <w:tab/>
      <w:t xml:space="preserve">     </w:t>
    </w:r>
    <w:r w:rsidRPr="00117395">
      <w:rPr>
        <w:rFonts w:ascii="Times New Roman" w:hAnsi="Times New Roman"/>
        <w:sz w:val="24"/>
        <w:szCs w:val="24"/>
      </w:rPr>
      <w:t xml:space="preserve">Sayfa </w:t>
    </w:r>
    <w:r w:rsidR="00785416"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785416" w:rsidRPr="00117395">
      <w:rPr>
        <w:rFonts w:ascii="Times New Roman" w:hAnsi="Times New Roman"/>
        <w:sz w:val="24"/>
        <w:szCs w:val="24"/>
      </w:rPr>
      <w:fldChar w:fldCharType="separate"/>
    </w:r>
    <w:r w:rsidR="007D1A05">
      <w:rPr>
        <w:rFonts w:ascii="Times New Roman" w:hAnsi="Times New Roman"/>
        <w:noProof/>
        <w:sz w:val="24"/>
        <w:szCs w:val="24"/>
      </w:rPr>
      <w:t>26</w:t>
    </w:r>
    <w:r w:rsidR="00785416" w:rsidRPr="00117395">
      <w:rPr>
        <w:rFonts w:ascii="Times New Roman" w:hAnsi="Times New Roman"/>
        <w:sz w:val="24"/>
        <w:szCs w:val="24"/>
      </w:rPr>
      <w:fldChar w:fldCharType="end"/>
    </w:r>
  </w:p>
  <w:p w:rsidR="001070D6" w:rsidRDefault="001070D6">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D6" w:rsidRPr="00117395" w:rsidRDefault="001070D6"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2013</w:t>
    </w:r>
    <w:r>
      <w:rPr>
        <w:rFonts w:ascii="Times New Roman" w:hAnsi="Times New Roman"/>
        <w:sz w:val="24"/>
        <w:szCs w:val="24"/>
      </w:rPr>
      <w:tab/>
      <w:t xml:space="preserve">      </w:t>
    </w:r>
    <w:r w:rsidRPr="00117395">
      <w:rPr>
        <w:rFonts w:ascii="Times New Roman" w:hAnsi="Times New Roman"/>
        <w:sz w:val="24"/>
        <w:szCs w:val="24"/>
      </w:rPr>
      <w:t xml:space="preserve">Sayfa </w:t>
    </w:r>
    <w:r w:rsidR="00785416"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785416" w:rsidRPr="00117395">
      <w:rPr>
        <w:rFonts w:ascii="Times New Roman" w:hAnsi="Times New Roman"/>
        <w:sz w:val="24"/>
        <w:szCs w:val="24"/>
      </w:rPr>
      <w:fldChar w:fldCharType="separate"/>
    </w:r>
    <w:r w:rsidR="007D1A05">
      <w:rPr>
        <w:rFonts w:ascii="Times New Roman" w:hAnsi="Times New Roman"/>
        <w:noProof/>
        <w:sz w:val="24"/>
        <w:szCs w:val="24"/>
      </w:rPr>
      <w:t>19</w:t>
    </w:r>
    <w:r w:rsidR="00785416" w:rsidRPr="00117395">
      <w:rPr>
        <w:rFonts w:ascii="Times New Roman" w:hAnsi="Times New Roman"/>
        <w:sz w:val="24"/>
        <w:szCs w:val="24"/>
      </w:rPr>
      <w:fldChar w:fldCharType="end"/>
    </w:r>
  </w:p>
  <w:p w:rsidR="001070D6" w:rsidRDefault="001070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04A" w:rsidRDefault="0007404A" w:rsidP="005F4D16">
      <w:pPr>
        <w:spacing w:after="0" w:line="240" w:lineRule="auto"/>
      </w:pPr>
      <w:r>
        <w:separator/>
      </w:r>
    </w:p>
  </w:footnote>
  <w:footnote w:type="continuationSeparator" w:id="1">
    <w:p w:rsidR="0007404A" w:rsidRDefault="0007404A" w:rsidP="005F4D16">
      <w:pPr>
        <w:spacing w:after="0" w:line="240" w:lineRule="auto"/>
      </w:pPr>
      <w:r>
        <w:continuationSeparator/>
      </w:r>
    </w:p>
  </w:footnote>
  <w:footnote w:id="2">
    <w:p w:rsidR="001070D6" w:rsidRPr="002122FA" w:rsidRDefault="001070D6">
      <w:pPr>
        <w:pStyle w:val="DipnotMetni"/>
        <w:rPr>
          <w:rFonts w:ascii="Times New Roman" w:hAnsi="Times New Roman"/>
        </w:rPr>
      </w:pPr>
      <w:r>
        <w:rPr>
          <w:rStyle w:val="DipnotBavurusu"/>
        </w:rPr>
        <w:footnoteRef/>
      </w:r>
      <w:r>
        <w:t xml:space="preserve"> </w:t>
      </w:r>
      <w:r w:rsidRPr="008E52C1">
        <w:rPr>
          <w:rFonts w:ascii="Times New Roman" w:hAnsi="Times New Roman"/>
        </w:rPr>
        <w:t xml:space="preserve">Mesleğin yeterlilik seviyesi, sekizli (8) seviye matrisinde </w:t>
      </w:r>
      <w:r>
        <w:rPr>
          <w:rFonts w:ascii="Times New Roman" w:hAnsi="Times New Roman"/>
        </w:rPr>
        <w:t>Seviye 4</w:t>
      </w:r>
      <w:r w:rsidRPr="008E52C1">
        <w:rPr>
          <w:rFonts w:ascii="Times New Roman" w:hAnsi="Times New Roman"/>
        </w:rPr>
        <w:t xml:space="preserve"> (</w:t>
      </w:r>
      <w:r>
        <w:rPr>
          <w:rFonts w:ascii="Times New Roman" w:hAnsi="Times New Roman"/>
        </w:rPr>
        <w:t>dört</w:t>
      </w:r>
      <w:r w:rsidRPr="008E52C1">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D6" w:rsidRPr="00F3400F" w:rsidRDefault="001070D6" w:rsidP="005F44D8">
    <w:pPr>
      <w:pStyle w:val="stbilgi"/>
      <w:tabs>
        <w:tab w:val="clear" w:pos="9072"/>
        <w:tab w:val="right" w:pos="9360"/>
      </w:tabs>
      <w:rPr>
        <w:rFonts w:ascii="Times New Roman" w:hAnsi="Times New Roman"/>
      </w:rPr>
    </w:pPr>
    <w:r w:rsidRPr="00F3400F">
      <w:rPr>
        <w:rFonts w:ascii="Times New Roman" w:hAnsi="Times New Roman"/>
      </w:rPr>
      <w:t>Elektro Erozyon  Tezgah İşçisi  (</w:t>
    </w:r>
    <w:r>
      <w:rPr>
        <w:rFonts w:ascii="Times New Roman" w:hAnsi="Times New Roman"/>
      </w:rPr>
      <w:t>Seviye 4</w:t>
    </w:r>
    <w:r w:rsidRPr="00F3400F">
      <w:rPr>
        <w:rFonts w:ascii="Times New Roman" w:hAnsi="Times New Roman"/>
      </w:rPr>
      <w:t xml:space="preserve"> )                     </w:t>
    </w:r>
    <w:r w:rsidR="00F2412C">
      <w:rPr>
        <w:rFonts w:ascii="Times New Roman" w:hAnsi="Times New Roman"/>
      </w:rPr>
      <w:t xml:space="preserve">     </w:t>
    </w:r>
    <w:r w:rsidRPr="00F3400F">
      <w:rPr>
        <w:rFonts w:ascii="Times New Roman" w:hAnsi="Times New Roman"/>
      </w:rPr>
      <w:t xml:space="preserve"> </w:t>
    </w:r>
    <w:r w:rsidR="00F2412C" w:rsidRPr="00F2412C">
      <w:rPr>
        <w:rFonts w:ascii="Times New Roman" w:hAnsi="Times New Roman"/>
      </w:rPr>
      <w:t>13UMS0340-4</w:t>
    </w:r>
    <w:r w:rsidR="00F2412C">
      <w:rPr>
        <w:rFonts w:ascii="Times New Roman" w:hAnsi="Times New Roman"/>
      </w:rPr>
      <w:t xml:space="preserve"> </w:t>
    </w:r>
    <w:r w:rsidRPr="00F2412C">
      <w:rPr>
        <w:rFonts w:ascii="Times New Roman" w:hAnsi="Times New Roman"/>
      </w:rPr>
      <w:t>/</w:t>
    </w:r>
    <w:r w:rsidR="00F2412C" w:rsidRPr="00F2412C">
      <w:rPr>
        <w:rFonts w:ascii="Times New Roman" w:hAnsi="Times New Roman"/>
      </w:rPr>
      <w:t xml:space="preserve">29.08.2013 </w:t>
    </w:r>
    <w:r w:rsidRPr="00F2412C">
      <w:rPr>
        <w:rFonts w:ascii="Times New Roman" w:hAnsi="Times New Roman"/>
      </w:rPr>
      <w:t>/00</w:t>
    </w:r>
  </w:p>
  <w:p w:rsidR="001070D6" w:rsidRPr="00F3400F" w:rsidRDefault="001070D6" w:rsidP="005F44D8">
    <w:pPr>
      <w:pStyle w:val="stbilgi"/>
      <w:tabs>
        <w:tab w:val="clear" w:pos="9072"/>
        <w:tab w:val="right" w:pos="9360"/>
      </w:tabs>
      <w:rPr>
        <w:rFonts w:ascii="Times New Roman" w:hAnsi="Times New Roman"/>
      </w:rPr>
    </w:pPr>
    <w:r w:rsidRPr="00F3400F">
      <w:rPr>
        <w:rFonts w:ascii="Times New Roman" w:hAnsi="Times New Roman"/>
      </w:rPr>
      <w:t>Ulusal Meslek Standardı</w:t>
    </w:r>
    <w:r w:rsidRPr="00F3400F">
      <w:rPr>
        <w:rFonts w:ascii="Times New Roman" w:hAnsi="Times New Roman"/>
      </w:rPr>
      <w:tab/>
      <w:t xml:space="preserve">                                                         Referans Kodu / Onay Tarihi / Rev.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D6" w:rsidRDefault="001070D6" w:rsidP="005F44D8">
    <w:pPr>
      <w:pStyle w:val="stbilgi"/>
      <w:tabs>
        <w:tab w:val="clear" w:pos="9072"/>
        <w:tab w:val="right" w:pos="9360"/>
      </w:tabs>
      <w:rPr>
        <w:rFonts w:ascii="Times New Roman" w:hAnsi="Times New Roman"/>
      </w:rPr>
    </w:pPr>
    <w:r>
      <w:rPr>
        <w:rFonts w:ascii="Times New Roman" w:hAnsi="Times New Roman"/>
      </w:rPr>
      <w:t xml:space="preserve">Elektro Erozyon Tezgah İşçisi (Seviye 4)                                </w:t>
    </w:r>
    <w:r>
      <w:rPr>
        <w:rFonts w:ascii="Times New Roman" w:hAnsi="Times New Roman"/>
      </w:rPr>
      <w:tab/>
    </w:r>
    <w:r>
      <w:rPr>
        <w:rFonts w:ascii="Times New Roman" w:hAnsi="Times New Roman"/>
      </w:rPr>
      <w:tab/>
      <w:t xml:space="preserve"> </w:t>
    </w:r>
    <w:r w:rsidR="00F2412C" w:rsidRPr="00F2412C">
      <w:rPr>
        <w:rFonts w:ascii="Times New Roman" w:hAnsi="Times New Roman"/>
      </w:rPr>
      <w:t>13UMS0340-4</w:t>
    </w:r>
    <w:r w:rsidR="00F2412C">
      <w:rPr>
        <w:rFonts w:ascii="Times New Roman" w:hAnsi="Times New Roman"/>
      </w:rPr>
      <w:t xml:space="preserve"> </w:t>
    </w:r>
    <w:r w:rsidR="00F2412C" w:rsidRPr="00F2412C">
      <w:rPr>
        <w:rFonts w:ascii="Times New Roman" w:hAnsi="Times New Roman"/>
      </w:rPr>
      <w:t>/29.08.2013 /00</w:t>
    </w:r>
  </w:p>
  <w:p w:rsidR="001070D6" w:rsidRDefault="001070D6"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D6" w:rsidRDefault="001070D6" w:rsidP="00883C6D">
    <w:pPr>
      <w:pStyle w:val="stbilgi"/>
      <w:tabs>
        <w:tab w:val="clear" w:pos="9072"/>
        <w:tab w:val="right" w:pos="9360"/>
      </w:tabs>
      <w:rPr>
        <w:rFonts w:ascii="Times New Roman" w:hAnsi="Times New Roman"/>
      </w:rPr>
    </w:pPr>
    <w:r>
      <w:rPr>
        <w:rFonts w:ascii="Times New Roman" w:hAnsi="Times New Roman"/>
      </w:rPr>
      <w:t xml:space="preserve">Elektro Erozyon Tezgah İşçisi (Seviye 4)                                   </w:t>
    </w:r>
    <w:r>
      <w:rPr>
        <w:rFonts w:ascii="Times New Roman" w:hAnsi="Times New Roman"/>
      </w:rPr>
      <w:tab/>
    </w:r>
    <w:r>
      <w:rPr>
        <w:rFonts w:ascii="Times New Roman" w:hAnsi="Times New Roman"/>
      </w:rPr>
      <w:tab/>
    </w:r>
    <w:r w:rsidR="00F2412C" w:rsidRPr="00F2412C">
      <w:rPr>
        <w:rFonts w:ascii="Times New Roman" w:hAnsi="Times New Roman"/>
      </w:rPr>
      <w:t>13UMS0340-4</w:t>
    </w:r>
    <w:r w:rsidR="00F2412C">
      <w:rPr>
        <w:rFonts w:ascii="Times New Roman" w:hAnsi="Times New Roman"/>
      </w:rPr>
      <w:t xml:space="preserve"> </w:t>
    </w:r>
    <w:r w:rsidR="00F2412C" w:rsidRPr="00F2412C">
      <w:rPr>
        <w:rFonts w:ascii="Times New Roman" w:hAnsi="Times New Roman"/>
      </w:rPr>
      <w:t>/29.08.2013 /00</w:t>
    </w:r>
  </w:p>
  <w:p w:rsidR="001070D6" w:rsidRDefault="001070D6"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rsidR="001070D6" w:rsidRDefault="001070D6">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D6" w:rsidRDefault="001070D6" w:rsidP="00883C6D">
    <w:pPr>
      <w:pStyle w:val="stbilgi"/>
      <w:tabs>
        <w:tab w:val="clear" w:pos="9072"/>
        <w:tab w:val="right" w:pos="9360"/>
      </w:tabs>
      <w:rPr>
        <w:rFonts w:ascii="Times New Roman" w:hAnsi="Times New Roman"/>
      </w:rPr>
    </w:pPr>
    <w:r>
      <w:rPr>
        <w:rFonts w:ascii="Times New Roman" w:hAnsi="Times New Roman"/>
      </w:rPr>
      <w:t>Elektro Erozyon Tezgah İşçisi (</w:t>
    </w:r>
    <w:r w:rsidRPr="00883C6D">
      <w:rPr>
        <w:rFonts w:ascii="Times New Roman" w:hAnsi="Times New Roman"/>
      </w:rPr>
      <w:t xml:space="preserve">Seviye </w:t>
    </w:r>
    <w:r>
      <w:rPr>
        <w:rFonts w:ascii="Times New Roman" w:hAnsi="Times New Roman"/>
      </w:rPr>
      <w:t xml:space="preserve">4)                                           </w:t>
    </w:r>
    <w:r w:rsidR="00F2412C" w:rsidRPr="00F2412C">
      <w:rPr>
        <w:rFonts w:ascii="Times New Roman" w:hAnsi="Times New Roman"/>
      </w:rPr>
      <w:t>13UMS0340-4</w:t>
    </w:r>
    <w:r w:rsidR="00F2412C">
      <w:rPr>
        <w:rFonts w:ascii="Times New Roman" w:hAnsi="Times New Roman"/>
      </w:rPr>
      <w:t xml:space="preserve"> </w:t>
    </w:r>
    <w:r w:rsidR="00F2412C" w:rsidRPr="00F2412C">
      <w:rPr>
        <w:rFonts w:ascii="Times New Roman" w:hAnsi="Times New Roman"/>
      </w:rPr>
      <w:t>/29.08.2013 /00</w:t>
    </w:r>
  </w:p>
  <w:p w:rsidR="001070D6" w:rsidRDefault="001070D6"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D6" w:rsidRDefault="001070D6" w:rsidP="00883C6D">
    <w:pPr>
      <w:pStyle w:val="stbilgi"/>
      <w:tabs>
        <w:tab w:val="clear" w:pos="9072"/>
        <w:tab w:val="right" w:pos="9360"/>
      </w:tabs>
      <w:rPr>
        <w:rFonts w:ascii="Times New Roman" w:hAnsi="Times New Roman"/>
      </w:rPr>
    </w:pPr>
    <w:r>
      <w:rPr>
        <w:rFonts w:ascii="Times New Roman" w:hAnsi="Times New Roman"/>
      </w:rPr>
      <w:t xml:space="preserve">Elektro Erozyon Tezgah İşçisi (Seviye 4)                                            </w:t>
    </w:r>
    <w:r w:rsidR="00F2412C" w:rsidRPr="00F2412C">
      <w:rPr>
        <w:rFonts w:ascii="Times New Roman" w:hAnsi="Times New Roman"/>
      </w:rPr>
      <w:t>13UMS0340-4</w:t>
    </w:r>
    <w:r w:rsidR="00F2412C">
      <w:rPr>
        <w:rFonts w:ascii="Times New Roman" w:hAnsi="Times New Roman"/>
      </w:rPr>
      <w:t xml:space="preserve"> </w:t>
    </w:r>
    <w:r w:rsidR="00F2412C" w:rsidRPr="00F2412C">
      <w:rPr>
        <w:rFonts w:ascii="Times New Roman" w:hAnsi="Times New Roman"/>
      </w:rPr>
      <w:t>/29.08.2013 /00</w:t>
    </w:r>
  </w:p>
  <w:p w:rsidR="001070D6" w:rsidRDefault="001070D6"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rsidR="001070D6" w:rsidRDefault="001070D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1BF5BF5"/>
    <w:multiLevelType w:val="hybridMultilevel"/>
    <w:tmpl w:val="F776146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BDF3D81"/>
    <w:multiLevelType w:val="multilevel"/>
    <w:tmpl w:val="5C74325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A1F4F2C"/>
    <w:multiLevelType w:val="hybridMultilevel"/>
    <w:tmpl w:val="144CE9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4">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29">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77361264"/>
    <w:multiLevelType w:val="multilevel"/>
    <w:tmpl w:val="23968CE2"/>
    <w:lvl w:ilvl="0">
      <w:start w:val="1"/>
      <w:numFmt w:val="decimal"/>
      <w:lvlText w:val="%1."/>
      <w:lvlJc w:val="left"/>
      <w:pPr>
        <w:tabs>
          <w:tab w:val="num" w:pos="360"/>
        </w:tabs>
        <w:ind w:left="360" w:hanging="360"/>
      </w:pPr>
      <w:rPr>
        <w:b/>
      </w:rPr>
    </w:lvl>
    <w:lvl w:ilvl="1">
      <w:start w:val="2"/>
      <w:numFmt w:val="decimal"/>
      <w:isLgl/>
      <w:lvlText w:val="%1.%2."/>
      <w:lvlJc w:val="left"/>
      <w:pPr>
        <w:tabs>
          <w:tab w:val="num" w:pos="600"/>
        </w:tabs>
        <w:ind w:left="60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520"/>
        </w:tabs>
        <w:ind w:left="2520" w:hanging="1440"/>
      </w:pPr>
    </w:lvl>
    <w:lvl w:ilvl="7">
      <w:start w:val="1"/>
      <w:numFmt w:val="decimal"/>
      <w:isLgl/>
      <w:lvlText w:val="%1.%2.%3.%4.%5.%6.%7.%8."/>
      <w:lvlJc w:val="left"/>
      <w:pPr>
        <w:tabs>
          <w:tab w:val="num" w:pos="2700"/>
        </w:tabs>
        <w:ind w:left="2700" w:hanging="1440"/>
      </w:pPr>
    </w:lvl>
    <w:lvl w:ilvl="8">
      <w:start w:val="1"/>
      <w:numFmt w:val="decimal"/>
      <w:isLgl/>
      <w:lvlText w:val="%1.%2.%3.%4.%5.%6.%7.%8.%9."/>
      <w:lvlJc w:val="left"/>
      <w:pPr>
        <w:tabs>
          <w:tab w:val="num" w:pos="3240"/>
        </w:tabs>
        <w:ind w:left="3240" w:hanging="1800"/>
      </w:pPr>
    </w:lvl>
  </w:abstractNum>
  <w:abstractNum w:abstractNumId="32">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3"/>
  </w:num>
  <w:num w:numId="2">
    <w:abstractNumId w:val="30"/>
  </w:num>
  <w:num w:numId="3">
    <w:abstractNumId w:val="28"/>
  </w:num>
  <w:num w:numId="4">
    <w:abstractNumId w:val="0"/>
  </w:num>
  <w:num w:numId="5">
    <w:abstractNumId w:val="26"/>
  </w:num>
  <w:num w:numId="6">
    <w:abstractNumId w:val="10"/>
  </w:num>
  <w:num w:numId="7">
    <w:abstractNumId w:val="1"/>
  </w:num>
  <w:num w:numId="8">
    <w:abstractNumId w:val="21"/>
  </w:num>
  <w:num w:numId="9">
    <w:abstractNumId w:val="14"/>
  </w:num>
  <w:num w:numId="10">
    <w:abstractNumId w:val="15"/>
  </w:num>
  <w:num w:numId="11">
    <w:abstractNumId w:val="7"/>
  </w:num>
  <w:num w:numId="12">
    <w:abstractNumId w:val="27"/>
  </w:num>
  <w:num w:numId="13">
    <w:abstractNumId w:val="4"/>
  </w:num>
  <w:num w:numId="14">
    <w:abstractNumId w:val="12"/>
  </w:num>
  <w:num w:numId="15">
    <w:abstractNumId w:val="32"/>
  </w:num>
  <w:num w:numId="16">
    <w:abstractNumId w:val="8"/>
  </w:num>
  <w:num w:numId="17">
    <w:abstractNumId w:val="17"/>
  </w:num>
  <w:num w:numId="18">
    <w:abstractNumId w:val="25"/>
  </w:num>
  <w:num w:numId="19">
    <w:abstractNumId w:val="22"/>
  </w:num>
  <w:num w:numId="20">
    <w:abstractNumId w:val="16"/>
  </w:num>
  <w:num w:numId="21">
    <w:abstractNumId w:val="9"/>
  </w:num>
  <w:num w:numId="22">
    <w:abstractNumId w:val="5"/>
  </w:num>
  <w:num w:numId="23">
    <w:abstractNumId w:val="33"/>
  </w:num>
  <w:num w:numId="24">
    <w:abstractNumId w:val="24"/>
  </w:num>
  <w:num w:numId="25">
    <w:abstractNumId w:val="20"/>
  </w:num>
  <w:num w:numId="26">
    <w:abstractNumId w:val="29"/>
  </w:num>
  <w:num w:numId="27">
    <w:abstractNumId w:val="23"/>
  </w:num>
  <w:num w:numId="28">
    <w:abstractNumId w:val="18"/>
  </w:num>
  <w:num w:numId="29">
    <w:abstractNumId w:val="6"/>
  </w:num>
  <w:num w:numId="30">
    <w:abstractNumId w:val="2"/>
  </w:num>
  <w:num w:numId="31">
    <w:abstractNumId w:val="19"/>
  </w:num>
  <w:num w:numId="32">
    <w:abstractNumId w:val="11"/>
  </w:num>
  <w:num w:numId="3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62">
      <o:colormenu v:ext="edit" strokecolor="#7030a0"/>
    </o:shapedefaults>
  </w:hdrShapeDefaults>
  <w:footnotePr>
    <w:numFmt w:val="upperRoman"/>
    <w:footnote w:id="0"/>
    <w:footnote w:id="1"/>
  </w:footnotePr>
  <w:endnotePr>
    <w:endnote w:id="0"/>
    <w:endnote w:id="1"/>
  </w:endnotePr>
  <w:compat/>
  <w:rsids>
    <w:rsidRoot w:val="005F4D16"/>
    <w:rsid w:val="00003CC3"/>
    <w:rsid w:val="00004794"/>
    <w:rsid w:val="0000510E"/>
    <w:rsid w:val="000064C0"/>
    <w:rsid w:val="00012B09"/>
    <w:rsid w:val="000133CE"/>
    <w:rsid w:val="00015874"/>
    <w:rsid w:val="0001620A"/>
    <w:rsid w:val="0002039E"/>
    <w:rsid w:val="00021308"/>
    <w:rsid w:val="00022C3D"/>
    <w:rsid w:val="00027310"/>
    <w:rsid w:val="00034520"/>
    <w:rsid w:val="00036B13"/>
    <w:rsid w:val="0004001E"/>
    <w:rsid w:val="0004001F"/>
    <w:rsid w:val="00041D1E"/>
    <w:rsid w:val="0004555A"/>
    <w:rsid w:val="00047C53"/>
    <w:rsid w:val="000514A7"/>
    <w:rsid w:val="00053F1A"/>
    <w:rsid w:val="00054DEA"/>
    <w:rsid w:val="00056804"/>
    <w:rsid w:val="00056B36"/>
    <w:rsid w:val="000573EA"/>
    <w:rsid w:val="00060BE3"/>
    <w:rsid w:val="00061F4F"/>
    <w:rsid w:val="00063C8A"/>
    <w:rsid w:val="00065968"/>
    <w:rsid w:val="00066B4A"/>
    <w:rsid w:val="00067B36"/>
    <w:rsid w:val="00067F1D"/>
    <w:rsid w:val="00067F88"/>
    <w:rsid w:val="00071CA0"/>
    <w:rsid w:val="000738A2"/>
    <w:rsid w:val="0007404A"/>
    <w:rsid w:val="00074A7D"/>
    <w:rsid w:val="00076A45"/>
    <w:rsid w:val="00083DE3"/>
    <w:rsid w:val="00084A0A"/>
    <w:rsid w:val="00086383"/>
    <w:rsid w:val="0009037A"/>
    <w:rsid w:val="00090CC1"/>
    <w:rsid w:val="00091910"/>
    <w:rsid w:val="00095C28"/>
    <w:rsid w:val="0009664F"/>
    <w:rsid w:val="00096BEB"/>
    <w:rsid w:val="000978F4"/>
    <w:rsid w:val="000A1C89"/>
    <w:rsid w:val="000A49A4"/>
    <w:rsid w:val="000A49D8"/>
    <w:rsid w:val="000B2A71"/>
    <w:rsid w:val="000B331C"/>
    <w:rsid w:val="000B6197"/>
    <w:rsid w:val="000B650F"/>
    <w:rsid w:val="000B6CEF"/>
    <w:rsid w:val="000C2286"/>
    <w:rsid w:val="000C2ACE"/>
    <w:rsid w:val="000C49CD"/>
    <w:rsid w:val="000D0475"/>
    <w:rsid w:val="000E1051"/>
    <w:rsid w:val="000E3D49"/>
    <w:rsid w:val="000E67AF"/>
    <w:rsid w:val="000E6971"/>
    <w:rsid w:val="000E6AC7"/>
    <w:rsid w:val="000F5E54"/>
    <w:rsid w:val="00102919"/>
    <w:rsid w:val="001054EF"/>
    <w:rsid w:val="00106786"/>
    <w:rsid w:val="001070D6"/>
    <w:rsid w:val="00110E48"/>
    <w:rsid w:val="00114149"/>
    <w:rsid w:val="001163EA"/>
    <w:rsid w:val="00117395"/>
    <w:rsid w:val="001173C5"/>
    <w:rsid w:val="00117FE6"/>
    <w:rsid w:val="001206EB"/>
    <w:rsid w:val="001240BE"/>
    <w:rsid w:val="00134B25"/>
    <w:rsid w:val="001352DB"/>
    <w:rsid w:val="001408E0"/>
    <w:rsid w:val="00141108"/>
    <w:rsid w:val="00141A6A"/>
    <w:rsid w:val="001440A9"/>
    <w:rsid w:val="001446CB"/>
    <w:rsid w:val="00146492"/>
    <w:rsid w:val="00146A35"/>
    <w:rsid w:val="00147A54"/>
    <w:rsid w:val="001505A4"/>
    <w:rsid w:val="001507A4"/>
    <w:rsid w:val="00152649"/>
    <w:rsid w:val="00152E59"/>
    <w:rsid w:val="001531EE"/>
    <w:rsid w:val="00153728"/>
    <w:rsid w:val="0016175B"/>
    <w:rsid w:val="00161E38"/>
    <w:rsid w:val="00162613"/>
    <w:rsid w:val="0016289C"/>
    <w:rsid w:val="0016298E"/>
    <w:rsid w:val="00163276"/>
    <w:rsid w:val="00164419"/>
    <w:rsid w:val="0016673F"/>
    <w:rsid w:val="00166FE6"/>
    <w:rsid w:val="00170348"/>
    <w:rsid w:val="00170710"/>
    <w:rsid w:val="001714DB"/>
    <w:rsid w:val="00171935"/>
    <w:rsid w:val="0017313F"/>
    <w:rsid w:val="001752B2"/>
    <w:rsid w:val="00177F6E"/>
    <w:rsid w:val="0018018F"/>
    <w:rsid w:val="001828E6"/>
    <w:rsid w:val="00183067"/>
    <w:rsid w:val="00186729"/>
    <w:rsid w:val="00191003"/>
    <w:rsid w:val="0019263F"/>
    <w:rsid w:val="001A03B2"/>
    <w:rsid w:val="001A0EFF"/>
    <w:rsid w:val="001A1B0F"/>
    <w:rsid w:val="001A1E4B"/>
    <w:rsid w:val="001A3600"/>
    <w:rsid w:val="001A3864"/>
    <w:rsid w:val="001A4602"/>
    <w:rsid w:val="001A51B5"/>
    <w:rsid w:val="001A52E9"/>
    <w:rsid w:val="001A68BB"/>
    <w:rsid w:val="001A7315"/>
    <w:rsid w:val="001A745B"/>
    <w:rsid w:val="001A7E3D"/>
    <w:rsid w:val="001B073D"/>
    <w:rsid w:val="001B451A"/>
    <w:rsid w:val="001B56A8"/>
    <w:rsid w:val="001B7CD8"/>
    <w:rsid w:val="001C06F2"/>
    <w:rsid w:val="001C363B"/>
    <w:rsid w:val="001C4C4F"/>
    <w:rsid w:val="001C6E28"/>
    <w:rsid w:val="001D03ED"/>
    <w:rsid w:val="001D119B"/>
    <w:rsid w:val="001D28D6"/>
    <w:rsid w:val="001D3E5B"/>
    <w:rsid w:val="001D721A"/>
    <w:rsid w:val="001E1B5E"/>
    <w:rsid w:val="001E1CAB"/>
    <w:rsid w:val="001E3E47"/>
    <w:rsid w:val="001E51AA"/>
    <w:rsid w:val="001E529F"/>
    <w:rsid w:val="001E7859"/>
    <w:rsid w:val="001E7F0D"/>
    <w:rsid w:val="001F05CC"/>
    <w:rsid w:val="001F6964"/>
    <w:rsid w:val="001F7506"/>
    <w:rsid w:val="00201C4B"/>
    <w:rsid w:val="00202B73"/>
    <w:rsid w:val="002041E2"/>
    <w:rsid w:val="002055B0"/>
    <w:rsid w:val="0021095D"/>
    <w:rsid w:val="00210C6C"/>
    <w:rsid w:val="00211CB6"/>
    <w:rsid w:val="002122FA"/>
    <w:rsid w:val="00213189"/>
    <w:rsid w:val="002144BA"/>
    <w:rsid w:val="002156EF"/>
    <w:rsid w:val="00215775"/>
    <w:rsid w:val="0021616A"/>
    <w:rsid w:val="002220C6"/>
    <w:rsid w:val="00224D40"/>
    <w:rsid w:val="002261D6"/>
    <w:rsid w:val="002264D8"/>
    <w:rsid w:val="00227471"/>
    <w:rsid w:val="00227C69"/>
    <w:rsid w:val="00230466"/>
    <w:rsid w:val="00230978"/>
    <w:rsid w:val="00230C6B"/>
    <w:rsid w:val="00231D6D"/>
    <w:rsid w:val="00232235"/>
    <w:rsid w:val="00235703"/>
    <w:rsid w:val="0023727B"/>
    <w:rsid w:val="0023755F"/>
    <w:rsid w:val="0024002D"/>
    <w:rsid w:val="00240C4A"/>
    <w:rsid w:val="00241CFB"/>
    <w:rsid w:val="00242C6F"/>
    <w:rsid w:val="00242D04"/>
    <w:rsid w:val="002436AE"/>
    <w:rsid w:val="002438ED"/>
    <w:rsid w:val="00247288"/>
    <w:rsid w:val="0024783E"/>
    <w:rsid w:val="00247F03"/>
    <w:rsid w:val="00252E9E"/>
    <w:rsid w:val="00260777"/>
    <w:rsid w:val="002619D6"/>
    <w:rsid w:val="002621E2"/>
    <w:rsid w:val="00262530"/>
    <w:rsid w:val="002627BA"/>
    <w:rsid w:val="00262CA1"/>
    <w:rsid w:val="00273C5B"/>
    <w:rsid w:val="00274AF8"/>
    <w:rsid w:val="002825C0"/>
    <w:rsid w:val="00283893"/>
    <w:rsid w:val="00284335"/>
    <w:rsid w:val="00285CF4"/>
    <w:rsid w:val="0028741D"/>
    <w:rsid w:val="00293EAA"/>
    <w:rsid w:val="0029606F"/>
    <w:rsid w:val="002A2161"/>
    <w:rsid w:val="002A741A"/>
    <w:rsid w:val="002B091D"/>
    <w:rsid w:val="002B2A60"/>
    <w:rsid w:val="002B3EEC"/>
    <w:rsid w:val="002B6733"/>
    <w:rsid w:val="002C1081"/>
    <w:rsid w:val="002C2CD8"/>
    <w:rsid w:val="002C71F0"/>
    <w:rsid w:val="002D4FF1"/>
    <w:rsid w:val="002D5B05"/>
    <w:rsid w:val="002E0D55"/>
    <w:rsid w:val="002E3E8B"/>
    <w:rsid w:val="002E47D1"/>
    <w:rsid w:val="002E4DE0"/>
    <w:rsid w:val="002E6D95"/>
    <w:rsid w:val="002E6DC3"/>
    <w:rsid w:val="002F39CE"/>
    <w:rsid w:val="002F5CC8"/>
    <w:rsid w:val="002F6FE2"/>
    <w:rsid w:val="0030342A"/>
    <w:rsid w:val="00306187"/>
    <w:rsid w:val="00310A8A"/>
    <w:rsid w:val="00314905"/>
    <w:rsid w:val="0032092F"/>
    <w:rsid w:val="00321BD6"/>
    <w:rsid w:val="00323703"/>
    <w:rsid w:val="0032603A"/>
    <w:rsid w:val="00327A0E"/>
    <w:rsid w:val="0033060E"/>
    <w:rsid w:val="0033068A"/>
    <w:rsid w:val="00332634"/>
    <w:rsid w:val="00333201"/>
    <w:rsid w:val="00333A6F"/>
    <w:rsid w:val="00336665"/>
    <w:rsid w:val="00337907"/>
    <w:rsid w:val="00340275"/>
    <w:rsid w:val="00343833"/>
    <w:rsid w:val="00346785"/>
    <w:rsid w:val="00351AB5"/>
    <w:rsid w:val="00352C22"/>
    <w:rsid w:val="0035407E"/>
    <w:rsid w:val="003544A8"/>
    <w:rsid w:val="003570BD"/>
    <w:rsid w:val="00357285"/>
    <w:rsid w:val="003603CF"/>
    <w:rsid w:val="00361B1C"/>
    <w:rsid w:val="00362327"/>
    <w:rsid w:val="00362411"/>
    <w:rsid w:val="00365231"/>
    <w:rsid w:val="00365C2A"/>
    <w:rsid w:val="00371547"/>
    <w:rsid w:val="00372AC9"/>
    <w:rsid w:val="00373047"/>
    <w:rsid w:val="00375B98"/>
    <w:rsid w:val="00376636"/>
    <w:rsid w:val="00376B14"/>
    <w:rsid w:val="00377AFD"/>
    <w:rsid w:val="00380B04"/>
    <w:rsid w:val="003823BA"/>
    <w:rsid w:val="00391CBD"/>
    <w:rsid w:val="00392C75"/>
    <w:rsid w:val="00397BE4"/>
    <w:rsid w:val="003A0B72"/>
    <w:rsid w:val="003A2D62"/>
    <w:rsid w:val="003A4A81"/>
    <w:rsid w:val="003A63CB"/>
    <w:rsid w:val="003A6F79"/>
    <w:rsid w:val="003A7F9D"/>
    <w:rsid w:val="003B011C"/>
    <w:rsid w:val="003B1479"/>
    <w:rsid w:val="003B44BB"/>
    <w:rsid w:val="003B4B41"/>
    <w:rsid w:val="003B5228"/>
    <w:rsid w:val="003C0250"/>
    <w:rsid w:val="003C1DE8"/>
    <w:rsid w:val="003C2BA3"/>
    <w:rsid w:val="003C4234"/>
    <w:rsid w:val="003C6E91"/>
    <w:rsid w:val="003C75A9"/>
    <w:rsid w:val="003D033E"/>
    <w:rsid w:val="003D16CE"/>
    <w:rsid w:val="003D1E65"/>
    <w:rsid w:val="003D65A2"/>
    <w:rsid w:val="003D6771"/>
    <w:rsid w:val="003D7437"/>
    <w:rsid w:val="003E4640"/>
    <w:rsid w:val="003F02F3"/>
    <w:rsid w:val="003F064A"/>
    <w:rsid w:val="003F15CA"/>
    <w:rsid w:val="003F4BB1"/>
    <w:rsid w:val="003F4DF2"/>
    <w:rsid w:val="00401D18"/>
    <w:rsid w:val="00402280"/>
    <w:rsid w:val="00403BCF"/>
    <w:rsid w:val="0040429D"/>
    <w:rsid w:val="00405B46"/>
    <w:rsid w:val="004104DD"/>
    <w:rsid w:val="00410A23"/>
    <w:rsid w:val="00410D7D"/>
    <w:rsid w:val="00416ECB"/>
    <w:rsid w:val="00424F2D"/>
    <w:rsid w:val="00425A4F"/>
    <w:rsid w:val="00427ABD"/>
    <w:rsid w:val="0043167E"/>
    <w:rsid w:val="004332CD"/>
    <w:rsid w:val="00437860"/>
    <w:rsid w:val="00440C0C"/>
    <w:rsid w:val="00442922"/>
    <w:rsid w:val="00444939"/>
    <w:rsid w:val="00445974"/>
    <w:rsid w:val="00445F38"/>
    <w:rsid w:val="00451257"/>
    <w:rsid w:val="00454133"/>
    <w:rsid w:val="00455862"/>
    <w:rsid w:val="00460AC6"/>
    <w:rsid w:val="00461D18"/>
    <w:rsid w:val="004630EF"/>
    <w:rsid w:val="00464D26"/>
    <w:rsid w:val="00465D16"/>
    <w:rsid w:val="00465D9E"/>
    <w:rsid w:val="004666B6"/>
    <w:rsid w:val="00470F72"/>
    <w:rsid w:val="00471269"/>
    <w:rsid w:val="004713CF"/>
    <w:rsid w:val="00471766"/>
    <w:rsid w:val="00473146"/>
    <w:rsid w:val="00475D9A"/>
    <w:rsid w:val="0047611C"/>
    <w:rsid w:val="00476154"/>
    <w:rsid w:val="00476F09"/>
    <w:rsid w:val="00477B4C"/>
    <w:rsid w:val="00480436"/>
    <w:rsid w:val="00484694"/>
    <w:rsid w:val="00486CF0"/>
    <w:rsid w:val="00486F7A"/>
    <w:rsid w:val="00491650"/>
    <w:rsid w:val="00493CC8"/>
    <w:rsid w:val="00493D49"/>
    <w:rsid w:val="00495F95"/>
    <w:rsid w:val="004977F9"/>
    <w:rsid w:val="00497D04"/>
    <w:rsid w:val="004A05B9"/>
    <w:rsid w:val="004A53E8"/>
    <w:rsid w:val="004A7757"/>
    <w:rsid w:val="004B1705"/>
    <w:rsid w:val="004C12A2"/>
    <w:rsid w:val="004C2056"/>
    <w:rsid w:val="004C3004"/>
    <w:rsid w:val="004C3F23"/>
    <w:rsid w:val="004C6113"/>
    <w:rsid w:val="004D06AC"/>
    <w:rsid w:val="004D36FD"/>
    <w:rsid w:val="004D39E5"/>
    <w:rsid w:val="004D4F28"/>
    <w:rsid w:val="004D639C"/>
    <w:rsid w:val="004E009A"/>
    <w:rsid w:val="004E14C7"/>
    <w:rsid w:val="004E4A89"/>
    <w:rsid w:val="004E614D"/>
    <w:rsid w:val="004E6174"/>
    <w:rsid w:val="004E64C4"/>
    <w:rsid w:val="004F2B0B"/>
    <w:rsid w:val="004F50FF"/>
    <w:rsid w:val="004F6841"/>
    <w:rsid w:val="005009EA"/>
    <w:rsid w:val="00500C51"/>
    <w:rsid w:val="005116C2"/>
    <w:rsid w:val="00512742"/>
    <w:rsid w:val="00514803"/>
    <w:rsid w:val="0051531D"/>
    <w:rsid w:val="005210F8"/>
    <w:rsid w:val="0052260C"/>
    <w:rsid w:val="00523DFE"/>
    <w:rsid w:val="005241F4"/>
    <w:rsid w:val="0053071F"/>
    <w:rsid w:val="005309D0"/>
    <w:rsid w:val="00530DD1"/>
    <w:rsid w:val="00531FD3"/>
    <w:rsid w:val="00534294"/>
    <w:rsid w:val="0053721B"/>
    <w:rsid w:val="005420FA"/>
    <w:rsid w:val="00547E85"/>
    <w:rsid w:val="00553346"/>
    <w:rsid w:val="00560240"/>
    <w:rsid w:val="00561382"/>
    <w:rsid w:val="005664D7"/>
    <w:rsid w:val="00566B0D"/>
    <w:rsid w:val="00566D6E"/>
    <w:rsid w:val="00567B42"/>
    <w:rsid w:val="00567C9A"/>
    <w:rsid w:val="005710E3"/>
    <w:rsid w:val="005748C1"/>
    <w:rsid w:val="0057585B"/>
    <w:rsid w:val="00575B28"/>
    <w:rsid w:val="00580147"/>
    <w:rsid w:val="005821B4"/>
    <w:rsid w:val="00582579"/>
    <w:rsid w:val="005833F9"/>
    <w:rsid w:val="00584B3A"/>
    <w:rsid w:val="0058564D"/>
    <w:rsid w:val="00587982"/>
    <w:rsid w:val="005931A9"/>
    <w:rsid w:val="00593E8A"/>
    <w:rsid w:val="00597737"/>
    <w:rsid w:val="005A0555"/>
    <w:rsid w:val="005A0880"/>
    <w:rsid w:val="005A14CF"/>
    <w:rsid w:val="005A16E3"/>
    <w:rsid w:val="005A2367"/>
    <w:rsid w:val="005A34EF"/>
    <w:rsid w:val="005B035E"/>
    <w:rsid w:val="005B26E6"/>
    <w:rsid w:val="005B4D7F"/>
    <w:rsid w:val="005B6387"/>
    <w:rsid w:val="005C21A3"/>
    <w:rsid w:val="005C2A50"/>
    <w:rsid w:val="005C40B4"/>
    <w:rsid w:val="005C6F6C"/>
    <w:rsid w:val="005D4F22"/>
    <w:rsid w:val="005D5D6C"/>
    <w:rsid w:val="005D78B0"/>
    <w:rsid w:val="005E633F"/>
    <w:rsid w:val="005E64C4"/>
    <w:rsid w:val="005F0AA2"/>
    <w:rsid w:val="005F3993"/>
    <w:rsid w:val="005F403E"/>
    <w:rsid w:val="005F44D8"/>
    <w:rsid w:val="005F499A"/>
    <w:rsid w:val="005F4D16"/>
    <w:rsid w:val="005F50D3"/>
    <w:rsid w:val="005F5CE2"/>
    <w:rsid w:val="00600FD0"/>
    <w:rsid w:val="006011FE"/>
    <w:rsid w:val="00601966"/>
    <w:rsid w:val="00602434"/>
    <w:rsid w:val="00602F27"/>
    <w:rsid w:val="00603B16"/>
    <w:rsid w:val="00606C43"/>
    <w:rsid w:val="006100F0"/>
    <w:rsid w:val="0061126F"/>
    <w:rsid w:val="00612431"/>
    <w:rsid w:val="006140A7"/>
    <w:rsid w:val="00614E38"/>
    <w:rsid w:val="006205EF"/>
    <w:rsid w:val="00622B6F"/>
    <w:rsid w:val="0062332C"/>
    <w:rsid w:val="006252D0"/>
    <w:rsid w:val="006331F0"/>
    <w:rsid w:val="0063328A"/>
    <w:rsid w:val="006358B4"/>
    <w:rsid w:val="0063655D"/>
    <w:rsid w:val="00636A86"/>
    <w:rsid w:val="00641FAF"/>
    <w:rsid w:val="00642DB4"/>
    <w:rsid w:val="006437AC"/>
    <w:rsid w:val="00644D5D"/>
    <w:rsid w:val="00645C35"/>
    <w:rsid w:val="0064713C"/>
    <w:rsid w:val="006500DA"/>
    <w:rsid w:val="006539F4"/>
    <w:rsid w:val="00653D5C"/>
    <w:rsid w:val="006546F6"/>
    <w:rsid w:val="006558FE"/>
    <w:rsid w:val="00655B3B"/>
    <w:rsid w:val="006564AB"/>
    <w:rsid w:val="006568AB"/>
    <w:rsid w:val="006645D3"/>
    <w:rsid w:val="00665420"/>
    <w:rsid w:val="006679F2"/>
    <w:rsid w:val="00667B22"/>
    <w:rsid w:val="00667C3B"/>
    <w:rsid w:val="006725DB"/>
    <w:rsid w:val="006731E4"/>
    <w:rsid w:val="00680833"/>
    <w:rsid w:val="00681378"/>
    <w:rsid w:val="0068193A"/>
    <w:rsid w:val="00684500"/>
    <w:rsid w:val="00690A94"/>
    <w:rsid w:val="00690DE7"/>
    <w:rsid w:val="00690E8F"/>
    <w:rsid w:val="006917BC"/>
    <w:rsid w:val="00691F69"/>
    <w:rsid w:val="006A3BCC"/>
    <w:rsid w:val="006A5127"/>
    <w:rsid w:val="006A592E"/>
    <w:rsid w:val="006B07DC"/>
    <w:rsid w:val="006B18BF"/>
    <w:rsid w:val="006B2138"/>
    <w:rsid w:val="006B2230"/>
    <w:rsid w:val="006B3B87"/>
    <w:rsid w:val="006B7199"/>
    <w:rsid w:val="006C1828"/>
    <w:rsid w:val="006C5594"/>
    <w:rsid w:val="006C7728"/>
    <w:rsid w:val="006D22F4"/>
    <w:rsid w:val="006D6D97"/>
    <w:rsid w:val="006D7646"/>
    <w:rsid w:val="006E1280"/>
    <w:rsid w:val="006E3AF5"/>
    <w:rsid w:val="006E6645"/>
    <w:rsid w:val="006F0517"/>
    <w:rsid w:val="006F175D"/>
    <w:rsid w:val="006F224E"/>
    <w:rsid w:val="006F3171"/>
    <w:rsid w:val="006F319B"/>
    <w:rsid w:val="006F5C1A"/>
    <w:rsid w:val="00701CF2"/>
    <w:rsid w:val="007032EC"/>
    <w:rsid w:val="00703BDD"/>
    <w:rsid w:val="00704789"/>
    <w:rsid w:val="00706475"/>
    <w:rsid w:val="00706F17"/>
    <w:rsid w:val="00710FE9"/>
    <w:rsid w:val="00711933"/>
    <w:rsid w:val="00712106"/>
    <w:rsid w:val="00712F42"/>
    <w:rsid w:val="00713EAD"/>
    <w:rsid w:val="00714704"/>
    <w:rsid w:val="0071476B"/>
    <w:rsid w:val="00720B1B"/>
    <w:rsid w:val="0072201E"/>
    <w:rsid w:val="00722D60"/>
    <w:rsid w:val="00723F94"/>
    <w:rsid w:val="007266BE"/>
    <w:rsid w:val="0073034D"/>
    <w:rsid w:val="00730D0A"/>
    <w:rsid w:val="00731001"/>
    <w:rsid w:val="0073144A"/>
    <w:rsid w:val="0073153D"/>
    <w:rsid w:val="00731718"/>
    <w:rsid w:val="00741291"/>
    <w:rsid w:val="007413B8"/>
    <w:rsid w:val="00742458"/>
    <w:rsid w:val="007430EB"/>
    <w:rsid w:val="0074376C"/>
    <w:rsid w:val="00744D91"/>
    <w:rsid w:val="0074547F"/>
    <w:rsid w:val="00745980"/>
    <w:rsid w:val="0074756D"/>
    <w:rsid w:val="00750C01"/>
    <w:rsid w:val="00750DCC"/>
    <w:rsid w:val="00761394"/>
    <w:rsid w:val="00765D79"/>
    <w:rsid w:val="007703B0"/>
    <w:rsid w:val="00771D69"/>
    <w:rsid w:val="007730DA"/>
    <w:rsid w:val="00774C9A"/>
    <w:rsid w:val="00774F2B"/>
    <w:rsid w:val="007759B6"/>
    <w:rsid w:val="00776925"/>
    <w:rsid w:val="0077761A"/>
    <w:rsid w:val="00781B20"/>
    <w:rsid w:val="0078244D"/>
    <w:rsid w:val="007838DE"/>
    <w:rsid w:val="007844FE"/>
    <w:rsid w:val="00784927"/>
    <w:rsid w:val="00785416"/>
    <w:rsid w:val="00787280"/>
    <w:rsid w:val="0078768E"/>
    <w:rsid w:val="00787AA4"/>
    <w:rsid w:val="00792379"/>
    <w:rsid w:val="007925BE"/>
    <w:rsid w:val="007964A5"/>
    <w:rsid w:val="00797375"/>
    <w:rsid w:val="007A00D1"/>
    <w:rsid w:val="007A555D"/>
    <w:rsid w:val="007A5A3E"/>
    <w:rsid w:val="007A61FE"/>
    <w:rsid w:val="007B1035"/>
    <w:rsid w:val="007B39B0"/>
    <w:rsid w:val="007B7591"/>
    <w:rsid w:val="007B793A"/>
    <w:rsid w:val="007B7A9F"/>
    <w:rsid w:val="007C2059"/>
    <w:rsid w:val="007C2E84"/>
    <w:rsid w:val="007C3043"/>
    <w:rsid w:val="007C65C6"/>
    <w:rsid w:val="007C7921"/>
    <w:rsid w:val="007D19B4"/>
    <w:rsid w:val="007D1A05"/>
    <w:rsid w:val="007D20B0"/>
    <w:rsid w:val="007D5056"/>
    <w:rsid w:val="007D54D0"/>
    <w:rsid w:val="007D6CF7"/>
    <w:rsid w:val="007E5598"/>
    <w:rsid w:val="007E6AF7"/>
    <w:rsid w:val="007E74D2"/>
    <w:rsid w:val="007F35E3"/>
    <w:rsid w:val="007F51DF"/>
    <w:rsid w:val="007F60AA"/>
    <w:rsid w:val="007F62EC"/>
    <w:rsid w:val="007F6432"/>
    <w:rsid w:val="007F7AEE"/>
    <w:rsid w:val="0080102C"/>
    <w:rsid w:val="00803AE0"/>
    <w:rsid w:val="008053EB"/>
    <w:rsid w:val="008057CF"/>
    <w:rsid w:val="008105A5"/>
    <w:rsid w:val="00811102"/>
    <w:rsid w:val="008134FA"/>
    <w:rsid w:val="00815BE0"/>
    <w:rsid w:val="008203F0"/>
    <w:rsid w:val="0082314C"/>
    <w:rsid w:val="0082336E"/>
    <w:rsid w:val="00823BE7"/>
    <w:rsid w:val="008243FE"/>
    <w:rsid w:val="00824689"/>
    <w:rsid w:val="00830AD0"/>
    <w:rsid w:val="00833ADE"/>
    <w:rsid w:val="00835D63"/>
    <w:rsid w:val="00837210"/>
    <w:rsid w:val="0084000E"/>
    <w:rsid w:val="008410C9"/>
    <w:rsid w:val="008418AB"/>
    <w:rsid w:val="00841D69"/>
    <w:rsid w:val="00842337"/>
    <w:rsid w:val="0084261C"/>
    <w:rsid w:val="00842BF3"/>
    <w:rsid w:val="0084564A"/>
    <w:rsid w:val="00851B39"/>
    <w:rsid w:val="0085329F"/>
    <w:rsid w:val="00854F2A"/>
    <w:rsid w:val="00856783"/>
    <w:rsid w:val="00856F2E"/>
    <w:rsid w:val="00860D88"/>
    <w:rsid w:val="0086149C"/>
    <w:rsid w:val="00862491"/>
    <w:rsid w:val="008648D6"/>
    <w:rsid w:val="00866291"/>
    <w:rsid w:val="00867736"/>
    <w:rsid w:val="0087089C"/>
    <w:rsid w:val="00870ECF"/>
    <w:rsid w:val="00872792"/>
    <w:rsid w:val="00872ABA"/>
    <w:rsid w:val="00876100"/>
    <w:rsid w:val="00877A6C"/>
    <w:rsid w:val="00880059"/>
    <w:rsid w:val="00883872"/>
    <w:rsid w:val="00883C6D"/>
    <w:rsid w:val="0088414E"/>
    <w:rsid w:val="00884B33"/>
    <w:rsid w:val="00885EEB"/>
    <w:rsid w:val="00887CB5"/>
    <w:rsid w:val="0089095D"/>
    <w:rsid w:val="00890B87"/>
    <w:rsid w:val="00892912"/>
    <w:rsid w:val="008959DC"/>
    <w:rsid w:val="008968F5"/>
    <w:rsid w:val="008A3766"/>
    <w:rsid w:val="008B1D24"/>
    <w:rsid w:val="008B3770"/>
    <w:rsid w:val="008B7A94"/>
    <w:rsid w:val="008B7D44"/>
    <w:rsid w:val="008C1584"/>
    <w:rsid w:val="008C26B5"/>
    <w:rsid w:val="008C6A02"/>
    <w:rsid w:val="008C7067"/>
    <w:rsid w:val="008D1030"/>
    <w:rsid w:val="008D28CE"/>
    <w:rsid w:val="008D2944"/>
    <w:rsid w:val="008D339C"/>
    <w:rsid w:val="008D3403"/>
    <w:rsid w:val="008D60EF"/>
    <w:rsid w:val="008D6837"/>
    <w:rsid w:val="008D79F3"/>
    <w:rsid w:val="008E3823"/>
    <w:rsid w:val="008E386B"/>
    <w:rsid w:val="008E4617"/>
    <w:rsid w:val="008E4F97"/>
    <w:rsid w:val="008F0BEA"/>
    <w:rsid w:val="008F1938"/>
    <w:rsid w:val="008F56B0"/>
    <w:rsid w:val="008F6CA0"/>
    <w:rsid w:val="00902A1F"/>
    <w:rsid w:val="00904B41"/>
    <w:rsid w:val="00906666"/>
    <w:rsid w:val="00906A66"/>
    <w:rsid w:val="00907046"/>
    <w:rsid w:val="00907412"/>
    <w:rsid w:val="009128DD"/>
    <w:rsid w:val="009139CA"/>
    <w:rsid w:val="0091705D"/>
    <w:rsid w:val="00920590"/>
    <w:rsid w:val="009234DD"/>
    <w:rsid w:val="0092474D"/>
    <w:rsid w:val="00927D6F"/>
    <w:rsid w:val="00931CE3"/>
    <w:rsid w:val="00933667"/>
    <w:rsid w:val="00933930"/>
    <w:rsid w:val="0093531D"/>
    <w:rsid w:val="0094777A"/>
    <w:rsid w:val="00947C98"/>
    <w:rsid w:val="00951522"/>
    <w:rsid w:val="0095374D"/>
    <w:rsid w:val="0095667F"/>
    <w:rsid w:val="00961037"/>
    <w:rsid w:val="00961CB5"/>
    <w:rsid w:val="00964015"/>
    <w:rsid w:val="00964407"/>
    <w:rsid w:val="0096520D"/>
    <w:rsid w:val="00966D9F"/>
    <w:rsid w:val="00970B1D"/>
    <w:rsid w:val="00970C3A"/>
    <w:rsid w:val="00973FB6"/>
    <w:rsid w:val="00982492"/>
    <w:rsid w:val="009836FB"/>
    <w:rsid w:val="00984EC6"/>
    <w:rsid w:val="00985C0E"/>
    <w:rsid w:val="009866F6"/>
    <w:rsid w:val="00986B94"/>
    <w:rsid w:val="009911E0"/>
    <w:rsid w:val="00993356"/>
    <w:rsid w:val="00993415"/>
    <w:rsid w:val="0099473C"/>
    <w:rsid w:val="00995A9C"/>
    <w:rsid w:val="00997E09"/>
    <w:rsid w:val="009B0453"/>
    <w:rsid w:val="009B2040"/>
    <w:rsid w:val="009B23E7"/>
    <w:rsid w:val="009B5F43"/>
    <w:rsid w:val="009C2369"/>
    <w:rsid w:val="009C2C18"/>
    <w:rsid w:val="009C3382"/>
    <w:rsid w:val="009C37A4"/>
    <w:rsid w:val="009C4E6B"/>
    <w:rsid w:val="009C7896"/>
    <w:rsid w:val="009D066C"/>
    <w:rsid w:val="009D0695"/>
    <w:rsid w:val="009D1A3D"/>
    <w:rsid w:val="009D3E01"/>
    <w:rsid w:val="009D665F"/>
    <w:rsid w:val="009E68C0"/>
    <w:rsid w:val="009E75C0"/>
    <w:rsid w:val="009E79E6"/>
    <w:rsid w:val="009F272A"/>
    <w:rsid w:val="009F2F2C"/>
    <w:rsid w:val="009F4B35"/>
    <w:rsid w:val="009F5299"/>
    <w:rsid w:val="009F535A"/>
    <w:rsid w:val="00A01887"/>
    <w:rsid w:val="00A024A5"/>
    <w:rsid w:val="00A045B1"/>
    <w:rsid w:val="00A06A8C"/>
    <w:rsid w:val="00A06AC4"/>
    <w:rsid w:val="00A0738C"/>
    <w:rsid w:val="00A07614"/>
    <w:rsid w:val="00A07D73"/>
    <w:rsid w:val="00A106BC"/>
    <w:rsid w:val="00A11B8E"/>
    <w:rsid w:val="00A12B1F"/>
    <w:rsid w:val="00A16FA6"/>
    <w:rsid w:val="00A2473D"/>
    <w:rsid w:val="00A250B8"/>
    <w:rsid w:val="00A260FE"/>
    <w:rsid w:val="00A311F8"/>
    <w:rsid w:val="00A40C19"/>
    <w:rsid w:val="00A46015"/>
    <w:rsid w:val="00A46BED"/>
    <w:rsid w:val="00A505B9"/>
    <w:rsid w:val="00A54B51"/>
    <w:rsid w:val="00A55EE7"/>
    <w:rsid w:val="00A56522"/>
    <w:rsid w:val="00A57112"/>
    <w:rsid w:val="00A57DF2"/>
    <w:rsid w:val="00A62A34"/>
    <w:rsid w:val="00A64E37"/>
    <w:rsid w:val="00A65396"/>
    <w:rsid w:val="00A67760"/>
    <w:rsid w:val="00A70C27"/>
    <w:rsid w:val="00A71F8C"/>
    <w:rsid w:val="00A738E0"/>
    <w:rsid w:val="00A74635"/>
    <w:rsid w:val="00A77077"/>
    <w:rsid w:val="00A814D4"/>
    <w:rsid w:val="00A826DE"/>
    <w:rsid w:val="00A91AAB"/>
    <w:rsid w:val="00A92A08"/>
    <w:rsid w:val="00A931BF"/>
    <w:rsid w:val="00A93938"/>
    <w:rsid w:val="00A942EC"/>
    <w:rsid w:val="00A975CB"/>
    <w:rsid w:val="00AA060E"/>
    <w:rsid w:val="00AA262A"/>
    <w:rsid w:val="00AA2F99"/>
    <w:rsid w:val="00AA3DAC"/>
    <w:rsid w:val="00AA59B3"/>
    <w:rsid w:val="00AA694A"/>
    <w:rsid w:val="00AA771F"/>
    <w:rsid w:val="00AA79FF"/>
    <w:rsid w:val="00AB0731"/>
    <w:rsid w:val="00AB165C"/>
    <w:rsid w:val="00AB1EBA"/>
    <w:rsid w:val="00AB3999"/>
    <w:rsid w:val="00AB3B54"/>
    <w:rsid w:val="00AB7F92"/>
    <w:rsid w:val="00AC2C9D"/>
    <w:rsid w:val="00AC331C"/>
    <w:rsid w:val="00AC4335"/>
    <w:rsid w:val="00AC4EFB"/>
    <w:rsid w:val="00AC5EB7"/>
    <w:rsid w:val="00AD00BB"/>
    <w:rsid w:val="00AD20CE"/>
    <w:rsid w:val="00AD3751"/>
    <w:rsid w:val="00AD614B"/>
    <w:rsid w:val="00AE40ED"/>
    <w:rsid w:val="00AE7F4F"/>
    <w:rsid w:val="00AF1707"/>
    <w:rsid w:val="00AF2D9D"/>
    <w:rsid w:val="00AF4493"/>
    <w:rsid w:val="00B00361"/>
    <w:rsid w:val="00B005B4"/>
    <w:rsid w:val="00B00B71"/>
    <w:rsid w:val="00B02975"/>
    <w:rsid w:val="00B04658"/>
    <w:rsid w:val="00B15B5D"/>
    <w:rsid w:val="00B161E1"/>
    <w:rsid w:val="00B20A19"/>
    <w:rsid w:val="00B21A54"/>
    <w:rsid w:val="00B227CB"/>
    <w:rsid w:val="00B241A5"/>
    <w:rsid w:val="00B24406"/>
    <w:rsid w:val="00B358E3"/>
    <w:rsid w:val="00B35982"/>
    <w:rsid w:val="00B432CA"/>
    <w:rsid w:val="00B43F66"/>
    <w:rsid w:val="00B44938"/>
    <w:rsid w:val="00B462C9"/>
    <w:rsid w:val="00B4632B"/>
    <w:rsid w:val="00B52037"/>
    <w:rsid w:val="00B524A5"/>
    <w:rsid w:val="00B5310A"/>
    <w:rsid w:val="00B53C3A"/>
    <w:rsid w:val="00B577CB"/>
    <w:rsid w:val="00B60B8D"/>
    <w:rsid w:val="00B62E1C"/>
    <w:rsid w:val="00B63D57"/>
    <w:rsid w:val="00B6448A"/>
    <w:rsid w:val="00B65E12"/>
    <w:rsid w:val="00B66D0A"/>
    <w:rsid w:val="00B66E84"/>
    <w:rsid w:val="00B71601"/>
    <w:rsid w:val="00B72E79"/>
    <w:rsid w:val="00B758B1"/>
    <w:rsid w:val="00B76A62"/>
    <w:rsid w:val="00B81C68"/>
    <w:rsid w:val="00B82E03"/>
    <w:rsid w:val="00B832DD"/>
    <w:rsid w:val="00B90449"/>
    <w:rsid w:val="00B954B7"/>
    <w:rsid w:val="00BA00E6"/>
    <w:rsid w:val="00BA04FD"/>
    <w:rsid w:val="00BA0ECB"/>
    <w:rsid w:val="00BA2503"/>
    <w:rsid w:val="00BA31E5"/>
    <w:rsid w:val="00BA4CFD"/>
    <w:rsid w:val="00BA5905"/>
    <w:rsid w:val="00BB0308"/>
    <w:rsid w:val="00BB0985"/>
    <w:rsid w:val="00BB0E70"/>
    <w:rsid w:val="00BB1824"/>
    <w:rsid w:val="00BB2CB7"/>
    <w:rsid w:val="00BB3651"/>
    <w:rsid w:val="00BB3911"/>
    <w:rsid w:val="00BB3FA8"/>
    <w:rsid w:val="00BB3FCD"/>
    <w:rsid w:val="00BB43B3"/>
    <w:rsid w:val="00BB4E05"/>
    <w:rsid w:val="00BB6817"/>
    <w:rsid w:val="00BB7B89"/>
    <w:rsid w:val="00BB7D33"/>
    <w:rsid w:val="00BC1999"/>
    <w:rsid w:val="00BC3402"/>
    <w:rsid w:val="00BC612D"/>
    <w:rsid w:val="00BD194C"/>
    <w:rsid w:val="00BD4662"/>
    <w:rsid w:val="00BD69F0"/>
    <w:rsid w:val="00BE336A"/>
    <w:rsid w:val="00BE35D6"/>
    <w:rsid w:val="00BE5B33"/>
    <w:rsid w:val="00BF08EA"/>
    <w:rsid w:val="00BF0C53"/>
    <w:rsid w:val="00BF2BD4"/>
    <w:rsid w:val="00BF2E97"/>
    <w:rsid w:val="00BF6035"/>
    <w:rsid w:val="00BF646B"/>
    <w:rsid w:val="00C00114"/>
    <w:rsid w:val="00C02B88"/>
    <w:rsid w:val="00C03023"/>
    <w:rsid w:val="00C06780"/>
    <w:rsid w:val="00C067FB"/>
    <w:rsid w:val="00C06A14"/>
    <w:rsid w:val="00C06EDF"/>
    <w:rsid w:val="00C103BD"/>
    <w:rsid w:val="00C109E9"/>
    <w:rsid w:val="00C11D54"/>
    <w:rsid w:val="00C15A3F"/>
    <w:rsid w:val="00C170BB"/>
    <w:rsid w:val="00C214D0"/>
    <w:rsid w:val="00C24F9A"/>
    <w:rsid w:val="00C250B1"/>
    <w:rsid w:val="00C25140"/>
    <w:rsid w:val="00C26B70"/>
    <w:rsid w:val="00C2792E"/>
    <w:rsid w:val="00C3148E"/>
    <w:rsid w:val="00C32538"/>
    <w:rsid w:val="00C34A66"/>
    <w:rsid w:val="00C35EF7"/>
    <w:rsid w:val="00C363E0"/>
    <w:rsid w:val="00C36DB1"/>
    <w:rsid w:val="00C372C8"/>
    <w:rsid w:val="00C429AE"/>
    <w:rsid w:val="00C42D04"/>
    <w:rsid w:val="00C46279"/>
    <w:rsid w:val="00C467C8"/>
    <w:rsid w:val="00C47193"/>
    <w:rsid w:val="00C5008C"/>
    <w:rsid w:val="00C5215E"/>
    <w:rsid w:val="00C536ED"/>
    <w:rsid w:val="00C557C1"/>
    <w:rsid w:val="00C6111B"/>
    <w:rsid w:val="00C611AB"/>
    <w:rsid w:val="00C63967"/>
    <w:rsid w:val="00C658BB"/>
    <w:rsid w:val="00C67A4D"/>
    <w:rsid w:val="00C7219D"/>
    <w:rsid w:val="00C736C1"/>
    <w:rsid w:val="00C73A5A"/>
    <w:rsid w:val="00C756D5"/>
    <w:rsid w:val="00C805C1"/>
    <w:rsid w:val="00C82290"/>
    <w:rsid w:val="00C82291"/>
    <w:rsid w:val="00C86FDF"/>
    <w:rsid w:val="00C92978"/>
    <w:rsid w:val="00C939D7"/>
    <w:rsid w:val="00C95D64"/>
    <w:rsid w:val="00C961DB"/>
    <w:rsid w:val="00C97044"/>
    <w:rsid w:val="00C9794A"/>
    <w:rsid w:val="00CA0068"/>
    <w:rsid w:val="00CA4268"/>
    <w:rsid w:val="00CA570B"/>
    <w:rsid w:val="00CA6407"/>
    <w:rsid w:val="00CA695E"/>
    <w:rsid w:val="00CA6FBA"/>
    <w:rsid w:val="00CB0522"/>
    <w:rsid w:val="00CB1772"/>
    <w:rsid w:val="00CB2247"/>
    <w:rsid w:val="00CB4E9F"/>
    <w:rsid w:val="00CB6434"/>
    <w:rsid w:val="00CB6C55"/>
    <w:rsid w:val="00CC037F"/>
    <w:rsid w:val="00CC25E7"/>
    <w:rsid w:val="00CC3044"/>
    <w:rsid w:val="00CC59E7"/>
    <w:rsid w:val="00CC5D9F"/>
    <w:rsid w:val="00CC6243"/>
    <w:rsid w:val="00CD5489"/>
    <w:rsid w:val="00CE27D8"/>
    <w:rsid w:val="00CE2F25"/>
    <w:rsid w:val="00CE571E"/>
    <w:rsid w:val="00CE6505"/>
    <w:rsid w:val="00CF035A"/>
    <w:rsid w:val="00CF0987"/>
    <w:rsid w:val="00CF19C1"/>
    <w:rsid w:val="00CF3342"/>
    <w:rsid w:val="00CF4F02"/>
    <w:rsid w:val="00CF5F35"/>
    <w:rsid w:val="00CF6457"/>
    <w:rsid w:val="00CF6DAA"/>
    <w:rsid w:val="00D001BF"/>
    <w:rsid w:val="00D0052A"/>
    <w:rsid w:val="00D033DB"/>
    <w:rsid w:val="00D05C77"/>
    <w:rsid w:val="00D07518"/>
    <w:rsid w:val="00D07AFF"/>
    <w:rsid w:val="00D10125"/>
    <w:rsid w:val="00D13045"/>
    <w:rsid w:val="00D135E5"/>
    <w:rsid w:val="00D13EBC"/>
    <w:rsid w:val="00D15A06"/>
    <w:rsid w:val="00D166A2"/>
    <w:rsid w:val="00D17121"/>
    <w:rsid w:val="00D17E1A"/>
    <w:rsid w:val="00D25918"/>
    <w:rsid w:val="00D25A47"/>
    <w:rsid w:val="00D25AD3"/>
    <w:rsid w:val="00D273FB"/>
    <w:rsid w:val="00D27A02"/>
    <w:rsid w:val="00D34FA5"/>
    <w:rsid w:val="00D42302"/>
    <w:rsid w:val="00D42F11"/>
    <w:rsid w:val="00D4645D"/>
    <w:rsid w:val="00D4720D"/>
    <w:rsid w:val="00D50A0A"/>
    <w:rsid w:val="00D51615"/>
    <w:rsid w:val="00D56DFE"/>
    <w:rsid w:val="00D602AA"/>
    <w:rsid w:val="00D64A99"/>
    <w:rsid w:val="00D65763"/>
    <w:rsid w:val="00D65DE7"/>
    <w:rsid w:val="00D7086E"/>
    <w:rsid w:val="00D70933"/>
    <w:rsid w:val="00D719CE"/>
    <w:rsid w:val="00D72B37"/>
    <w:rsid w:val="00D76815"/>
    <w:rsid w:val="00D8145C"/>
    <w:rsid w:val="00D81A41"/>
    <w:rsid w:val="00D82708"/>
    <w:rsid w:val="00D83ABC"/>
    <w:rsid w:val="00D84687"/>
    <w:rsid w:val="00D85C49"/>
    <w:rsid w:val="00D9149B"/>
    <w:rsid w:val="00D92F29"/>
    <w:rsid w:val="00D945FD"/>
    <w:rsid w:val="00D970A7"/>
    <w:rsid w:val="00DA012F"/>
    <w:rsid w:val="00DA6BF5"/>
    <w:rsid w:val="00DA70C9"/>
    <w:rsid w:val="00DB14CC"/>
    <w:rsid w:val="00DB1C6E"/>
    <w:rsid w:val="00DB3ACD"/>
    <w:rsid w:val="00DB7D4D"/>
    <w:rsid w:val="00DC6173"/>
    <w:rsid w:val="00DC6DD3"/>
    <w:rsid w:val="00DC779E"/>
    <w:rsid w:val="00DC7E51"/>
    <w:rsid w:val="00DD01A1"/>
    <w:rsid w:val="00DD2045"/>
    <w:rsid w:val="00DD29CC"/>
    <w:rsid w:val="00DD7CB8"/>
    <w:rsid w:val="00DE258F"/>
    <w:rsid w:val="00DE349D"/>
    <w:rsid w:val="00DE5680"/>
    <w:rsid w:val="00DE6B6F"/>
    <w:rsid w:val="00DF26F8"/>
    <w:rsid w:val="00E0067F"/>
    <w:rsid w:val="00E019E0"/>
    <w:rsid w:val="00E02BCB"/>
    <w:rsid w:val="00E0358C"/>
    <w:rsid w:val="00E051A0"/>
    <w:rsid w:val="00E052ED"/>
    <w:rsid w:val="00E11C39"/>
    <w:rsid w:val="00E13C27"/>
    <w:rsid w:val="00E143B3"/>
    <w:rsid w:val="00E16F6F"/>
    <w:rsid w:val="00E17762"/>
    <w:rsid w:val="00E24762"/>
    <w:rsid w:val="00E26E19"/>
    <w:rsid w:val="00E300DD"/>
    <w:rsid w:val="00E30B9B"/>
    <w:rsid w:val="00E34DD1"/>
    <w:rsid w:val="00E34F9F"/>
    <w:rsid w:val="00E35022"/>
    <w:rsid w:val="00E35F07"/>
    <w:rsid w:val="00E40E2D"/>
    <w:rsid w:val="00E42F88"/>
    <w:rsid w:val="00E46999"/>
    <w:rsid w:val="00E46B44"/>
    <w:rsid w:val="00E479E2"/>
    <w:rsid w:val="00E504BB"/>
    <w:rsid w:val="00E546E0"/>
    <w:rsid w:val="00E54C91"/>
    <w:rsid w:val="00E55AA1"/>
    <w:rsid w:val="00E57122"/>
    <w:rsid w:val="00E63AA8"/>
    <w:rsid w:val="00E63F2D"/>
    <w:rsid w:val="00E66F35"/>
    <w:rsid w:val="00E703FA"/>
    <w:rsid w:val="00E70B84"/>
    <w:rsid w:val="00E76C37"/>
    <w:rsid w:val="00E773AF"/>
    <w:rsid w:val="00E84D85"/>
    <w:rsid w:val="00E85004"/>
    <w:rsid w:val="00E8616A"/>
    <w:rsid w:val="00E914DA"/>
    <w:rsid w:val="00E922EF"/>
    <w:rsid w:val="00E942CC"/>
    <w:rsid w:val="00E9540B"/>
    <w:rsid w:val="00E95713"/>
    <w:rsid w:val="00E96487"/>
    <w:rsid w:val="00EA0B45"/>
    <w:rsid w:val="00EA315A"/>
    <w:rsid w:val="00EA36BC"/>
    <w:rsid w:val="00EA4892"/>
    <w:rsid w:val="00EA6D3D"/>
    <w:rsid w:val="00EB0989"/>
    <w:rsid w:val="00EC0F8E"/>
    <w:rsid w:val="00EC1496"/>
    <w:rsid w:val="00EC2252"/>
    <w:rsid w:val="00EC27E0"/>
    <w:rsid w:val="00EC2BAF"/>
    <w:rsid w:val="00EC722C"/>
    <w:rsid w:val="00ED34BA"/>
    <w:rsid w:val="00ED4BB7"/>
    <w:rsid w:val="00ED54DC"/>
    <w:rsid w:val="00ED6B08"/>
    <w:rsid w:val="00ED6E26"/>
    <w:rsid w:val="00ED7B83"/>
    <w:rsid w:val="00EE2A06"/>
    <w:rsid w:val="00EF0FF2"/>
    <w:rsid w:val="00EF1C36"/>
    <w:rsid w:val="00EF2D2D"/>
    <w:rsid w:val="00EF4542"/>
    <w:rsid w:val="00EF5D08"/>
    <w:rsid w:val="00EF6E72"/>
    <w:rsid w:val="00EF79B2"/>
    <w:rsid w:val="00F0116B"/>
    <w:rsid w:val="00F04987"/>
    <w:rsid w:val="00F05E96"/>
    <w:rsid w:val="00F067FC"/>
    <w:rsid w:val="00F11779"/>
    <w:rsid w:val="00F13C75"/>
    <w:rsid w:val="00F2412C"/>
    <w:rsid w:val="00F30640"/>
    <w:rsid w:val="00F33ADC"/>
    <w:rsid w:val="00F3400F"/>
    <w:rsid w:val="00F36E88"/>
    <w:rsid w:val="00F37837"/>
    <w:rsid w:val="00F37C84"/>
    <w:rsid w:val="00F4068D"/>
    <w:rsid w:val="00F41C21"/>
    <w:rsid w:val="00F426AD"/>
    <w:rsid w:val="00F4301F"/>
    <w:rsid w:val="00F43B75"/>
    <w:rsid w:val="00F440C0"/>
    <w:rsid w:val="00F442C8"/>
    <w:rsid w:val="00F50DFC"/>
    <w:rsid w:val="00F52B70"/>
    <w:rsid w:val="00F52D3E"/>
    <w:rsid w:val="00F53F19"/>
    <w:rsid w:val="00F540A4"/>
    <w:rsid w:val="00F5697C"/>
    <w:rsid w:val="00F6074B"/>
    <w:rsid w:val="00F6088C"/>
    <w:rsid w:val="00F629D4"/>
    <w:rsid w:val="00F64041"/>
    <w:rsid w:val="00F65428"/>
    <w:rsid w:val="00F655C8"/>
    <w:rsid w:val="00F66E28"/>
    <w:rsid w:val="00F71918"/>
    <w:rsid w:val="00F73042"/>
    <w:rsid w:val="00F733C1"/>
    <w:rsid w:val="00F74CE2"/>
    <w:rsid w:val="00F760B5"/>
    <w:rsid w:val="00F767C5"/>
    <w:rsid w:val="00F772CB"/>
    <w:rsid w:val="00F80063"/>
    <w:rsid w:val="00F80671"/>
    <w:rsid w:val="00F82213"/>
    <w:rsid w:val="00F8553C"/>
    <w:rsid w:val="00F9097E"/>
    <w:rsid w:val="00F927B8"/>
    <w:rsid w:val="00F95799"/>
    <w:rsid w:val="00F96586"/>
    <w:rsid w:val="00F97F0C"/>
    <w:rsid w:val="00FA17F2"/>
    <w:rsid w:val="00FA188B"/>
    <w:rsid w:val="00FA25CF"/>
    <w:rsid w:val="00FA6B2A"/>
    <w:rsid w:val="00FA75F4"/>
    <w:rsid w:val="00FB79E8"/>
    <w:rsid w:val="00FC1E3B"/>
    <w:rsid w:val="00FC5FFD"/>
    <w:rsid w:val="00FD0460"/>
    <w:rsid w:val="00FD130F"/>
    <w:rsid w:val="00FD3B3C"/>
    <w:rsid w:val="00FD6353"/>
    <w:rsid w:val="00FE10EA"/>
    <w:rsid w:val="00FE4A84"/>
    <w:rsid w:val="00FE5FDF"/>
    <w:rsid w:val="00FE6F50"/>
    <w:rsid w:val="00FF098B"/>
    <w:rsid w:val="00FF1B42"/>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62">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semiHidden/>
    <w:rsid w:val="005F4D16"/>
    <w:rPr>
      <w:rFonts w:eastAsia="Times New Roman"/>
      <w:sz w:val="20"/>
      <w:szCs w:val="20"/>
      <w:lang w:eastAsia="tr-TR"/>
    </w:rPr>
  </w:style>
  <w:style w:type="character" w:styleId="DipnotBavurusu">
    <w:name w:val="footnote reference"/>
    <w:basedOn w:val="VarsaylanParagrafYazTipi"/>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
    <w:name w:val="Heading 6"/>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aliases w:val=" Char,Char"/>
    <w:basedOn w:val="Normal"/>
    <w:link w:val="AltbilgiChar"/>
    <w:uiPriority w:val="99"/>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bilgi Char"/>
    <w:aliases w:val=" Char Char,Char Char"/>
    <w:basedOn w:val="VarsaylanParagrafYazTipi"/>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703"/>
    <w:rPr>
      <w:rFonts w:ascii="Tahoma" w:hAnsi="Tahoma" w:cs="Tahoma"/>
      <w:sz w:val="16"/>
      <w:szCs w:val="16"/>
    </w:rPr>
  </w:style>
  <w:style w:type="character" w:customStyle="1" w:styleId="Balk1Char">
    <w:name w:val="Başlık 1 Char"/>
    <w:basedOn w:val="VarsaylanParagrafYazTipi"/>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basedOn w:val="VarsaylanParagrafYazTipi"/>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basedOn w:val="VarsaylanParagrafYazTipi"/>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basedOn w:val="AklamaMetniChar"/>
    <w:link w:val="AklamaKonusu"/>
    <w:uiPriority w:val="99"/>
    <w:semiHidden/>
    <w:rsid w:val="00E942CC"/>
    <w:rPr>
      <w:b/>
      <w:bCs/>
    </w:rPr>
  </w:style>
  <w:style w:type="paragraph" w:customStyle="1" w:styleId="Default">
    <w:name w:val="Default"/>
    <w:rsid w:val="00C02B88"/>
    <w:pPr>
      <w:autoSpaceDE w:val="0"/>
      <w:autoSpaceDN w:val="0"/>
      <w:adjustRightInd w:val="0"/>
    </w:pPr>
    <w:rPr>
      <w:rFonts w:ascii="Times New Roman" w:hAnsi="Times New Roman"/>
      <w:color w:val="000000"/>
      <w:sz w:val="24"/>
      <w:szCs w:val="24"/>
    </w:rPr>
  </w:style>
  <w:style w:type="character" w:customStyle="1" w:styleId="st1">
    <w:name w:val="st1"/>
    <w:basedOn w:val="VarsaylanParagrafYazTipi"/>
    <w:rsid w:val="00333201"/>
  </w:style>
  <w:style w:type="character" w:customStyle="1" w:styleId="FontStyle34">
    <w:name w:val="Font Style34"/>
    <w:uiPriority w:val="99"/>
    <w:rsid w:val="00F3400F"/>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781B4-165A-4DEF-AAD1-65468C7B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4749</Words>
  <Characters>27073</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haciali.eroglu</cp:lastModifiedBy>
  <cp:revision>54</cp:revision>
  <cp:lastPrinted>2013-08-22T07:35:00Z</cp:lastPrinted>
  <dcterms:created xsi:type="dcterms:W3CDTF">2011-09-27T08:11:00Z</dcterms:created>
  <dcterms:modified xsi:type="dcterms:W3CDTF">2013-10-03T06:30:00Z</dcterms:modified>
</cp:coreProperties>
</file>