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775C4C" w14:textId="77777777" w:rsidR="00381E47" w:rsidRPr="00AB60A1" w:rsidRDefault="00381E47" w:rsidP="005403A7">
      <w:pPr>
        <w:spacing w:after="0" w:line="240" w:lineRule="auto"/>
        <w:jc w:val="center"/>
        <w:rPr>
          <w:rFonts w:cstheme="minorHAnsi"/>
          <w:b/>
          <w:color w:val="33669A"/>
          <w:sz w:val="34"/>
          <w:szCs w:val="34"/>
        </w:rPr>
      </w:pPr>
      <w:r w:rsidRPr="00AB60A1">
        <w:rPr>
          <w:rFonts w:cstheme="minorHAnsi"/>
          <w:b/>
          <w:noProof/>
          <w:color w:val="33669A"/>
          <w:sz w:val="34"/>
          <w:szCs w:val="3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D6884" wp14:editId="65DF430D">
                <wp:simplePos x="0" y="0"/>
                <wp:positionH relativeFrom="margin">
                  <wp:align>left</wp:align>
                </wp:positionH>
                <wp:positionV relativeFrom="paragraph">
                  <wp:posOffset>-104775</wp:posOffset>
                </wp:positionV>
                <wp:extent cx="5902036" cy="981075"/>
                <wp:effectExtent l="19050" t="19050" r="228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9810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ACACB" id="Rectangle 1" o:spid="_x0000_s1026" style="position:absolute;margin-left:0;margin-top:-8.25pt;width:464.75pt;height:77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" filled="f" strokecolor="#1f3763 [1604]" strokeweight="2.25pt">
                <w10:wrap anchorx="margin"/>
              </v:rect>
            </w:pict>
          </mc:Fallback>
        </mc:AlternateContent>
      </w:r>
      <w:r w:rsidRPr="00AB60A1">
        <w:rPr>
          <w:rFonts w:cstheme="minorHAnsi"/>
          <w:b/>
          <w:color w:val="33669A"/>
          <w:sz w:val="34"/>
          <w:szCs w:val="34"/>
        </w:rPr>
        <w:t>APPLICATION FORM</w:t>
      </w:r>
    </w:p>
    <w:p w14:paraId="1C1C9658" w14:textId="77777777" w:rsidR="00381E47" w:rsidRPr="00A530A0" w:rsidRDefault="00381E47" w:rsidP="00381E47">
      <w:pPr>
        <w:spacing w:after="0" w:line="240" w:lineRule="auto"/>
        <w:jc w:val="center"/>
        <w:rPr>
          <w:rFonts w:cstheme="minorHAnsi"/>
          <w:b/>
          <w:color w:val="33669A"/>
          <w:sz w:val="14"/>
          <w:szCs w:val="14"/>
        </w:rPr>
      </w:pPr>
    </w:p>
    <w:p w14:paraId="0FC0736E" w14:textId="77777777" w:rsidR="00C54EEE" w:rsidRPr="00AB53A3" w:rsidRDefault="00C54EEE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 w:rsidRPr="00AB53A3">
        <w:rPr>
          <w:rFonts w:cstheme="minorHAnsi"/>
          <w:color w:val="33669A"/>
          <w:sz w:val="24"/>
          <w:szCs w:val="24"/>
        </w:rPr>
        <w:t xml:space="preserve">Turkey-EU Business Dialogue (TEBD) – </w:t>
      </w:r>
      <w:r>
        <w:rPr>
          <w:rFonts w:cstheme="minorHAnsi"/>
          <w:color w:val="33669A"/>
          <w:sz w:val="24"/>
          <w:szCs w:val="24"/>
        </w:rPr>
        <w:t>Acquis Audit</w:t>
      </w:r>
      <w:r w:rsidRPr="00AB53A3">
        <w:rPr>
          <w:rFonts w:cstheme="minorHAnsi"/>
          <w:color w:val="33669A"/>
          <w:sz w:val="24"/>
          <w:szCs w:val="24"/>
        </w:rPr>
        <w:t xml:space="preserve"> 2019</w:t>
      </w:r>
    </w:p>
    <w:p w14:paraId="6519050C" w14:textId="5159DB55" w:rsidR="00C54EEE" w:rsidRDefault="007E412A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  <w:r>
        <w:rPr>
          <w:rFonts w:cstheme="minorHAnsi"/>
          <w:color w:val="33669A"/>
          <w:sz w:val="24"/>
          <w:szCs w:val="24"/>
        </w:rPr>
        <w:t>Ankara (</w:t>
      </w:r>
      <w:r w:rsidR="00C54EEE">
        <w:rPr>
          <w:rFonts w:cstheme="minorHAnsi"/>
          <w:color w:val="33669A"/>
          <w:sz w:val="24"/>
          <w:szCs w:val="24"/>
        </w:rPr>
        <w:t>Turkey</w:t>
      </w:r>
      <w:r>
        <w:rPr>
          <w:rFonts w:cstheme="minorHAnsi"/>
          <w:color w:val="33669A"/>
          <w:sz w:val="24"/>
          <w:szCs w:val="24"/>
        </w:rPr>
        <w:t>)</w:t>
      </w:r>
      <w:r w:rsidR="00C54EEE" w:rsidRPr="00E81214">
        <w:rPr>
          <w:rFonts w:cstheme="minorHAnsi"/>
          <w:color w:val="33669A"/>
          <w:sz w:val="24"/>
          <w:szCs w:val="24"/>
        </w:rPr>
        <w:t xml:space="preserve"> – </w:t>
      </w:r>
      <w:r w:rsidR="00A42D7A">
        <w:rPr>
          <w:rFonts w:cstheme="minorHAnsi"/>
          <w:color w:val="33669A"/>
          <w:sz w:val="24"/>
          <w:szCs w:val="24"/>
        </w:rPr>
        <w:t>18</w:t>
      </w:r>
      <w:r>
        <w:rPr>
          <w:rFonts w:cstheme="minorHAnsi"/>
          <w:color w:val="33669A"/>
          <w:sz w:val="24"/>
          <w:szCs w:val="24"/>
        </w:rPr>
        <w:t>-</w:t>
      </w:r>
      <w:r w:rsidR="00A42D7A">
        <w:rPr>
          <w:rFonts w:cstheme="minorHAnsi"/>
          <w:color w:val="33669A"/>
          <w:sz w:val="24"/>
          <w:szCs w:val="24"/>
        </w:rPr>
        <w:t>2</w:t>
      </w:r>
      <w:r>
        <w:rPr>
          <w:rFonts w:cstheme="minorHAnsi"/>
          <w:color w:val="33669A"/>
          <w:sz w:val="24"/>
          <w:szCs w:val="24"/>
        </w:rPr>
        <w:t xml:space="preserve">1 </w:t>
      </w:r>
      <w:r w:rsidR="00A42D7A">
        <w:rPr>
          <w:rFonts w:cstheme="minorHAnsi"/>
          <w:color w:val="33669A"/>
          <w:sz w:val="24"/>
          <w:szCs w:val="24"/>
        </w:rPr>
        <w:t>June</w:t>
      </w:r>
      <w:r>
        <w:rPr>
          <w:rFonts w:cstheme="minorHAnsi"/>
          <w:color w:val="33669A"/>
          <w:sz w:val="24"/>
          <w:szCs w:val="24"/>
        </w:rPr>
        <w:t xml:space="preserve"> </w:t>
      </w:r>
      <w:r w:rsidR="00C54EEE" w:rsidRPr="00E81214">
        <w:rPr>
          <w:rFonts w:cstheme="minorHAnsi"/>
          <w:color w:val="33669A"/>
          <w:sz w:val="24"/>
          <w:szCs w:val="24"/>
        </w:rPr>
        <w:t>2019</w:t>
      </w:r>
    </w:p>
    <w:p w14:paraId="0BE37F25" w14:textId="77777777" w:rsidR="00C54EEE" w:rsidRPr="00555FA9" w:rsidRDefault="00C54EEE" w:rsidP="00C54EEE">
      <w:pPr>
        <w:spacing w:after="0" w:line="240" w:lineRule="auto"/>
        <w:jc w:val="center"/>
        <w:rPr>
          <w:rFonts w:cstheme="minorHAnsi"/>
          <w:color w:val="33669A"/>
          <w:sz w:val="24"/>
          <w:szCs w:val="24"/>
        </w:rPr>
      </w:pPr>
    </w:p>
    <w:p w14:paraId="3191637E" w14:textId="4F4FC340" w:rsidR="00C54EEE" w:rsidRPr="00555FA9" w:rsidRDefault="00C54EEE" w:rsidP="00C54EEE">
      <w:pPr>
        <w:spacing w:before="300" w:after="0" w:line="240" w:lineRule="auto"/>
        <w:jc w:val="center"/>
        <w:rPr>
          <w:rFonts w:cstheme="minorHAnsi"/>
          <w:color w:val="C00000"/>
          <w:sz w:val="24"/>
          <w:szCs w:val="24"/>
        </w:rPr>
      </w:pPr>
      <w:r w:rsidRPr="00555FA9">
        <w:rPr>
          <w:rFonts w:cstheme="minorHAnsi"/>
          <w:color w:val="C00000"/>
          <w:sz w:val="24"/>
          <w:szCs w:val="24"/>
        </w:rPr>
        <w:t xml:space="preserve">Deadline: </w:t>
      </w:r>
      <w:r w:rsidR="00261367">
        <w:rPr>
          <w:rFonts w:cstheme="minorHAnsi"/>
          <w:color w:val="C00000"/>
          <w:sz w:val="24"/>
          <w:szCs w:val="24"/>
        </w:rPr>
        <w:t>Friday</w:t>
      </w:r>
      <w:r w:rsidR="009A3631">
        <w:rPr>
          <w:rFonts w:cstheme="minorHAnsi"/>
          <w:color w:val="C00000"/>
          <w:sz w:val="24"/>
          <w:szCs w:val="24"/>
        </w:rPr>
        <w:t xml:space="preserve"> </w:t>
      </w:r>
      <w:r w:rsidR="00261367">
        <w:rPr>
          <w:rFonts w:cstheme="minorHAnsi"/>
          <w:color w:val="C00000"/>
          <w:sz w:val="24"/>
          <w:szCs w:val="24"/>
        </w:rPr>
        <w:t>24</w:t>
      </w:r>
      <w:r w:rsidR="009A3631" w:rsidRPr="009A3631">
        <w:rPr>
          <w:rFonts w:cstheme="minorHAnsi"/>
          <w:color w:val="C00000"/>
          <w:sz w:val="24"/>
          <w:szCs w:val="24"/>
          <w:vertAlign w:val="superscript"/>
        </w:rPr>
        <w:t>th</w:t>
      </w:r>
      <w:r w:rsidR="009A3631">
        <w:rPr>
          <w:rFonts w:cstheme="minorHAnsi"/>
          <w:color w:val="C00000"/>
          <w:sz w:val="24"/>
          <w:szCs w:val="24"/>
        </w:rPr>
        <w:t xml:space="preserve"> </w:t>
      </w:r>
      <w:r w:rsidR="0091254C">
        <w:rPr>
          <w:rFonts w:cstheme="minorHAnsi"/>
          <w:color w:val="C00000"/>
          <w:sz w:val="24"/>
          <w:szCs w:val="24"/>
        </w:rPr>
        <w:t>May</w:t>
      </w:r>
      <w:r w:rsidRPr="00915363">
        <w:rPr>
          <w:rFonts w:cstheme="minorHAnsi"/>
          <w:color w:val="C00000"/>
          <w:sz w:val="24"/>
          <w:szCs w:val="24"/>
        </w:rPr>
        <w:t xml:space="preserve"> 201</w:t>
      </w:r>
      <w:r>
        <w:rPr>
          <w:rFonts w:cstheme="minorHAnsi"/>
          <w:color w:val="C00000"/>
          <w:sz w:val="24"/>
          <w:szCs w:val="24"/>
        </w:rPr>
        <w:t>9 (4:00pm)</w:t>
      </w:r>
    </w:p>
    <w:tbl>
      <w:tblPr>
        <w:tblStyle w:val="TabloKlavuzu"/>
        <w:tblpPr w:leftFromText="180" w:rightFromText="180" w:vertAnchor="text" w:horzAnchor="margin" w:tblpXSpec="center" w:tblpY="284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3119"/>
        <w:gridCol w:w="5240"/>
      </w:tblGrid>
      <w:tr w:rsidR="00214523" w:rsidRPr="006E736A" w14:paraId="60775172" w14:textId="77777777" w:rsidTr="001340BF">
        <w:tc>
          <w:tcPr>
            <w:tcW w:w="3119" w:type="dxa"/>
          </w:tcPr>
          <w:p w14:paraId="31A2A354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Last Name</w:t>
            </w:r>
          </w:p>
        </w:tc>
        <w:tc>
          <w:tcPr>
            <w:tcW w:w="5240" w:type="dxa"/>
          </w:tcPr>
          <w:p w14:paraId="47609D1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E5F4B70" w14:textId="77777777" w:rsidTr="001340BF">
        <w:tc>
          <w:tcPr>
            <w:tcW w:w="3119" w:type="dxa"/>
          </w:tcPr>
          <w:p w14:paraId="5C7C774D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First Name</w:t>
            </w:r>
          </w:p>
        </w:tc>
        <w:tc>
          <w:tcPr>
            <w:tcW w:w="5240" w:type="dxa"/>
          </w:tcPr>
          <w:p w14:paraId="2DF9AC9A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1D9F7268" w14:textId="77777777" w:rsidTr="001340BF">
        <w:tc>
          <w:tcPr>
            <w:tcW w:w="3119" w:type="dxa"/>
          </w:tcPr>
          <w:p w14:paraId="08DDEA12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Position</w:t>
            </w:r>
          </w:p>
        </w:tc>
        <w:tc>
          <w:tcPr>
            <w:tcW w:w="5240" w:type="dxa"/>
          </w:tcPr>
          <w:p w14:paraId="44697AF9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2B0AE52" w14:textId="77777777" w:rsidTr="001340BF">
        <w:tc>
          <w:tcPr>
            <w:tcW w:w="3119" w:type="dxa"/>
          </w:tcPr>
          <w:p w14:paraId="08F4D25B" w14:textId="77777777" w:rsidR="00214523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</w:rPr>
              <w:t>Your Chamber</w:t>
            </w:r>
          </w:p>
        </w:tc>
        <w:tc>
          <w:tcPr>
            <w:tcW w:w="5240" w:type="dxa"/>
          </w:tcPr>
          <w:p w14:paraId="3336A6FB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1D4BA9CB" w14:textId="77777777" w:rsidTr="001340BF">
        <w:tc>
          <w:tcPr>
            <w:tcW w:w="3119" w:type="dxa"/>
          </w:tcPr>
          <w:p w14:paraId="5C3757B6" w14:textId="17DD4CDB" w:rsidR="00E40F54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Address</w:t>
            </w:r>
          </w:p>
        </w:tc>
        <w:tc>
          <w:tcPr>
            <w:tcW w:w="5240" w:type="dxa"/>
          </w:tcPr>
          <w:p w14:paraId="522CD74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</w:p>
        </w:tc>
      </w:tr>
      <w:tr w:rsidR="00214523" w:rsidRPr="006E736A" w14:paraId="50AF8559" w14:textId="77777777" w:rsidTr="001340BF">
        <w:tc>
          <w:tcPr>
            <w:tcW w:w="3119" w:type="dxa"/>
          </w:tcPr>
          <w:p w14:paraId="7ABD92E8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Email</w:t>
            </w:r>
          </w:p>
        </w:tc>
        <w:tc>
          <w:tcPr>
            <w:tcW w:w="5240" w:type="dxa"/>
          </w:tcPr>
          <w:p w14:paraId="55B9B708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214523" w:rsidRPr="006E736A" w14:paraId="788B13EA" w14:textId="77777777" w:rsidTr="001340BF">
        <w:tc>
          <w:tcPr>
            <w:tcW w:w="3119" w:type="dxa"/>
          </w:tcPr>
          <w:p w14:paraId="789B8032" w14:textId="77777777" w:rsidR="00214523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Direct Office </w:t>
            </w:r>
            <w:r w:rsidR="00214523"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 xml:space="preserve">Phone </w:t>
            </w:r>
          </w:p>
        </w:tc>
        <w:tc>
          <w:tcPr>
            <w:tcW w:w="5240" w:type="dxa"/>
          </w:tcPr>
          <w:p w14:paraId="0091E857" w14:textId="77777777" w:rsidR="00214523" w:rsidRPr="006E736A" w:rsidRDefault="00214523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40F54" w:rsidRPr="006E736A" w14:paraId="07EC713F" w14:textId="77777777" w:rsidTr="001340BF">
        <w:tc>
          <w:tcPr>
            <w:tcW w:w="3119" w:type="dxa"/>
          </w:tcPr>
          <w:p w14:paraId="0A87EEB3" w14:textId="77777777" w:rsidR="00E40F54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Mobile Phone</w:t>
            </w:r>
          </w:p>
        </w:tc>
        <w:tc>
          <w:tcPr>
            <w:tcW w:w="5240" w:type="dxa"/>
          </w:tcPr>
          <w:p w14:paraId="1BDCFD41" w14:textId="77777777" w:rsidR="00E40F54" w:rsidRPr="006E736A" w:rsidRDefault="00E40F54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55265" w:rsidRPr="006E736A" w14:paraId="0215AEE2" w14:textId="77777777" w:rsidTr="001340BF">
        <w:tc>
          <w:tcPr>
            <w:tcW w:w="3119" w:type="dxa"/>
          </w:tcPr>
          <w:p w14:paraId="5DF41D18" w14:textId="6626F0D0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</w:rPr>
              <w:t>Chamber Twitter Account</w:t>
            </w:r>
          </w:p>
        </w:tc>
        <w:tc>
          <w:tcPr>
            <w:tcW w:w="5240" w:type="dxa"/>
          </w:tcPr>
          <w:p w14:paraId="790CFB68" w14:textId="77777777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E55265" w:rsidRPr="006E736A" w14:paraId="08FACD83" w14:textId="77777777" w:rsidTr="001340BF">
        <w:tc>
          <w:tcPr>
            <w:tcW w:w="3119" w:type="dxa"/>
          </w:tcPr>
          <w:p w14:paraId="5764C1E7" w14:textId="7D14BF3A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</w:rPr>
              <w:t>Chamber Facebook Account</w:t>
            </w:r>
          </w:p>
        </w:tc>
        <w:tc>
          <w:tcPr>
            <w:tcW w:w="5240" w:type="dxa"/>
          </w:tcPr>
          <w:p w14:paraId="4F6FA431" w14:textId="77777777" w:rsidR="00E55265" w:rsidRPr="006E736A" w:rsidRDefault="00E55265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</w:p>
        </w:tc>
      </w:tr>
      <w:tr w:rsidR="008434F8" w:rsidRPr="006E736A" w14:paraId="285B9A2A" w14:textId="77777777" w:rsidTr="001340BF">
        <w:tc>
          <w:tcPr>
            <w:tcW w:w="3119" w:type="dxa"/>
          </w:tcPr>
          <w:p w14:paraId="55526BE5" w14:textId="5C268A19" w:rsidR="008434F8" w:rsidRPr="006E736A" w:rsidRDefault="008434F8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color w:val="33669A"/>
                <w:szCs w:val="28"/>
                <w:lang w:val="en-US"/>
              </w:rPr>
              <w:t>English Knowledge</w:t>
            </w:r>
          </w:p>
        </w:tc>
        <w:tc>
          <w:tcPr>
            <w:tcW w:w="5240" w:type="dxa"/>
          </w:tcPr>
          <w:p w14:paraId="56021139" w14:textId="6563BFFE" w:rsidR="008434F8" w:rsidRPr="006E736A" w:rsidRDefault="008434F8" w:rsidP="00BD4280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</w:pPr>
            <w:r w:rsidRPr="006E736A">
              <w:rPr>
                <w:rFonts w:asciiTheme="minorHAnsi" w:hAnsiTheme="minorHAnsi" w:cstheme="minorHAnsi"/>
                <w:b/>
                <w:noProof/>
                <w:color w:val="33669A"/>
                <w:szCs w:val="28"/>
                <w:lang w:val="en-US"/>
              </w:rPr>
              <w:t>Yes / No</w:t>
            </w:r>
          </w:p>
        </w:tc>
      </w:tr>
    </w:tbl>
    <w:p w14:paraId="7AAA32E3" w14:textId="1B7F7715" w:rsidR="00E55265" w:rsidRDefault="00E55265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</w:p>
    <w:p w14:paraId="52111426" w14:textId="5E47919E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Questions below will be used as a reference in the selection process.</w:t>
      </w:r>
    </w:p>
    <w:p w14:paraId="743EC4B4" w14:textId="21BE7E6E" w:rsidR="00975FDE" w:rsidRPr="001340BF" w:rsidRDefault="00975FDE" w:rsidP="00975F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669A"/>
          <w:lang w:val="en-US"/>
        </w:rPr>
      </w:pPr>
      <w:r w:rsidRPr="001340BF">
        <w:rPr>
          <w:rFonts w:asciiTheme="minorHAnsi" w:hAnsiTheme="minorHAnsi" w:cstheme="minorHAnsi"/>
          <w:b/>
          <w:color w:val="33669A"/>
          <w:lang w:val="en-US"/>
        </w:rPr>
        <w:t>The TEBD team may ask for additional information if required.</w:t>
      </w:r>
    </w:p>
    <w:p w14:paraId="3B650263" w14:textId="6E6F1C28" w:rsidR="00E40F54" w:rsidRDefault="008434F8" w:rsidP="00E40F54">
      <w:pPr>
        <w:tabs>
          <w:tab w:val="left" w:pos="5676"/>
        </w:tabs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1340BF">
        <w:rPr>
          <w:b/>
          <w:noProof/>
          <w:color w:val="33669A"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C4548" wp14:editId="5F072D55">
                <wp:simplePos x="0" y="0"/>
                <wp:positionH relativeFrom="margin">
                  <wp:align>center</wp:align>
                </wp:positionH>
                <wp:positionV relativeFrom="margin">
                  <wp:posOffset>5212715</wp:posOffset>
                </wp:positionV>
                <wp:extent cx="2861310" cy="0"/>
                <wp:effectExtent l="0" t="0" r="0" b="0"/>
                <wp:wrapSquare wrapText="bothSides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66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1D3F4" id="Straight Connector 7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410.45pt" to="225.3pt,4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" strokecolor="#33669a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2D197438" w14:textId="77777777" w:rsidR="00975FDE" w:rsidRPr="00C54EEE" w:rsidRDefault="00975FDE" w:rsidP="00975FDE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 w:rsidRPr="00324056">
        <w:rPr>
          <w:rFonts w:cstheme="minorHAnsi"/>
          <w:b/>
          <w:color w:val="33669A"/>
          <w:sz w:val="28"/>
          <w:szCs w:val="28"/>
        </w:rPr>
        <w:t xml:space="preserve">A. </w:t>
      </w:r>
      <w:r w:rsidRPr="00C54EEE">
        <w:rPr>
          <w:rFonts w:cstheme="minorHAnsi"/>
          <w:b/>
          <w:color w:val="33669A"/>
          <w:sz w:val="28"/>
          <w:szCs w:val="28"/>
        </w:rPr>
        <w:t>YOUR ORGANI</w:t>
      </w:r>
      <w:r w:rsidR="002E754C" w:rsidRPr="00C54EEE">
        <w:rPr>
          <w:rFonts w:cstheme="minorHAnsi"/>
          <w:b/>
          <w:color w:val="33669A"/>
          <w:sz w:val="28"/>
          <w:szCs w:val="28"/>
        </w:rPr>
        <w:t>S</w:t>
      </w:r>
      <w:r w:rsidRPr="00C54EEE">
        <w:rPr>
          <w:rFonts w:cstheme="minorHAnsi"/>
          <w:b/>
          <w:color w:val="33669A"/>
          <w:sz w:val="28"/>
          <w:szCs w:val="28"/>
        </w:rPr>
        <w:t>ATION</w:t>
      </w:r>
    </w:p>
    <w:p w14:paraId="448C6388" w14:textId="77777777" w:rsidR="00975FDE" w:rsidRPr="00FB0F5F" w:rsidRDefault="00975FDE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C54EEE">
        <w:rPr>
          <w:rFonts w:cstheme="minorHAnsi"/>
          <w:color w:val="33669A"/>
        </w:rPr>
        <w:t>Please describe</w:t>
      </w:r>
      <w:r w:rsidR="00A14C0A" w:rsidRPr="00C54EEE">
        <w:rPr>
          <w:rFonts w:cstheme="minorHAnsi"/>
          <w:color w:val="33669A"/>
        </w:rPr>
        <w:t xml:space="preserve"> briefly</w:t>
      </w:r>
      <w:r w:rsidRPr="00C54EEE">
        <w:rPr>
          <w:rFonts w:cstheme="minorHAnsi"/>
          <w:color w:val="33669A"/>
        </w:rPr>
        <w:t xml:space="preserve"> the main features of your Chamber:</w:t>
      </w:r>
      <w:r w:rsidR="00FB0F5F" w:rsidRPr="00C54EEE">
        <w:rPr>
          <w:rFonts w:cstheme="minorHAnsi"/>
          <w:color w:val="33669A"/>
        </w:rPr>
        <w:t xml:space="preserve"> (i) </w:t>
      </w:r>
      <w:r w:rsidRPr="00C54EEE">
        <w:rPr>
          <w:rFonts w:cstheme="minorHAnsi"/>
          <w:color w:val="33669A"/>
        </w:rPr>
        <w:t>Membership</w:t>
      </w:r>
      <w:r w:rsidR="00FB0F5F" w:rsidRPr="00C54EEE">
        <w:rPr>
          <w:rFonts w:cstheme="minorHAnsi"/>
          <w:color w:val="33669A"/>
        </w:rPr>
        <w:t xml:space="preserve"> (ii) </w:t>
      </w:r>
      <w:r w:rsidRPr="00C54EEE">
        <w:rPr>
          <w:rFonts w:cstheme="minorHAnsi"/>
          <w:color w:val="33669A"/>
        </w:rPr>
        <w:t xml:space="preserve">Internal structure and </w:t>
      </w:r>
      <w:r w:rsidR="00FB0F5F" w:rsidRPr="00C54EEE">
        <w:rPr>
          <w:rFonts w:cstheme="minorHAnsi"/>
          <w:color w:val="33669A"/>
        </w:rPr>
        <w:t>(iii) Main activiti</w:t>
      </w:r>
      <w:r w:rsidRPr="00C54EEE">
        <w:rPr>
          <w:rFonts w:cstheme="minorHAnsi"/>
          <w:color w:val="33669A"/>
        </w:rPr>
        <w:t>es</w:t>
      </w:r>
      <w:r w:rsidR="00FB0F5F" w:rsidRPr="00C54EEE">
        <w:rPr>
          <w:rFonts w:cstheme="minorHAnsi"/>
          <w:color w:val="33669A"/>
        </w:rPr>
        <w:t xml:space="preserve"> (max 15 lines)</w:t>
      </w:r>
      <w:r w:rsidR="001340BF" w:rsidRPr="00C54EEE">
        <w:rPr>
          <w:rFonts w:cstheme="minorHAnsi"/>
          <w:color w:val="33669A"/>
        </w:rPr>
        <w:t>.</w:t>
      </w:r>
    </w:p>
    <w:tbl>
      <w:tblPr>
        <w:tblStyle w:val="TabloKlavuzu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132DC8DC" w14:textId="77777777" w:rsidTr="001340BF">
        <w:tc>
          <w:tcPr>
            <w:tcW w:w="9016" w:type="dxa"/>
          </w:tcPr>
          <w:p w14:paraId="58D3346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98EC8CF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35BA822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F2084B6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2D9012D5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B2F519F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70B5459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58AF8E2E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1EE6F39" w14:textId="77777777" w:rsidR="0066306D" w:rsidRDefault="0066306D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0DD34C36" w14:textId="77777777" w:rsidR="00112F35" w:rsidRDefault="00112F35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5E7F49A8" w14:textId="1FDA1E90" w:rsidR="00257614" w:rsidRPr="00C54EEE" w:rsidRDefault="00A14C0A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lastRenderedPageBreak/>
        <w:t>B</w:t>
      </w:r>
      <w:r w:rsidR="008A3DB0" w:rsidRPr="00C54EEE">
        <w:rPr>
          <w:rFonts w:cstheme="minorHAnsi"/>
          <w:b/>
          <w:color w:val="33669A"/>
          <w:sz w:val="28"/>
          <w:szCs w:val="28"/>
        </w:rPr>
        <w:t xml:space="preserve">. </w:t>
      </w:r>
      <w:r w:rsidR="00257614" w:rsidRPr="00C54EEE">
        <w:rPr>
          <w:rFonts w:cstheme="minorHAnsi"/>
          <w:b/>
          <w:color w:val="33669A"/>
          <w:sz w:val="28"/>
          <w:szCs w:val="28"/>
        </w:rPr>
        <w:t>YOUR BACKGROUND</w:t>
      </w:r>
    </w:p>
    <w:p w14:paraId="5439928A" w14:textId="77777777" w:rsidR="00FB0F5F" w:rsidRDefault="00FB0F5F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C54EEE">
        <w:rPr>
          <w:rFonts w:cstheme="minorHAnsi"/>
          <w:color w:val="33669A"/>
        </w:rPr>
        <w:t xml:space="preserve">Please explain your personal background (short CV): studies, professional experience, </w:t>
      </w:r>
      <w:proofErr w:type="gramStart"/>
      <w:r w:rsidRPr="00C54EEE">
        <w:rPr>
          <w:rFonts w:cstheme="minorHAnsi"/>
          <w:color w:val="33669A"/>
        </w:rPr>
        <w:t>role</w:t>
      </w:r>
      <w:proofErr w:type="gramEnd"/>
      <w:r w:rsidRPr="00C54EEE">
        <w:rPr>
          <w:rFonts w:cstheme="minorHAnsi"/>
          <w:color w:val="33669A"/>
        </w:rPr>
        <w:t xml:space="preserve"> in the Chamber (max 10 lines).</w:t>
      </w:r>
    </w:p>
    <w:tbl>
      <w:tblPr>
        <w:tblStyle w:val="TabloKlavuzu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3F3C0F41" w14:textId="77777777" w:rsidTr="001340BF">
        <w:tc>
          <w:tcPr>
            <w:tcW w:w="9016" w:type="dxa"/>
          </w:tcPr>
          <w:p w14:paraId="3FB7902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0022D23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2E81100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2BE1189A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5798783" w14:textId="77777777" w:rsidR="00A768E0" w:rsidRDefault="00A768E0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25095F0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8950102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56B179A7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194D607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  <w:p w14:paraId="75E3CCFD" w14:textId="77777777" w:rsidR="00FB0F5F" w:rsidRDefault="00FB0F5F" w:rsidP="008A3DB0">
            <w:pPr>
              <w:jc w:val="both"/>
              <w:rPr>
                <w:rFonts w:cstheme="minorHAnsi"/>
                <w:b/>
                <w:color w:val="33669A"/>
                <w:sz w:val="28"/>
                <w:szCs w:val="28"/>
              </w:rPr>
            </w:pPr>
          </w:p>
        </w:tc>
      </w:tr>
    </w:tbl>
    <w:p w14:paraId="7E220880" w14:textId="77777777" w:rsidR="00257614" w:rsidRDefault="00257614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</w:p>
    <w:p w14:paraId="7AAD192C" w14:textId="77777777" w:rsidR="008A3DB0" w:rsidRPr="00207CDA" w:rsidRDefault="00FB0F5F" w:rsidP="008A3DB0">
      <w:pPr>
        <w:spacing w:after="0" w:line="240" w:lineRule="auto"/>
        <w:jc w:val="both"/>
        <w:rPr>
          <w:rFonts w:cstheme="minorHAnsi"/>
          <w:b/>
          <w:color w:val="33669A"/>
          <w:sz w:val="28"/>
          <w:szCs w:val="28"/>
        </w:rPr>
      </w:pPr>
      <w:r>
        <w:rPr>
          <w:rFonts w:cstheme="minorHAnsi"/>
          <w:b/>
          <w:color w:val="33669A"/>
          <w:sz w:val="28"/>
          <w:szCs w:val="28"/>
        </w:rPr>
        <w:t>C</w:t>
      </w:r>
      <w:r w:rsidR="00A768E0">
        <w:rPr>
          <w:rFonts w:cstheme="minorHAnsi"/>
          <w:b/>
          <w:color w:val="33669A"/>
          <w:sz w:val="28"/>
          <w:szCs w:val="28"/>
        </w:rPr>
        <w:t>.</w:t>
      </w:r>
      <w:r>
        <w:rPr>
          <w:rFonts w:cstheme="minorHAnsi"/>
          <w:b/>
          <w:color w:val="33669A"/>
          <w:sz w:val="28"/>
          <w:szCs w:val="28"/>
        </w:rPr>
        <w:t xml:space="preserve"> </w:t>
      </w:r>
      <w:r w:rsidR="00293518" w:rsidRPr="00207CDA">
        <w:rPr>
          <w:rFonts w:cstheme="minorHAnsi"/>
          <w:b/>
          <w:color w:val="33669A"/>
          <w:sz w:val="28"/>
          <w:szCs w:val="28"/>
        </w:rPr>
        <w:t>YOUR MOTIVATION</w:t>
      </w:r>
    </w:p>
    <w:p w14:paraId="5DABA4CB" w14:textId="30286D6F" w:rsidR="001F61F9" w:rsidRPr="00555FA9" w:rsidRDefault="00293518" w:rsidP="001340BF">
      <w:pPr>
        <w:spacing w:after="60" w:line="240" w:lineRule="auto"/>
        <w:jc w:val="both"/>
        <w:rPr>
          <w:rFonts w:cstheme="minorHAnsi"/>
          <w:color w:val="33669A"/>
        </w:rPr>
      </w:pPr>
      <w:r w:rsidRPr="00207CDA">
        <w:rPr>
          <w:rFonts w:cstheme="minorHAnsi"/>
          <w:color w:val="33669A"/>
        </w:rPr>
        <w:t xml:space="preserve">Please explain in detail why you wish to participate in the </w:t>
      </w:r>
      <w:r w:rsidR="00C54EEE" w:rsidRPr="00207CDA">
        <w:rPr>
          <w:rFonts w:cstheme="minorHAnsi"/>
          <w:color w:val="33669A"/>
        </w:rPr>
        <w:t>Acquis Audit</w:t>
      </w:r>
      <w:r w:rsidRPr="00207CDA">
        <w:rPr>
          <w:rFonts w:cstheme="minorHAnsi"/>
          <w:color w:val="33669A"/>
        </w:rPr>
        <w:t xml:space="preserve"> and which benefits </w:t>
      </w:r>
      <w:r w:rsidR="006B4E17">
        <w:rPr>
          <w:rFonts w:cstheme="minorHAnsi"/>
          <w:color w:val="33669A"/>
        </w:rPr>
        <w:t xml:space="preserve">of </w:t>
      </w:r>
      <w:r w:rsidRPr="00207CDA">
        <w:rPr>
          <w:rFonts w:cstheme="minorHAnsi"/>
          <w:color w:val="33669A"/>
        </w:rPr>
        <w:t>your participation will bring to your Chamber in the short and long run</w:t>
      </w:r>
      <w:r w:rsidR="00FB0F5F" w:rsidRPr="00207CDA">
        <w:rPr>
          <w:rFonts w:cstheme="minorHAnsi"/>
          <w:color w:val="33669A"/>
        </w:rPr>
        <w:t xml:space="preserve"> (max 15 lines)</w:t>
      </w:r>
      <w:r w:rsidRPr="00207CDA">
        <w:rPr>
          <w:rFonts w:cstheme="minorHAnsi"/>
          <w:color w:val="33669A"/>
        </w:rPr>
        <w:t>.</w:t>
      </w:r>
    </w:p>
    <w:tbl>
      <w:tblPr>
        <w:tblStyle w:val="TabloKlavuzu"/>
        <w:tblW w:w="0" w:type="auto"/>
        <w:tblBorders>
          <w:top w:val="single" w:sz="4" w:space="0" w:color="33669A"/>
          <w:left w:val="single" w:sz="4" w:space="0" w:color="33669A"/>
          <w:bottom w:val="single" w:sz="4" w:space="0" w:color="33669A"/>
          <w:right w:val="single" w:sz="4" w:space="0" w:color="33669A"/>
          <w:insideH w:val="single" w:sz="4" w:space="0" w:color="33669A"/>
          <w:insideV w:val="single" w:sz="4" w:space="0" w:color="33669A"/>
        </w:tblBorders>
        <w:tblLook w:val="04A0" w:firstRow="1" w:lastRow="0" w:firstColumn="1" w:lastColumn="0" w:noHBand="0" w:noVBand="1"/>
      </w:tblPr>
      <w:tblGrid>
        <w:gridCol w:w="9016"/>
      </w:tblGrid>
      <w:tr w:rsidR="00FB0F5F" w14:paraId="12A69BF1" w14:textId="77777777" w:rsidTr="001340BF">
        <w:tc>
          <w:tcPr>
            <w:tcW w:w="9016" w:type="dxa"/>
          </w:tcPr>
          <w:p w14:paraId="1CDDEAA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88083AE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54870B8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71919C4" w14:textId="6E87A373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64966BEF" w14:textId="79B7A515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15452119" w14:textId="18138956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0886622" w14:textId="77777777" w:rsidR="006E736A" w:rsidRDefault="006E736A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70CB59C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4DA00913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  <w:p w14:paraId="0F88EADB" w14:textId="77777777" w:rsidR="00FB0F5F" w:rsidRDefault="00FB0F5F" w:rsidP="001F61F9">
            <w:pPr>
              <w:spacing w:before="60" w:after="60"/>
              <w:jc w:val="both"/>
              <w:rPr>
                <w:rFonts w:cstheme="minorHAnsi"/>
                <w:b/>
                <w:color w:val="33669A"/>
                <w:sz w:val="32"/>
                <w:szCs w:val="32"/>
              </w:rPr>
            </w:pPr>
          </w:p>
        </w:tc>
      </w:tr>
    </w:tbl>
    <w:p w14:paraId="07BA9F70" w14:textId="77777777" w:rsidR="00414132" w:rsidRDefault="00414132" w:rsidP="00A14C0A">
      <w:pPr>
        <w:jc w:val="center"/>
        <w:rPr>
          <w:color w:val="33669A"/>
          <w:sz w:val="20"/>
          <w:szCs w:val="20"/>
        </w:rPr>
      </w:pPr>
    </w:p>
    <w:p w14:paraId="1ACAEC12" w14:textId="77777777" w:rsidR="00E55265" w:rsidRDefault="00E55265" w:rsidP="00414132">
      <w:pPr>
        <w:rPr>
          <w:color w:val="33669A"/>
          <w:sz w:val="20"/>
          <w:szCs w:val="20"/>
        </w:rPr>
      </w:pPr>
    </w:p>
    <w:p w14:paraId="1D834F5A" w14:textId="79B473C9" w:rsidR="00414132" w:rsidRDefault="00414132" w:rsidP="00414132">
      <w:pPr>
        <w:rPr>
          <w:color w:val="33669A"/>
          <w:sz w:val="20"/>
          <w:szCs w:val="20"/>
        </w:rPr>
      </w:pPr>
      <w:r w:rsidRPr="001340BF">
        <w:rPr>
          <w:color w:val="33669A"/>
          <w:sz w:val="20"/>
          <w:szCs w:val="20"/>
        </w:rPr>
        <w:t>Signed: ______________________________</w:t>
      </w:r>
      <w:r w:rsidRP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ab/>
      </w:r>
      <w:r w:rsidR="001340BF">
        <w:rPr>
          <w:color w:val="33669A"/>
          <w:sz w:val="20"/>
          <w:szCs w:val="20"/>
        </w:rPr>
        <w:tab/>
      </w:r>
      <w:r w:rsidRPr="001340BF">
        <w:rPr>
          <w:color w:val="33669A"/>
          <w:sz w:val="20"/>
          <w:szCs w:val="20"/>
        </w:rPr>
        <w:t>Date</w:t>
      </w:r>
      <w:proofErr w:type="gramStart"/>
      <w:r w:rsidRPr="001340BF">
        <w:rPr>
          <w:color w:val="33669A"/>
          <w:sz w:val="20"/>
          <w:szCs w:val="20"/>
        </w:rPr>
        <w:t>:_</w:t>
      </w:r>
      <w:proofErr w:type="gramEnd"/>
      <w:r w:rsidRPr="001340BF">
        <w:rPr>
          <w:color w:val="33669A"/>
          <w:sz w:val="20"/>
          <w:szCs w:val="20"/>
        </w:rPr>
        <w:t>___________________________</w:t>
      </w:r>
    </w:p>
    <w:p w14:paraId="5187E3FF" w14:textId="77777777" w:rsidR="00414132" w:rsidRDefault="00414132" w:rsidP="00414132">
      <w:pPr>
        <w:rPr>
          <w:color w:val="33669A"/>
          <w:sz w:val="20"/>
          <w:szCs w:val="20"/>
        </w:rPr>
      </w:pPr>
    </w:p>
    <w:p w14:paraId="23965261" w14:textId="77777777" w:rsidR="006E736A" w:rsidRDefault="006E736A" w:rsidP="00A14C0A">
      <w:pPr>
        <w:jc w:val="center"/>
      </w:pPr>
      <w:bookmarkStart w:id="1" w:name="_Hlk7791745"/>
    </w:p>
    <w:p w14:paraId="65427F3B" w14:textId="131EE726" w:rsidR="000C6BD7" w:rsidRPr="00207CDA" w:rsidRDefault="00223053" w:rsidP="00A14C0A">
      <w:pPr>
        <w:jc w:val="center"/>
        <w:rPr>
          <w:color w:val="33669A"/>
          <w:sz w:val="20"/>
          <w:szCs w:val="20"/>
        </w:rPr>
      </w:pPr>
      <w:hyperlink r:id="rId9" w:history="1"/>
    </w:p>
    <w:p w14:paraId="4317F338" w14:textId="77777777" w:rsidR="000C6BD7" w:rsidRPr="00207CDA" w:rsidRDefault="000C6BD7" w:rsidP="00975FDE">
      <w:pPr>
        <w:spacing w:after="0" w:line="240" w:lineRule="auto"/>
        <w:jc w:val="center"/>
        <w:rPr>
          <w:b/>
          <w:noProof/>
          <w:color w:val="33669A"/>
          <w:sz w:val="20"/>
          <w:szCs w:val="20"/>
          <w:lang w:val="en-US"/>
        </w:rPr>
      </w:pPr>
      <w:r w:rsidRPr="00207CDA">
        <w:rPr>
          <w:b/>
          <w:noProof/>
          <w:color w:val="33669A"/>
          <w:sz w:val="20"/>
          <w:szCs w:val="20"/>
          <w:lang w:val="en-US"/>
        </w:rPr>
        <w:t>MORE INFORMATION</w:t>
      </w:r>
    </w:p>
    <w:p w14:paraId="08DA7DB2" w14:textId="77777777" w:rsidR="005A6564" w:rsidRPr="006E19E4" w:rsidRDefault="006E19E4" w:rsidP="00975FDE">
      <w:pPr>
        <w:spacing w:after="0" w:line="240" w:lineRule="auto"/>
        <w:jc w:val="center"/>
        <w:rPr>
          <w:noProof/>
          <w:color w:val="33669A"/>
          <w:sz w:val="20"/>
          <w:szCs w:val="20"/>
        </w:rPr>
      </w:pPr>
      <w:r w:rsidRPr="006E19E4">
        <w:rPr>
          <w:color w:val="33669A"/>
          <w:sz w:val="20"/>
          <w:szCs w:val="20"/>
        </w:rPr>
        <w:t xml:space="preserve">Please contact Ángela Ustárroz </w:t>
      </w:r>
      <w:hyperlink r:id="rId10" w:history="1">
        <w:r w:rsidRPr="00945BD5">
          <w:rPr>
            <w:rStyle w:val="Kpr"/>
            <w:sz w:val="20"/>
            <w:szCs w:val="20"/>
          </w:rPr>
          <w:t>ustarroz@eurochambres.eu</w:t>
        </w:r>
      </w:hyperlink>
      <w:r>
        <w:rPr>
          <w:color w:val="33669A"/>
          <w:sz w:val="20"/>
          <w:szCs w:val="20"/>
        </w:rPr>
        <w:t xml:space="preserve"> </w:t>
      </w:r>
    </w:p>
    <w:p w14:paraId="24825865" w14:textId="50792BB5" w:rsidR="000C6BD7" w:rsidRPr="006B4E17" w:rsidRDefault="000C6BD7" w:rsidP="006B4E17">
      <w:pPr>
        <w:spacing w:after="0" w:line="240" w:lineRule="auto"/>
        <w:jc w:val="center"/>
        <w:rPr>
          <w:noProof/>
          <w:color w:val="33669A"/>
          <w:sz w:val="20"/>
          <w:szCs w:val="20"/>
        </w:rPr>
      </w:pPr>
      <w:r w:rsidRPr="00BF6FA5">
        <w:rPr>
          <w:noProof/>
          <w:color w:val="33669A"/>
          <w:sz w:val="20"/>
          <w:szCs w:val="20"/>
        </w:rPr>
        <w:t>T</w:t>
      </w:r>
      <w:r w:rsidR="005A6564" w:rsidRPr="00BF6FA5">
        <w:rPr>
          <w:noProof/>
          <w:color w:val="33669A"/>
          <w:sz w:val="20"/>
          <w:szCs w:val="20"/>
        </w:rPr>
        <w:t xml:space="preserve">el </w:t>
      </w:r>
      <w:r w:rsidRPr="00BF6FA5">
        <w:rPr>
          <w:noProof/>
          <w:color w:val="33669A"/>
          <w:sz w:val="20"/>
          <w:szCs w:val="20"/>
        </w:rPr>
        <w:t>+32 2 282 08 7</w:t>
      </w:r>
      <w:r w:rsidR="00207CDA" w:rsidRPr="00207CDA">
        <w:rPr>
          <w:noProof/>
          <w:color w:val="33669A"/>
          <w:sz w:val="20"/>
          <w:szCs w:val="20"/>
        </w:rPr>
        <w:t>9</w:t>
      </w:r>
      <w:bookmarkEnd w:id="1"/>
    </w:p>
    <w:sectPr w:rsidR="000C6BD7" w:rsidRPr="006B4E17" w:rsidSect="00552C57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E045A" w14:textId="77777777" w:rsidR="00F81578" w:rsidRDefault="00F81578" w:rsidP="002072AD">
      <w:pPr>
        <w:spacing w:after="0" w:line="240" w:lineRule="auto"/>
      </w:pPr>
      <w:r>
        <w:separator/>
      </w:r>
    </w:p>
  </w:endnote>
  <w:endnote w:type="continuationSeparator" w:id="0">
    <w:p w14:paraId="2AE92C71" w14:textId="77777777" w:rsidR="00F81578" w:rsidRDefault="00F81578" w:rsidP="002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711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88FCD" w14:textId="77777777" w:rsidR="00D32F12" w:rsidRDefault="00D32F12">
        <w:pPr>
          <w:pStyle w:val="Altbilgi"/>
          <w:jc w:val="right"/>
        </w:pPr>
        <w:r w:rsidRPr="00D93A59">
          <w:rPr>
            <w:noProof/>
            <w:lang w:val="tr-TR" w:eastAsia="tr-TR"/>
          </w:rPr>
          <w:drawing>
            <wp:anchor distT="0" distB="0" distL="114300" distR="114300" simplePos="0" relativeHeight="251673600" behindDoc="1" locked="0" layoutInCell="1" allowOverlap="1" wp14:anchorId="5FF56B7A" wp14:editId="652912C4">
              <wp:simplePos x="0" y="0"/>
              <wp:positionH relativeFrom="margin">
                <wp:posOffset>1792605</wp:posOffset>
              </wp:positionH>
              <wp:positionV relativeFrom="margin">
                <wp:posOffset>8787130</wp:posOffset>
              </wp:positionV>
              <wp:extent cx="2134870" cy="859155"/>
              <wp:effectExtent l="0" t="0" r="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ew logo TEBD horizontal (with more white space around)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487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3587D"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3C1D52C" wp14:editId="6E1BEF5E">
                  <wp:simplePos x="0" y="0"/>
                  <wp:positionH relativeFrom="column">
                    <wp:posOffset>-6768366</wp:posOffset>
                  </wp:positionH>
                  <wp:positionV relativeFrom="paragraph">
                    <wp:posOffset>-4108161</wp:posOffset>
                  </wp:positionV>
                  <wp:extent cx="12192000" cy="566420"/>
                  <wp:effectExtent l="2540" t="0" r="2540" b="2540"/>
                  <wp:wrapNone/>
                  <wp:docPr id="3" name="Rectangle 3">
                    <a:extLst xmlns:a="http://schemas.openxmlformats.org/drawingml/2006/main"/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5400000">
                            <a:off x="0" y="0"/>
                            <a:ext cx="12192000" cy="5664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472C4">
                                  <a:lumMod val="5000"/>
                                  <a:lumOff val="95000"/>
                                </a:srgbClr>
                              </a:gs>
                              <a:gs pos="58000">
                                <a:srgbClr val="4472C4">
                                  <a:lumMod val="45000"/>
                                  <a:lumOff val="55000"/>
                                </a:srgbClr>
                              </a:gs>
                              <a:gs pos="71000">
                                <a:srgbClr val="4472C4">
                                  <a:lumMod val="54000"/>
                                  <a:lumOff val="46000"/>
                                </a:srgbClr>
                              </a:gs>
                              <a:gs pos="100000">
                                <a:srgbClr val="4472C4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90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glow>
                              <a:srgbClr val="4472C4">
                                <a:alpha val="42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3DEE0FDE" w14:textId="77777777" w:rsidR="00D32F12" w:rsidRDefault="00D32F12" w:rsidP="00C3587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73C1D52C" id="Rectangle 3" o:spid="_x0000_s1028" style="position:absolute;left:0;text-align:left;margin-left:-532.95pt;margin-top:-323.5pt;width:960pt;height:44.6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" fillcolor="#f6f8fc" stroked="f" strokeweight="1pt">
                  <v:fill color2="#c7d5ed" rotate="t" angle="300" colors="0 #f6f8fc;38011f #abc0e4;46531f #9ab3df;1 #c7d5ed" focus="100%" type="gradient">
                    <o:fill v:ext="view" type="gradientUnscaled"/>
                  </v:fill>
                  <v:textbox>
                    <w:txbxContent>
                      <w:p w14:paraId="3DEE0FDE" w14:textId="77777777" w:rsidR="00D32F12" w:rsidRDefault="00D32F12" w:rsidP="00C3587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15E59" w14:textId="77777777" w:rsidR="00D32F12" w:rsidRDefault="00D32F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16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B31B1" w14:textId="77777777" w:rsidR="00D32F12" w:rsidRDefault="00D32F12">
        <w:pPr>
          <w:pStyle w:val="Altbilgi"/>
          <w:jc w:val="right"/>
        </w:pPr>
        <w:r w:rsidRPr="00552C57">
          <w:rPr>
            <w:noProof/>
            <w:lang w:val="tr-TR" w:eastAsia="tr-TR"/>
          </w:rPr>
          <w:drawing>
            <wp:anchor distT="0" distB="0" distL="114300" distR="114300" simplePos="0" relativeHeight="251666432" behindDoc="1" locked="0" layoutInCell="1" allowOverlap="1" wp14:anchorId="40BAE90D" wp14:editId="5D8B73F5">
              <wp:simplePos x="0" y="0"/>
              <wp:positionH relativeFrom="margin">
                <wp:posOffset>-226060</wp:posOffset>
              </wp:positionH>
              <wp:positionV relativeFrom="margin">
                <wp:posOffset>8668385</wp:posOffset>
              </wp:positionV>
              <wp:extent cx="834390" cy="897255"/>
              <wp:effectExtent l="0" t="0" r="381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New CFCU_Logo_E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390" cy="89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  <w:lang w:val="tr-TR" w:eastAsia="tr-TR"/>
          </w:rPr>
          <w:drawing>
            <wp:anchor distT="0" distB="0" distL="114300" distR="114300" simplePos="0" relativeHeight="251667456" behindDoc="1" locked="0" layoutInCell="1" allowOverlap="1" wp14:anchorId="49EC6ED8" wp14:editId="0E654371">
              <wp:simplePos x="0" y="0"/>
              <wp:positionH relativeFrom="margin">
                <wp:posOffset>1210945</wp:posOffset>
              </wp:positionH>
              <wp:positionV relativeFrom="margin">
                <wp:posOffset>8917940</wp:posOffset>
              </wp:positionV>
              <wp:extent cx="1414145" cy="370205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EUROCHAMBRES cmy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4145" cy="370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  <w:lang w:val="tr-TR" w:eastAsia="tr-TR"/>
          </w:rPr>
          <w:drawing>
            <wp:anchor distT="0" distB="0" distL="114300" distR="114300" simplePos="0" relativeHeight="251668480" behindDoc="1" locked="0" layoutInCell="1" allowOverlap="1" wp14:anchorId="5DD8F9E6" wp14:editId="67F7E111">
              <wp:simplePos x="0" y="0"/>
              <wp:positionH relativeFrom="margin">
                <wp:posOffset>3383915</wp:posOffset>
              </wp:positionH>
              <wp:positionV relativeFrom="margin">
                <wp:posOffset>8917940</wp:posOffset>
              </wp:positionV>
              <wp:extent cx="1200785" cy="458470"/>
              <wp:effectExtent l="0" t="0" r="0" b="0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New STS_Logo_EN@4x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785" cy="458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52C57">
          <w:rPr>
            <w:noProof/>
            <w:lang w:val="tr-TR" w:eastAsia="tr-TR"/>
          </w:rPr>
          <w:drawing>
            <wp:anchor distT="0" distB="0" distL="114300" distR="114300" simplePos="0" relativeHeight="251669504" behindDoc="1" locked="0" layoutInCell="1" allowOverlap="1" wp14:anchorId="2B823453" wp14:editId="3D1E2440">
              <wp:simplePos x="0" y="0"/>
              <wp:positionH relativeFrom="margin">
                <wp:posOffset>5236845</wp:posOffset>
              </wp:positionH>
              <wp:positionV relativeFrom="margin">
                <wp:posOffset>8870315</wp:posOffset>
              </wp:positionV>
              <wp:extent cx="500380" cy="500380"/>
              <wp:effectExtent l="0" t="0" r="0" b="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TOBBlogoEN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380" cy="5003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64E2C77" w14:textId="77777777" w:rsidR="00D32F12" w:rsidRDefault="00D32F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28D8A" w14:textId="77777777" w:rsidR="00F81578" w:rsidRDefault="00F81578" w:rsidP="002072AD">
      <w:pPr>
        <w:spacing w:after="0" w:line="240" w:lineRule="auto"/>
      </w:pPr>
      <w:r>
        <w:separator/>
      </w:r>
    </w:p>
  </w:footnote>
  <w:footnote w:type="continuationSeparator" w:id="0">
    <w:p w14:paraId="36E1235E" w14:textId="77777777" w:rsidR="00F81578" w:rsidRDefault="00F81578" w:rsidP="0020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01"/>
    <w:multiLevelType w:val="hybridMultilevel"/>
    <w:tmpl w:val="59D846BA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729E"/>
    <w:multiLevelType w:val="hybridMultilevel"/>
    <w:tmpl w:val="D6028B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11EF0"/>
    <w:multiLevelType w:val="hybridMultilevel"/>
    <w:tmpl w:val="49244702"/>
    <w:lvl w:ilvl="0" w:tplc="07D001A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597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57373"/>
    <w:multiLevelType w:val="hybridMultilevel"/>
    <w:tmpl w:val="4AAC158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C716E"/>
    <w:multiLevelType w:val="hybridMultilevel"/>
    <w:tmpl w:val="C37AAB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A5A93"/>
    <w:multiLevelType w:val="hybridMultilevel"/>
    <w:tmpl w:val="FF40FB3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15310"/>
    <w:multiLevelType w:val="hybridMultilevel"/>
    <w:tmpl w:val="9564B59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875E3"/>
    <w:multiLevelType w:val="hybridMultilevel"/>
    <w:tmpl w:val="AC6E9DC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78"/>
    <w:rsid w:val="00017245"/>
    <w:rsid w:val="000220CC"/>
    <w:rsid w:val="0005269D"/>
    <w:rsid w:val="00064F05"/>
    <w:rsid w:val="000C1F54"/>
    <w:rsid w:val="000C33E9"/>
    <w:rsid w:val="000C6BD7"/>
    <w:rsid w:val="001112CE"/>
    <w:rsid w:val="00112F35"/>
    <w:rsid w:val="001340BF"/>
    <w:rsid w:val="00134B2F"/>
    <w:rsid w:val="00147429"/>
    <w:rsid w:val="00177615"/>
    <w:rsid w:val="001A4A40"/>
    <w:rsid w:val="001D2467"/>
    <w:rsid w:val="001F61F9"/>
    <w:rsid w:val="002072AD"/>
    <w:rsid w:val="00207CDA"/>
    <w:rsid w:val="00214523"/>
    <w:rsid w:val="00223053"/>
    <w:rsid w:val="00257614"/>
    <w:rsid w:val="00261367"/>
    <w:rsid w:val="002713A9"/>
    <w:rsid w:val="00272A77"/>
    <w:rsid w:val="002871B1"/>
    <w:rsid w:val="00293518"/>
    <w:rsid w:val="002B5CE4"/>
    <w:rsid w:val="002C3018"/>
    <w:rsid w:val="002D0593"/>
    <w:rsid w:val="002E754C"/>
    <w:rsid w:val="00324056"/>
    <w:rsid w:val="00381E47"/>
    <w:rsid w:val="003F5E8F"/>
    <w:rsid w:val="00414132"/>
    <w:rsid w:val="004452EA"/>
    <w:rsid w:val="004467F4"/>
    <w:rsid w:val="00446E0A"/>
    <w:rsid w:val="00453AA0"/>
    <w:rsid w:val="00461A7A"/>
    <w:rsid w:val="004E0B9F"/>
    <w:rsid w:val="00504346"/>
    <w:rsid w:val="0052063F"/>
    <w:rsid w:val="005403A7"/>
    <w:rsid w:val="00552C57"/>
    <w:rsid w:val="00555FA9"/>
    <w:rsid w:val="00570F96"/>
    <w:rsid w:val="0058046D"/>
    <w:rsid w:val="005A6564"/>
    <w:rsid w:val="005F2907"/>
    <w:rsid w:val="006364A9"/>
    <w:rsid w:val="00651477"/>
    <w:rsid w:val="0066306D"/>
    <w:rsid w:val="00695ADB"/>
    <w:rsid w:val="006B4E17"/>
    <w:rsid w:val="006C3B37"/>
    <w:rsid w:val="006E19E4"/>
    <w:rsid w:val="006E276B"/>
    <w:rsid w:val="006E2B6F"/>
    <w:rsid w:val="006E736A"/>
    <w:rsid w:val="00777012"/>
    <w:rsid w:val="007E412A"/>
    <w:rsid w:val="008434F8"/>
    <w:rsid w:val="00852D4D"/>
    <w:rsid w:val="00893429"/>
    <w:rsid w:val="008A3DB0"/>
    <w:rsid w:val="008B4CB0"/>
    <w:rsid w:val="008E0FB9"/>
    <w:rsid w:val="008F0D7D"/>
    <w:rsid w:val="009054DA"/>
    <w:rsid w:val="0091254C"/>
    <w:rsid w:val="00915363"/>
    <w:rsid w:val="00975FDE"/>
    <w:rsid w:val="00995B8F"/>
    <w:rsid w:val="009A3631"/>
    <w:rsid w:val="009D1CEB"/>
    <w:rsid w:val="009F0BAA"/>
    <w:rsid w:val="00A14C0A"/>
    <w:rsid w:val="00A42D7A"/>
    <w:rsid w:val="00A530A0"/>
    <w:rsid w:val="00A57F3D"/>
    <w:rsid w:val="00A63C84"/>
    <w:rsid w:val="00A768E0"/>
    <w:rsid w:val="00AB53A3"/>
    <w:rsid w:val="00AB60A1"/>
    <w:rsid w:val="00AC2B78"/>
    <w:rsid w:val="00AD5731"/>
    <w:rsid w:val="00B15B1C"/>
    <w:rsid w:val="00B22EBC"/>
    <w:rsid w:val="00B42E7D"/>
    <w:rsid w:val="00B617FB"/>
    <w:rsid w:val="00B71AEF"/>
    <w:rsid w:val="00B85377"/>
    <w:rsid w:val="00BC6B4F"/>
    <w:rsid w:val="00BD4280"/>
    <w:rsid w:val="00BF6FA5"/>
    <w:rsid w:val="00C3587D"/>
    <w:rsid w:val="00C54E13"/>
    <w:rsid w:val="00C54EEE"/>
    <w:rsid w:val="00C5775A"/>
    <w:rsid w:val="00C64935"/>
    <w:rsid w:val="00C74A3D"/>
    <w:rsid w:val="00D264D1"/>
    <w:rsid w:val="00D27B56"/>
    <w:rsid w:val="00D32F12"/>
    <w:rsid w:val="00D3402D"/>
    <w:rsid w:val="00D5641F"/>
    <w:rsid w:val="00DE29EC"/>
    <w:rsid w:val="00E40F54"/>
    <w:rsid w:val="00E55265"/>
    <w:rsid w:val="00E72782"/>
    <w:rsid w:val="00E81214"/>
    <w:rsid w:val="00EA4A4A"/>
    <w:rsid w:val="00F377AC"/>
    <w:rsid w:val="00F64ED6"/>
    <w:rsid w:val="00F81578"/>
    <w:rsid w:val="00FB0F5F"/>
    <w:rsid w:val="00FB3DD6"/>
    <w:rsid w:val="00FE6986"/>
    <w:rsid w:val="00FF0F93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6C8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2A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2AD"/>
    <w:rPr>
      <w:lang w:val="en-GB"/>
    </w:rPr>
  </w:style>
  <w:style w:type="table" w:styleId="TabloKlavuzu">
    <w:name w:val="Table Grid"/>
    <w:basedOn w:val="NormalTablo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52C57"/>
    <w:rPr>
      <w:b/>
      <w:bCs/>
    </w:rPr>
  </w:style>
  <w:style w:type="character" w:styleId="Kpr">
    <w:name w:val="Hyperlink"/>
    <w:basedOn w:val="VarsaylanParagrafYazTipi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4280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BD4280"/>
    <w:rPr>
      <w:vertAlign w:val="superscript"/>
    </w:rPr>
  </w:style>
  <w:style w:type="paragraph" w:styleId="ListeParagraf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3A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F9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72A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20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72AD"/>
    <w:rPr>
      <w:lang w:val="en-GB"/>
    </w:rPr>
  </w:style>
  <w:style w:type="table" w:styleId="TabloKlavuzu">
    <w:name w:val="Table Grid"/>
    <w:basedOn w:val="NormalTablo"/>
    <w:uiPriority w:val="39"/>
    <w:rsid w:val="0020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52C57"/>
    <w:rPr>
      <w:b/>
      <w:bCs/>
    </w:rPr>
  </w:style>
  <w:style w:type="character" w:styleId="Kpr">
    <w:name w:val="Hyperlink"/>
    <w:basedOn w:val="VarsaylanParagrafYazTipi"/>
    <w:uiPriority w:val="99"/>
    <w:unhideWhenUsed/>
    <w:rsid w:val="00552C57"/>
    <w:rPr>
      <w:color w:val="0000FF"/>
      <w:u w:val="single"/>
    </w:rPr>
  </w:style>
  <w:style w:type="paragraph" w:customStyle="1" w:styleId="has-small-font-size">
    <w:name w:val="has-small-font-size"/>
    <w:basedOn w:val="Normal"/>
    <w:rsid w:val="0055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6BD7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428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4280"/>
    <w:rPr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BD4280"/>
    <w:rPr>
      <w:vertAlign w:val="superscript"/>
    </w:rPr>
  </w:style>
  <w:style w:type="paragraph" w:styleId="ListeParagraf">
    <w:name w:val="List Paragraph"/>
    <w:basedOn w:val="Normal"/>
    <w:uiPriority w:val="34"/>
    <w:qFormat/>
    <w:rsid w:val="00975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3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starroz@eurochambre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bd@eurochambres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%20-%20OPS\TEBD\4.%20Communication\B.%20Visual%20identity\All%20Templates\TEBD%20Template%20-%20Call%20for%20participa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19ED-EE41-428D-A187-29F5D5CF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TEBD Template - Call for participants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USTARROZ</dc:creator>
  <cp:lastModifiedBy>SELVET MERGEN</cp:lastModifiedBy>
  <cp:revision>3</cp:revision>
  <cp:lastPrinted>2019-04-16T14:09:00Z</cp:lastPrinted>
  <dcterms:created xsi:type="dcterms:W3CDTF">2019-05-13T12:00:00Z</dcterms:created>
  <dcterms:modified xsi:type="dcterms:W3CDTF">2019-05-13T12:01:00Z</dcterms:modified>
</cp:coreProperties>
</file>