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87" w:rsidRDefault="00DD4287" w:rsidP="002357F8">
      <w:pPr>
        <w:pStyle w:val="Default"/>
        <w:jc w:val="center"/>
        <w:rPr>
          <w:rFonts w:asciiTheme="minorHAnsi" w:hAnsiTheme="minorHAnsi" w:cstheme="minorHAnsi"/>
          <w:b/>
          <w:bCs/>
          <w:color w:val="auto"/>
          <w:sz w:val="28"/>
          <w:szCs w:val="28"/>
        </w:rPr>
      </w:pPr>
    </w:p>
    <w:p w:rsidR="00D15324" w:rsidRPr="00FC77DA" w:rsidRDefault="00D15324" w:rsidP="002357F8">
      <w:pPr>
        <w:pStyle w:val="Default"/>
        <w:jc w:val="center"/>
        <w:rPr>
          <w:rFonts w:asciiTheme="minorHAnsi" w:hAnsiTheme="minorHAnsi" w:cstheme="minorHAnsi"/>
          <w:b/>
          <w:bCs/>
          <w:color w:val="auto"/>
          <w:sz w:val="28"/>
          <w:szCs w:val="28"/>
        </w:rPr>
      </w:pPr>
      <w:r w:rsidRPr="00FC77DA">
        <w:rPr>
          <w:rFonts w:asciiTheme="minorHAnsi" w:hAnsiTheme="minorHAnsi" w:cstheme="minorHAnsi"/>
          <w:b/>
          <w:bCs/>
          <w:color w:val="auto"/>
          <w:sz w:val="28"/>
          <w:szCs w:val="28"/>
        </w:rPr>
        <w:t>ASEAN Project Appraisal and Approval</w:t>
      </w:r>
    </w:p>
    <w:p w:rsidR="00FC77DA" w:rsidRPr="00FC77DA" w:rsidRDefault="00FC77DA" w:rsidP="00FC77DA">
      <w:pPr>
        <w:pStyle w:val="Default"/>
        <w:jc w:val="center"/>
        <w:rPr>
          <w:rFonts w:asciiTheme="minorHAnsi" w:hAnsiTheme="minorHAnsi" w:cstheme="minorHAnsi"/>
          <w:color w:val="auto"/>
          <w:sz w:val="28"/>
          <w:szCs w:val="28"/>
        </w:rPr>
      </w:pPr>
      <w:r w:rsidRPr="00FC77DA">
        <w:rPr>
          <w:rFonts w:asciiTheme="minorHAnsi" w:hAnsiTheme="minorHAnsi" w:cstheme="minorHAnsi"/>
          <w:b/>
          <w:bCs/>
          <w:color w:val="auto"/>
          <w:sz w:val="28"/>
          <w:szCs w:val="28"/>
        </w:rPr>
        <w:t>Information Note</w:t>
      </w:r>
    </w:p>
    <w:p w:rsidR="002357F8" w:rsidRPr="00C87FAE" w:rsidRDefault="002357F8" w:rsidP="002357F8">
      <w:pPr>
        <w:pStyle w:val="Default"/>
        <w:jc w:val="center"/>
        <w:rPr>
          <w:rFonts w:asciiTheme="minorHAnsi" w:hAnsiTheme="minorHAnsi" w:cstheme="minorHAnsi"/>
          <w:color w:val="auto"/>
        </w:rPr>
      </w:pPr>
    </w:p>
    <w:p w:rsidR="00D15324" w:rsidRPr="00C87FAE" w:rsidRDefault="00D15324" w:rsidP="00850E9A">
      <w:pPr>
        <w:pStyle w:val="Default"/>
        <w:jc w:val="both"/>
        <w:rPr>
          <w:rFonts w:asciiTheme="minorHAnsi" w:hAnsiTheme="minorHAnsi" w:cstheme="minorHAnsi"/>
          <w:color w:val="auto"/>
        </w:rPr>
      </w:pPr>
      <w:r w:rsidRPr="00C87FAE">
        <w:rPr>
          <w:rFonts w:asciiTheme="minorHAnsi" w:hAnsiTheme="minorHAnsi" w:cstheme="minorHAnsi"/>
          <w:color w:val="auto"/>
        </w:rPr>
        <w:t xml:space="preserve">The purpose of this Information Note is to provide general information on the Standard Operating Procedure on Project Appraisal and Approval (SOP PAA) </w:t>
      </w:r>
      <w:r w:rsidR="00875923">
        <w:rPr>
          <w:rFonts w:asciiTheme="minorHAnsi" w:hAnsiTheme="minorHAnsi" w:cstheme="minorHAnsi"/>
          <w:color w:val="auto"/>
        </w:rPr>
        <w:t xml:space="preserve">and Project Proposal Development </w:t>
      </w:r>
      <w:r w:rsidRPr="00C87FAE">
        <w:rPr>
          <w:rFonts w:asciiTheme="minorHAnsi" w:hAnsiTheme="minorHAnsi" w:cstheme="minorHAnsi"/>
          <w:color w:val="auto"/>
        </w:rPr>
        <w:t>for ASEAN cooperation projects</w:t>
      </w:r>
      <w:r w:rsidR="00A00C9E">
        <w:rPr>
          <w:rFonts w:asciiTheme="minorHAnsi" w:hAnsiTheme="minorHAnsi" w:cstheme="minorHAnsi"/>
          <w:color w:val="auto"/>
        </w:rPr>
        <w:t xml:space="preserve"> utilizing </w:t>
      </w:r>
      <w:r w:rsidR="008843ED">
        <w:rPr>
          <w:rFonts w:asciiTheme="minorHAnsi" w:hAnsiTheme="minorHAnsi" w:cstheme="minorHAnsi"/>
          <w:color w:val="auto"/>
        </w:rPr>
        <w:t xml:space="preserve">project trust funds </w:t>
      </w:r>
      <w:r w:rsidR="000304F8">
        <w:rPr>
          <w:rFonts w:asciiTheme="minorHAnsi" w:hAnsiTheme="minorHAnsi" w:cstheme="minorHAnsi"/>
          <w:color w:val="auto"/>
        </w:rPr>
        <w:t xml:space="preserve">established by ASEAN and its external partners and </w:t>
      </w:r>
      <w:r w:rsidR="008843ED">
        <w:rPr>
          <w:rFonts w:asciiTheme="minorHAnsi" w:hAnsiTheme="minorHAnsi" w:cstheme="minorHAnsi"/>
          <w:color w:val="auto"/>
        </w:rPr>
        <w:t>managed by ASEAN Secretariat</w:t>
      </w:r>
      <w:r w:rsidRPr="00C87FAE">
        <w:rPr>
          <w:rFonts w:asciiTheme="minorHAnsi" w:hAnsiTheme="minorHAnsi" w:cstheme="minorHAnsi"/>
          <w:color w:val="auto"/>
        </w:rPr>
        <w:t xml:space="preserve">. </w:t>
      </w:r>
    </w:p>
    <w:p w:rsidR="002357F8" w:rsidRPr="00C87FAE" w:rsidRDefault="002357F8" w:rsidP="00850E9A">
      <w:pPr>
        <w:pStyle w:val="Default"/>
        <w:jc w:val="both"/>
        <w:rPr>
          <w:rFonts w:asciiTheme="minorHAnsi" w:hAnsiTheme="minorHAnsi" w:cstheme="minorHAnsi"/>
          <w:color w:val="auto"/>
        </w:rPr>
      </w:pPr>
    </w:p>
    <w:p w:rsidR="00D15324" w:rsidRPr="00C87FAE" w:rsidRDefault="002357F8" w:rsidP="00083188">
      <w:pPr>
        <w:pStyle w:val="Default"/>
        <w:jc w:val="both"/>
        <w:rPr>
          <w:rFonts w:asciiTheme="minorHAnsi" w:hAnsiTheme="minorHAnsi" w:cstheme="minorHAnsi"/>
          <w:color w:val="auto"/>
        </w:rPr>
      </w:pPr>
      <w:r w:rsidRPr="00C87FAE">
        <w:rPr>
          <w:rFonts w:asciiTheme="minorHAnsi" w:hAnsiTheme="minorHAnsi" w:cstheme="minorHAnsi"/>
          <w:color w:val="auto"/>
        </w:rPr>
        <w:t xml:space="preserve">Projects appraised and approved through the ASEAN SOP PAA </w:t>
      </w:r>
      <w:r w:rsidR="00AE031B" w:rsidRPr="00C87FAE">
        <w:rPr>
          <w:rFonts w:asciiTheme="minorHAnsi" w:hAnsiTheme="minorHAnsi" w:cstheme="minorHAnsi"/>
          <w:color w:val="auto"/>
        </w:rPr>
        <w:t xml:space="preserve">are </w:t>
      </w:r>
      <w:r w:rsidRPr="00C87FAE">
        <w:rPr>
          <w:rFonts w:asciiTheme="minorHAnsi" w:hAnsiTheme="minorHAnsi" w:cstheme="minorHAnsi"/>
          <w:color w:val="auto"/>
        </w:rPr>
        <w:t xml:space="preserve">automatically recognised as ASEAN cooperation projects. </w:t>
      </w:r>
      <w:r w:rsidR="00AE031B" w:rsidRPr="00C87FAE">
        <w:rPr>
          <w:rFonts w:asciiTheme="minorHAnsi" w:hAnsiTheme="minorHAnsi" w:cstheme="minorHAnsi"/>
          <w:color w:val="auto"/>
        </w:rPr>
        <w:t xml:space="preserve">Projects </w:t>
      </w:r>
      <w:r w:rsidR="000316AE">
        <w:rPr>
          <w:rFonts w:asciiTheme="minorHAnsi" w:hAnsiTheme="minorHAnsi" w:cstheme="minorHAnsi"/>
          <w:color w:val="auto"/>
        </w:rPr>
        <w:t xml:space="preserve">shall </w:t>
      </w:r>
      <w:r w:rsidR="00AE031B" w:rsidRPr="00C87FAE">
        <w:rPr>
          <w:rFonts w:asciiTheme="minorHAnsi" w:hAnsiTheme="minorHAnsi" w:cstheme="minorHAnsi"/>
          <w:color w:val="auto"/>
        </w:rPr>
        <w:t>fulfill the following criteria to be recognis</w:t>
      </w:r>
      <w:r w:rsidR="00D15324" w:rsidRPr="00C87FAE">
        <w:rPr>
          <w:rFonts w:asciiTheme="minorHAnsi" w:hAnsiTheme="minorHAnsi" w:cstheme="minorHAnsi"/>
          <w:color w:val="auto"/>
        </w:rPr>
        <w:t>ed as ASEAN cooperation project</w:t>
      </w:r>
      <w:r w:rsidR="009A5BAC">
        <w:rPr>
          <w:rFonts w:asciiTheme="minorHAnsi" w:hAnsiTheme="minorHAnsi" w:cstheme="minorHAnsi"/>
          <w:color w:val="auto"/>
        </w:rPr>
        <w:t>:</w:t>
      </w:r>
    </w:p>
    <w:p w:rsidR="00D15324" w:rsidRPr="00C87FAE" w:rsidRDefault="00AE031B" w:rsidP="00083188">
      <w:pPr>
        <w:pStyle w:val="Default"/>
        <w:numPr>
          <w:ilvl w:val="0"/>
          <w:numId w:val="4"/>
        </w:numPr>
        <w:ind w:left="360"/>
        <w:jc w:val="both"/>
        <w:rPr>
          <w:rFonts w:asciiTheme="minorHAnsi" w:hAnsiTheme="minorHAnsi" w:cstheme="minorHAnsi"/>
          <w:color w:val="auto"/>
        </w:rPr>
      </w:pPr>
      <w:r w:rsidRPr="00C87FAE">
        <w:rPr>
          <w:rFonts w:asciiTheme="minorHAnsi" w:hAnsiTheme="minorHAnsi" w:cstheme="minorHAnsi"/>
          <w:color w:val="auto"/>
        </w:rPr>
        <w:t>Address</w:t>
      </w:r>
      <w:r w:rsidR="00D15324" w:rsidRPr="00C87FAE">
        <w:rPr>
          <w:rFonts w:asciiTheme="minorHAnsi" w:hAnsiTheme="minorHAnsi" w:cstheme="minorHAnsi"/>
          <w:color w:val="auto"/>
        </w:rPr>
        <w:t xml:space="preserve"> challenges at the regional level and create synergy with other projects addressing the same issues; </w:t>
      </w:r>
    </w:p>
    <w:p w:rsidR="00D15324" w:rsidRPr="00C87FAE" w:rsidRDefault="00D15324" w:rsidP="00083188">
      <w:pPr>
        <w:pStyle w:val="Default"/>
        <w:numPr>
          <w:ilvl w:val="0"/>
          <w:numId w:val="4"/>
        </w:numPr>
        <w:ind w:left="360"/>
        <w:jc w:val="both"/>
        <w:rPr>
          <w:rFonts w:asciiTheme="minorHAnsi" w:hAnsiTheme="minorHAnsi" w:cstheme="minorHAnsi"/>
          <w:color w:val="auto"/>
        </w:rPr>
      </w:pPr>
      <w:r w:rsidRPr="00C87FAE">
        <w:rPr>
          <w:rFonts w:asciiTheme="minorHAnsi" w:hAnsiTheme="minorHAnsi" w:cstheme="minorHAnsi"/>
          <w:color w:val="auto"/>
        </w:rPr>
        <w:t xml:space="preserve">Benefit ASEAN and engage all ASEAN Member States equally; </w:t>
      </w:r>
    </w:p>
    <w:p w:rsidR="00D15324" w:rsidRPr="00C87FAE" w:rsidRDefault="00D15324" w:rsidP="00083188">
      <w:pPr>
        <w:pStyle w:val="Default"/>
        <w:numPr>
          <w:ilvl w:val="0"/>
          <w:numId w:val="4"/>
        </w:numPr>
        <w:ind w:left="360"/>
        <w:jc w:val="both"/>
        <w:rPr>
          <w:rFonts w:asciiTheme="minorHAnsi" w:hAnsiTheme="minorHAnsi" w:cstheme="minorHAnsi"/>
          <w:color w:val="auto"/>
        </w:rPr>
      </w:pPr>
      <w:r w:rsidRPr="00C87FAE">
        <w:rPr>
          <w:rFonts w:asciiTheme="minorHAnsi" w:hAnsiTheme="minorHAnsi" w:cstheme="minorHAnsi"/>
          <w:color w:val="auto"/>
        </w:rPr>
        <w:t xml:space="preserve">Aligns with the ASEAN Community Blueprints and relevant ASEAN documents; and </w:t>
      </w:r>
    </w:p>
    <w:p w:rsidR="00D15324" w:rsidRPr="00C87FAE" w:rsidRDefault="00AE031B" w:rsidP="00083188">
      <w:pPr>
        <w:pStyle w:val="Default"/>
        <w:numPr>
          <w:ilvl w:val="0"/>
          <w:numId w:val="4"/>
        </w:numPr>
        <w:ind w:left="360"/>
        <w:jc w:val="both"/>
        <w:rPr>
          <w:rFonts w:asciiTheme="minorHAnsi" w:hAnsiTheme="minorHAnsi" w:cstheme="minorHAnsi"/>
          <w:color w:val="auto"/>
        </w:rPr>
      </w:pPr>
      <w:r w:rsidRPr="00C87FAE">
        <w:rPr>
          <w:rFonts w:asciiTheme="minorHAnsi" w:hAnsiTheme="minorHAnsi" w:cstheme="minorHAnsi"/>
          <w:color w:val="auto"/>
        </w:rPr>
        <w:t>Endorsed</w:t>
      </w:r>
      <w:r w:rsidR="00D15324" w:rsidRPr="00C87FAE">
        <w:rPr>
          <w:rFonts w:asciiTheme="minorHAnsi" w:hAnsiTheme="minorHAnsi" w:cstheme="minorHAnsi"/>
          <w:color w:val="auto"/>
        </w:rPr>
        <w:t xml:space="preserve"> by either the relevant ASEAN sectoral body/bodies or the CPR, or both. </w:t>
      </w:r>
    </w:p>
    <w:p w:rsidR="00875923" w:rsidRPr="00C87FAE" w:rsidRDefault="00875923" w:rsidP="00083188">
      <w:pPr>
        <w:pStyle w:val="Default"/>
        <w:jc w:val="both"/>
        <w:rPr>
          <w:rFonts w:asciiTheme="minorHAnsi" w:hAnsiTheme="minorHAnsi" w:cstheme="minorHAnsi"/>
          <w:color w:val="auto"/>
        </w:rPr>
      </w:pPr>
    </w:p>
    <w:p w:rsidR="00D15324" w:rsidRPr="00C87FAE" w:rsidRDefault="00EB32A3" w:rsidP="00083188">
      <w:pPr>
        <w:pStyle w:val="Default"/>
        <w:jc w:val="both"/>
        <w:rPr>
          <w:rFonts w:asciiTheme="minorHAnsi" w:hAnsiTheme="minorHAnsi" w:cstheme="minorHAnsi"/>
          <w:color w:val="auto"/>
        </w:rPr>
      </w:pPr>
      <w:r>
        <w:rPr>
          <w:rFonts w:asciiTheme="minorHAnsi" w:hAnsiTheme="minorHAnsi" w:cstheme="minorHAnsi"/>
          <w:color w:val="auto"/>
        </w:rPr>
        <w:t>In order to fulfil the main elements of the PAA, p</w:t>
      </w:r>
      <w:r w:rsidR="00875923">
        <w:rPr>
          <w:rFonts w:asciiTheme="minorHAnsi" w:hAnsiTheme="minorHAnsi" w:cstheme="minorHAnsi"/>
          <w:color w:val="auto"/>
        </w:rPr>
        <w:t xml:space="preserve">roject </w:t>
      </w:r>
      <w:r w:rsidR="00601B0E">
        <w:rPr>
          <w:rFonts w:asciiTheme="minorHAnsi" w:hAnsiTheme="minorHAnsi" w:cstheme="minorHAnsi"/>
          <w:color w:val="auto"/>
        </w:rPr>
        <w:t xml:space="preserve">needs to adhere the following guidance of </w:t>
      </w:r>
      <w:r w:rsidR="00D15324" w:rsidRPr="00C87FAE">
        <w:rPr>
          <w:rFonts w:asciiTheme="minorHAnsi" w:hAnsiTheme="minorHAnsi" w:cstheme="minorHAnsi"/>
          <w:color w:val="auto"/>
        </w:rPr>
        <w:t>submission, review, appraisal and approval of the ASEAN cooperation projects</w:t>
      </w:r>
      <w:r w:rsidR="00601B0E">
        <w:rPr>
          <w:rFonts w:asciiTheme="minorHAnsi" w:hAnsiTheme="minorHAnsi" w:cstheme="minorHAnsi"/>
          <w:color w:val="auto"/>
        </w:rPr>
        <w:t xml:space="preserve">.   </w:t>
      </w:r>
    </w:p>
    <w:p w:rsidR="00850E9A" w:rsidRPr="00C87FAE" w:rsidRDefault="00601B0E" w:rsidP="00D15324">
      <w:pPr>
        <w:pStyle w:val="Default"/>
        <w:rPr>
          <w:rFonts w:asciiTheme="minorHAnsi" w:hAnsiTheme="minorHAnsi" w:cstheme="minorHAnsi"/>
          <w:color w:val="auto"/>
        </w:rPr>
      </w:pPr>
      <w:r>
        <w:rPr>
          <w:rFonts w:asciiTheme="minorHAnsi" w:hAnsiTheme="minorHAnsi" w:cstheme="minorHAnsi"/>
          <w:color w:val="auto"/>
        </w:rPr>
        <w:t xml:space="preserve"> </w:t>
      </w:r>
    </w:p>
    <w:p w:rsidR="00D15324" w:rsidRPr="00C87FAE" w:rsidRDefault="00D15324" w:rsidP="00850E9A">
      <w:pPr>
        <w:pStyle w:val="Default"/>
        <w:numPr>
          <w:ilvl w:val="0"/>
          <w:numId w:val="10"/>
        </w:numPr>
        <w:ind w:left="360" w:hanging="360"/>
        <w:rPr>
          <w:rFonts w:asciiTheme="minorHAnsi" w:hAnsiTheme="minorHAnsi" w:cstheme="minorHAnsi"/>
          <w:b/>
          <w:bCs/>
          <w:color w:val="auto"/>
        </w:rPr>
      </w:pPr>
      <w:r w:rsidRPr="00C87FAE">
        <w:rPr>
          <w:rFonts w:asciiTheme="minorHAnsi" w:hAnsiTheme="minorHAnsi" w:cstheme="minorHAnsi"/>
          <w:b/>
          <w:bCs/>
          <w:color w:val="auto"/>
        </w:rPr>
        <w:t xml:space="preserve">Proposal Development </w:t>
      </w:r>
    </w:p>
    <w:p w:rsidR="00601B0E" w:rsidRPr="00083188" w:rsidRDefault="00D15324" w:rsidP="00413043">
      <w:pPr>
        <w:pStyle w:val="Default"/>
        <w:numPr>
          <w:ilvl w:val="0"/>
          <w:numId w:val="12"/>
        </w:numPr>
        <w:jc w:val="both"/>
        <w:rPr>
          <w:rFonts w:asciiTheme="minorHAnsi" w:hAnsiTheme="minorHAnsi" w:cstheme="minorHAnsi"/>
          <w:color w:val="0000FF"/>
        </w:rPr>
      </w:pPr>
      <w:r w:rsidRPr="00C87FAE">
        <w:rPr>
          <w:rFonts w:asciiTheme="minorHAnsi" w:hAnsiTheme="minorHAnsi" w:cstheme="minorHAnsi"/>
          <w:color w:val="auto"/>
        </w:rPr>
        <w:t>The proponent shall refer to the prescribed ASEAN Project Proposal template (and</w:t>
      </w:r>
      <w:r w:rsidR="00427F92">
        <w:rPr>
          <w:rFonts w:asciiTheme="minorHAnsi" w:hAnsiTheme="minorHAnsi" w:cstheme="minorHAnsi"/>
          <w:color w:val="auto"/>
        </w:rPr>
        <w:t>/</w:t>
      </w:r>
      <w:r w:rsidRPr="00C87FAE">
        <w:rPr>
          <w:rFonts w:asciiTheme="minorHAnsi" w:hAnsiTheme="minorHAnsi" w:cstheme="minorHAnsi"/>
          <w:color w:val="auto"/>
        </w:rPr>
        <w:t xml:space="preserve">or agreed template with the external partner). </w:t>
      </w:r>
      <w:r w:rsidR="009A5BAC">
        <w:rPr>
          <w:rFonts w:asciiTheme="minorHAnsi" w:hAnsiTheme="minorHAnsi" w:cstheme="minorHAnsi"/>
          <w:color w:val="auto"/>
        </w:rPr>
        <w:t>T</w:t>
      </w:r>
      <w:r w:rsidRPr="00C87FAE">
        <w:rPr>
          <w:rFonts w:asciiTheme="minorHAnsi" w:hAnsiTheme="minorHAnsi" w:cstheme="minorHAnsi"/>
          <w:color w:val="auto"/>
        </w:rPr>
        <w:t xml:space="preserve">he </w:t>
      </w:r>
      <w:r w:rsidRPr="00C87FAE">
        <w:rPr>
          <w:rFonts w:asciiTheme="minorHAnsi" w:hAnsiTheme="minorHAnsi" w:cstheme="minorHAnsi"/>
          <w:i/>
          <w:iCs/>
          <w:color w:val="auto"/>
        </w:rPr>
        <w:t>Handbook on Proposal Development for ASEAN Cooperation Projects</w:t>
      </w:r>
      <w:r w:rsidR="009A5BAC">
        <w:rPr>
          <w:rFonts w:asciiTheme="minorHAnsi" w:hAnsiTheme="minorHAnsi" w:cstheme="minorHAnsi"/>
          <w:color w:val="auto"/>
        </w:rPr>
        <w:t xml:space="preserve"> provides</w:t>
      </w:r>
      <w:r w:rsidRPr="00C87FAE">
        <w:rPr>
          <w:rFonts w:asciiTheme="minorHAnsi" w:hAnsiTheme="minorHAnsi" w:cstheme="minorHAnsi"/>
          <w:color w:val="auto"/>
        </w:rPr>
        <w:t xml:space="preserve"> general guidance on how to fill-up the project proposal template</w:t>
      </w:r>
      <w:r w:rsidR="001A0815">
        <w:rPr>
          <w:rFonts w:asciiTheme="minorHAnsi" w:hAnsiTheme="minorHAnsi" w:cstheme="minorHAnsi"/>
          <w:color w:val="auto"/>
        </w:rPr>
        <w:t xml:space="preserve">. The handbook and project proposal templates </w:t>
      </w:r>
      <w:r w:rsidR="004A2E41">
        <w:rPr>
          <w:rFonts w:asciiTheme="minorHAnsi" w:hAnsiTheme="minorHAnsi" w:cstheme="minorHAnsi"/>
          <w:color w:val="auto"/>
        </w:rPr>
        <w:t xml:space="preserve">are </w:t>
      </w:r>
      <w:r w:rsidRPr="00C87FAE">
        <w:rPr>
          <w:rFonts w:asciiTheme="minorHAnsi" w:hAnsiTheme="minorHAnsi" w:cstheme="minorHAnsi"/>
          <w:color w:val="auto"/>
        </w:rPr>
        <w:t xml:space="preserve">accessible </w:t>
      </w:r>
      <w:r w:rsidR="00276588">
        <w:rPr>
          <w:rFonts w:asciiTheme="minorHAnsi" w:hAnsiTheme="minorHAnsi" w:cstheme="minorHAnsi"/>
          <w:color w:val="auto"/>
        </w:rPr>
        <w:t xml:space="preserve">at </w:t>
      </w:r>
      <w:r w:rsidR="00A86B54">
        <w:rPr>
          <w:rFonts w:asciiTheme="minorHAnsi" w:hAnsiTheme="minorHAnsi" w:cstheme="minorHAnsi"/>
          <w:color w:val="auto"/>
        </w:rPr>
        <w:t xml:space="preserve">this </w:t>
      </w:r>
      <w:hyperlink r:id="rId5" w:history="1">
        <w:r w:rsidRPr="00601B0E">
          <w:rPr>
            <w:rStyle w:val="Hyperlink"/>
            <w:rFonts w:asciiTheme="minorHAnsi" w:hAnsiTheme="minorHAnsi" w:cstheme="minorHAnsi"/>
          </w:rPr>
          <w:t>link</w:t>
        </w:r>
      </w:hyperlink>
      <w:r w:rsidR="00413043">
        <w:rPr>
          <w:rFonts w:asciiTheme="minorHAnsi" w:hAnsiTheme="minorHAnsi" w:cstheme="minorHAnsi"/>
          <w:color w:val="auto"/>
        </w:rPr>
        <w:t>:</w:t>
      </w:r>
      <w:r w:rsidR="00413043" w:rsidRPr="00413043">
        <w:t xml:space="preserve"> </w:t>
      </w:r>
      <w:hyperlink r:id="rId6" w:history="1">
        <w:r w:rsidR="00413043" w:rsidRPr="00DD61CC">
          <w:rPr>
            <w:rStyle w:val="Hyperlink"/>
            <w:rFonts w:asciiTheme="minorHAnsi" w:hAnsiTheme="minorHAnsi" w:cstheme="minorHAnsi"/>
          </w:rPr>
          <w:t>https://asean.org/resource/asean-project-templates/</w:t>
        </w:r>
      </w:hyperlink>
      <w:bookmarkStart w:id="0" w:name="_GoBack"/>
      <w:bookmarkEnd w:id="0"/>
      <w:r w:rsidR="00413043">
        <w:rPr>
          <w:rFonts w:asciiTheme="minorHAnsi" w:hAnsiTheme="minorHAnsi" w:cstheme="minorHAnsi"/>
          <w:color w:val="auto"/>
        </w:rPr>
        <w:t xml:space="preserve"> </w:t>
      </w:r>
      <w:r w:rsidRPr="00C87FAE">
        <w:rPr>
          <w:rFonts w:asciiTheme="minorHAnsi" w:hAnsiTheme="minorHAnsi" w:cstheme="minorHAnsi"/>
          <w:color w:val="auto"/>
        </w:rPr>
        <w:t xml:space="preserve"> </w:t>
      </w:r>
    </w:p>
    <w:p w:rsidR="00850E9A" w:rsidRPr="00C87FAE" w:rsidRDefault="00850E9A" w:rsidP="00083188">
      <w:pPr>
        <w:pStyle w:val="Default"/>
        <w:ind w:left="720"/>
        <w:jc w:val="both"/>
        <w:rPr>
          <w:rFonts w:asciiTheme="minorHAnsi" w:hAnsiTheme="minorHAnsi" w:cstheme="minorHAnsi"/>
          <w:color w:val="0000FF"/>
        </w:rPr>
      </w:pPr>
    </w:p>
    <w:p w:rsidR="00D15324" w:rsidRPr="00C87FAE" w:rsidRDefault="00D15324" w:rsidP="00083188">
      <w:pPr>
        <w:pStyle w:val="Default"/>
        <w:numPr>
          <w:ilvl w:val="0"/>
          <w:numId w:val="12"/>
        </w:numPr>
        <w:rPr>
          <w:rFonts w:asciiTheme="minorHAnsi" w:hAnsiTheme="minorHAnsi" w:cstheme="minorHAnsi"/>
          <w:color w:val="0000FF"/>
        </w:rPr>
      </w:pPr>
      <w:r w:rsidRPr="00C87FAE">
        <w:rPr>
          <w:rFonts w:asciiTheme="minorHAnsi" w:hAnsiTheme="minorHAnsi" w:cstheme="minorHAnsi"/>
        </w:rPr>
        <w:t xml:space="preserve"> As such, the Proponents submitting project proposal for ASEAN cooperation project are required to: </w:t>
      </w:r>
    </w:p>
    <w:p w:rsidR="00D15324" w:rsidRPr="00C87FAE" w:rsidRDefault="00D15324" w:rsidP="00083188">
      <w:pPr>
        <w:pStyle w:val="Default"/>
        <w:numPr>
          <w:ilvl w:val="0"/>
          <w:numId w:val="1"/>
        </w:numPr>
        <w:ind w:left="1080"/>
        <w:jc w:val="both"/>
        <w:rPr>
          <w:rFonts w:asciiTheme="minorHAnsi" w:hAnsiTheme="minorHAnsi" w:cstheme="minorHAnsi"/>
        </w:rPr>
      </w:pPr>
      <w:r w:rsidRPr="00C87FAE">
        <w:rPr>
          <w:rFonts w:asciiTheme="minorHAnsi" w:hAnsiTheme="minorHAnsi" w:cstheme="minorHAnsi"/>
        </w:rPr>
        <w:t>Ensure that</w:t>
      </w:r>
      <w:r w:rsidR="002357F8" w:rsidRPr="00C87FAE">
        <w:rPr>
          <w:rFonts w:asciiTheme="minorHAnsi" w:hAnsiTheme="minorHAnsi" w:cstheme="minorHAnsi"/>
        </w:rPr>
        <w:t xml:space="preserve"> the ASEAN cooperation project</w:t>
      </w:r>
      <w:r w:rsidRPr="00C87FAE">
        <w:rPr>
          <w:rFonts w:asciiTheme="minorHAnsi" w:hAnsiTheme="minorHAnsi" w:cstheme="minorHAnsi"/>
        </w:rPr>
        <w:t xml:space="preserve"> </w:t>
      </w:r>
      <w:r w:rsidR="0051472A">
        <w:rPr>
          <w:rFonts w:asciiTheme="minorHAnsi" w:hAnsiTheme="minorHAnsi" w:cstheme="minorHAnsi"/>
        </w:rPr>
        <w:t xml:space="preserve">is </w:t>
      </w:r>
      <w:r w:rsidRPr="00C87FAE">
        <w:rPr>
          <w:rFonts w:asciiTheme="minorHAnsi" w:hAnsiTheme="minorHAnsi" w:cstheme="minorHAnsi"/>
        </w:rPr>
        <w:t xml:space="preserve">aligned with the ASEAN Community Blueprints and relevant ASEAN documents; </w:t>
      </w:r>
    </w:p>
    <w:p w:rsidR="00D15324" w:rsidRPr="00C87FAE" w:rsidRDefault="00D15324" w:rsidP="00083188">
      <w:pPr>
        <w:pStyle w:val="Default"/>
        <w:numPr>
          <w:ilvl w:val="0"/>
          <w:numId w:val="1"/>
        </w:numPr>
        <w:ind w:left="1080"/>
        <w:jc w:val="both"/>
        <w:rPr>
          <w:rFonts w:asciiTheme="minorHAnsi" w:hAnsiTheme="minorHAnsi" w:cstheme="minorHAnsi"/>
        </w:rPr>
      </w:pPr>
      <w:r w:rsidRPr="00C87FAE">
        <w:rPr>
          <w:rFonts w:asciiTheme="minorHAnsi" w:hAnsiTheme="minorHAnsi" w:cstheme="minorHAnsi"/>
        </w:rPr>
        <w:t xml:space="preserve">Identify the sponsoring ASEAN body in the project proposal per consultations with the ASEAN Secretariat; </w:t>
      </w:r>
    </w:p>
    <w:p w:rsidR="00D15324" w:rsidRPr="00C87FAE" w:rsidRDefault="00D15324" w:rsidP="00083188">
      <w:pPr>
        <w:pStyle w:val="Default"/>
        <w:numPr>
          <w:ilvl w:val="0"/>
          <w:numId w:val="1"/>
        </w:numPr>
        <w:ind w:left="1080"/>
        <w:jc w:val="both"/>
        <w:rPr>
          <w:rFonts w:asciiTheme="minorHAnsi" w:hAnsiTheme="minorHAnsi" w:cstheme="minorHAnsi"/>
        </w:rPr>
      </w:pPr>
      <w:r w:rsidRPr="00C87FAE">
        <w:rPr>
          <w:rFonts w:asciiTheme="minorHAnsi" w:hAnsiTheme="minorHAnsi" w:cstheme="minorHAnsi"/>
        </w:rPr>
        <w:t xml:space="preserve">Seek guidance from the relevant ASEAN Sponsoring Body during the development of the project proposal; </w:t>
      </w:r>
    </w:p>
    <w:p w:rsidR="00D15324" w:rsidRDefault="00D15324" w:rsidP="00083188">
      <w:pPr>
        <w:pStyle w:val="Default"/>
        <w:numPr>
          <w:ilvl w:val="0"/>
          <w:numId w:val="1"/>
        </w:numPr>
        <w:ind w:left="1080"/>
        <w:jc w:val="both"/>
        <w:rPr>
          <w:rFonts w:asciiTheme="minorHAnsi" w:hAnsiTheme="minorHAnsi" w:cstheme="minorHAnsi"/>
        </w:rPr>
      </w:pPr>
      <w:r w:rsidRPr="00C87FAE">
        <w:rPr>
          <w:rFonts w:asciiTheme="minorHAnsi" w:hAnsiTheme="minorHAnsi" w:cstheme="minorHAnsi"/>
        </w:rPr>
        <w:t xml:space="preserve">Consult the relevant </w:t>
      </w:r>
      <w:proofErr w:type="spellStart"/>
      <w:r w:rsidRPr="00C87FAE">
        <w:rPr>
          <w:rFonts w:asciiTheme="minorHAnsi" w:hAnsiTheme="minorHAnsi" w:cstheme="minorHAnsi"/>
        </w:rPr>
        <w:t>Programme</w:t>
      </w:r>
      <w:proofErr w:type="spellEnd"/>
      <w:r w:rsidRPr="00C87FAE">
        <w:rPr>
          <w:rFonts w:asciiTheme="minorHAnsi" w:hAnsiTheme="minorHAnsi" w:cstheme="minorHAnsi"/>
        </w:rPr>
        <w:t xml:space="preserve"> Management Team (PMT)</w:t>
      </w:r>
      <w:r w:rsidR="009A5BAC">
        <w:rPr>
          <w:rFonts w:asciiTheme="minorHAnsi" w:hAnsiTheme="minorHAnsi" w:cstheme="minorHAnsi"/>
        </w:rPr>
        <w:t xml:space="preserve">, </w:t>
      </w:r>
      <w:r w:rsidRPr="00C87FAE">
        <w:rPr>
          <w:rFonts w:asciiTheme="minorHAnsi" w:hAnsiTheme="minorHAnsi" w:cstheme="minorHAnsi"/>
        </w:rPr>
        <w:t>if applicable</w:t>
      </w:r>
      <w:r w:rsidR="009A5BAC">
        <w:rPr>
          <w:rFonts w:asciiTheme="minorHAnsi" w:hAnsiTheme="minorHAnsi" w:cstheme="minorHAnsi"/>
        </w:rPr>
        <w:t>,</w:t>
      </w:r>
      <w:r w:rsidRPr="00C87FAE">
        <w:rPr>
          <w:rFonts w:asciiTheme="minorHAnsi" w:hAnsiTheme="minorHAnsi" w:cstheme="minorHAnsi"/>
        </w:rPr>
        <w:t xml:space="preserve"> prior t</w:t>
      </w:r>
      <w:r w:rsidR="009A5BAC">
        <w:rPr>
          <w:rFonts w:asciiTheme="minorHAnsi" w:hAnsiTheme="minorHAnsi" w:cstheme="minorHAnsi"/>
        </w:rPr>
        <w:t>he</w:t>
      </w:r>
      <w:r w:rsidRPr="00C87FAE">
        <w:rPr>
          <w:rFonts w:asciiTheme="minorHAnsi" w:hAnsiTheme="minorHAnsi" w:cstheme="minorHAnsi"/>
        </w:rPr>
        <w:t xml:space="preserve"> submi</w:t>
      </w:r>
      <w:r w:rsidR="009A5BAC">
        <w:rPr>
          <w:rFonts w:asciiTheme="minorHAnsi" w:hAnsiTheme="minorHAnsi" w:cstheme="minorHAnsi"/>
        </w:rPr>
        <w:t>ssion of</w:t>
      </w:r>
      <w:r w:rsidRPr="00C87FAE">
        <w:rPr>
          <w:rFonts w:asciiTheme="minorHAnsi" w:hAnsiTheme="minorHAnsi" w:cstheme="minorHAnsi"/>
        </w:rPr>
        <w:t xml:space="preserve"> the project proposal; </w:t>
      </w:r>
    </w:p>
    <w:p w:rsidR="00D15324" w:rsidRPr="00C87FAE" w:rsidRDefault="00D15324" w:rsidP="00083188">
      <w:pPr>
        <w:pStyle w:val="Default"/>
        <w:numPr>
          <w:ilvl w:val="0"/>
          <w:numId w:val="1"/>
        </w:numPr>
        <w:ind w:left="1080"/>
        <w:jc w:val="both"/>
        <w:rPr>
          <w:rFonts w:asciiTheme="minorHAnsi" w:hAnsiTheme="minorHAnsi" w:cstheme="minorHAnsi"/>
        </w:rPr>
      </w:pPr>
      <w:r w:rsidRPr="00C87FAE">
        <w:rPr>
          <w:rFonts w:asciiTheme="minorHAnsi" w:hAnsiTheme="minorHAnsi" w:cstheme="minorHAnsi"/>
        </w:rPr>
        <w:t xml:space="preserve">Attach the interim or completion reports of previous project phases when submitting recurring/next phase project proposals and take into account the results, feedback and inputs from the former during the design of the latter. Next phase project proposals shall be processed as a regular project proposal through the appraisal and approval process; and </w:t>
      </w:r>
    </w:p>
    <w:p w:rsidR="00AE031B" w:rsidRPr="000F6E1F" w:rsidRDefault="00D15324" w:rsidP="00083188">
      <w:pPr>
        <w:pStyle w:val="Default"/>
        <w:numPr>
          <w:ilvl w:val="0"/>
          <w:numId w:val="1"/>
        </w:numPr>
        <w:ind w:left="1080"/>
        <w:jc w:val="both"/>
        <w:rPr>
          <w:rFonts w:asciiTheme="minorHAnsi" w:hAnsiTheme="minorHAnsi" w:cstheme="minorHAnsi"/>
          <w:color w:val="auto"/>
        </w:rPr>
      </w:pPr>
      <w:r w:rsidRPr="00C87FAE">
        <w:rPr>
          <w:rFonts w:asciiTheme="minorHAnsi" w:hAnsiTheme="minorHAnsi" w:cstheme="minorHAnsi"/>
        </w:rPr>
        <w:t xml:space="preserve">Identify the proposed </w:t>
      </w:r>
      <w:r w:rsidR="00AF789C" w:rsidRPr="00C87FAE">
        <w:rPr>
          <w:rFonts w:asciiTheme="minorHAnsi" w:hAnsiTheme="minorHAnsi" w:cstheme="minorHAnsi"/>
        </w:rPr>
        <w:t xml:space="preserve">funding </w:t>
      </w:r>
      <w:r w:rsidRPr="00C87FAE">
        <w:rPr>
          <w:rFonts w:asciiTheme="minorHAnsi" w:hAnsiTheme="minorHAnsi" w:cstheme="minorHAnsi"/>
        </w:rPr>
        <w:t>source before submitting the project proposal for appraisal. Proponents may coordinate with the ASEAN Secretariat and relevant established PMT (if any) or relevant Mission to ASEAN if applicable.</w:t>
      </w:r>
    </w:p>
    <w:p w:rsidR="000F6E1F" w:rsidRPr="000F6E1F" w:rsidRDefault="000F6E1F" w:rsidP="000F6E1F">
      <w:pPr>
        <w:pStyle w:val="Default"/>
        <w:ind w:left="1080"/>
        <w:jc w:val="both"/>
        <w:rPr>
          <w:rFonts w:asciiTheme="minorHAnsi" w:hAnsiTheme="minorHAnsi" w:cstheme="minorHAnsi"/>
          <w:color w:val="auto"/>
        </w:rPr>
      </w:pPr>
    </w:p>
    <w:p w:rsidR="00AE031B" w:rsidRPr="00C87FAE" w:rsidRDefault="00AE031B" w:rsidP="00C87FAE">
      <w:pPr>
        <w:pStyle w:val="Default"/>
        <w:numPr>
          <w:ilvl w:val="0"/>
          <w:numId w:val="10"/>
        </w:numPr>
        <w:ind w:left="360" w:hanging="360"/>
        <w:rPr>
          <w:rFonts w:asciiTheme="minorHAnsi" w:hAnsiTheme="minorHAnsi" w:cstheme="minorHAnsi"/>
        </w:rPr>
      </w:pPr>
      <w:r w:rsidRPr="00C87FAE">
        <w:rPr>
          <w:rFonts w:asciiTheme="minorHAnsi" w:hAnsiTheme="minorHAnsi" w:cstheme="minorHAnsi"/>
          <w:b/>
          <w:bCs/>
        </w:rPr>
        <w:t xml:space="preserve">Proposal Submission </w:t>
      </w:r>
    </w:p>
    <w:p w:rsidR="00AE031B" w:rsidRPr="00C87FAE" w:rsidRDefault="00AE031B" w:rsidP="00C87FAE">
      <w:pPr>
        <w:pStyle w:val="Default"/>
        <w:ind w:left="360"/>
        <w:jc w:val="both"/>
        <w:rPr>
          <w:rFonts w:asciiTheme="minorHAnsi" w:hAnsiTheme="minorHAnsi" w:cstheme="minorHAnsi"/>
        </w:rPr>
      </w:pPr>
      <w:r w:rsidRPr="00C87FAE">
        <w:rPr>
          <w:rFonts w:asciiTheme="minorHAnsi" w:hAnsiTheme="minorHAnsi" w:cstheme="minorHAnsi"/>
        </w:rPr>
        <w:t xml:space="preserve">The ASEAN Proponent may submit proposals to the ASEAN Secretariat through an ASEAN Member State (ASEAN National Secretariats, line agencies, ASEAN bodies), or directly to relevant Sectoral Division, External Relations Divisions (ERD) or </w:t>
      </w:r>
      <w:proofErr w:type="spellStart"/>
      <w:r w:rsidRPr="00C87FAE">
        <w:rPr>
          <w:rFonts w:asciiTheme="minorHAnsi" w:hAnsiTheme="minorHAnsi" w:cstheme="minorHAnsi"/>
        </w:rPr>
        <w:t>Programme</w:t>
      </w:r>
      <w:proofErr w:type="spellEnd"/>
      <w:r w:rsidRPr="00C87FAE">
        <w:rPr>
          <w:rFonts w:asciiTheme="minorHAnsi" w:hAnsiTheme="minorHAnsi" w:cstheme="minorHAnsi"/>
        </w:rPr>
        <w:t xml:space="preserve"> Cooperation &amp; Project Management Division (PCPMD). </w:t>
      </w:r>
    </w:p>
    <w:p w:rsidR="00FC77DA" w:rsidRDefault="00FC77DA" w:rsidP="00C87FAE">
      <w:pPr>
        <w:pStyle w:val="Default"/>
        <w:ind w:left="360"/>
        <w:jc w:val="both"/>
        <w:rPr>
          <w:rFonts w:asciiTheme="minorHAnsi" w:hAnsiTheme="minorHAnsi" w:cstheme="minorHAnsi"/>
        </w:rPr>
      </w:pPr>
    </w:p>
    <w:p w:rsidR="00AE031B" w:rsidRPr="00C87FAE" w:rsidRDefault="00AE031B" w:rsidP="00C87FAE">
      <w:pPr>
        <w:pStyle w:val="Default"/>
        <w:ind w:left="360"/>
        <w:jc w:val="both"/>
        <w:rPr>
          <w:rFonts w:asciiTheme="minorHAnsi" w:hAnsiTheme="minorHAnsi" w:cstheme="minorHAnsi"/>
        </w:rPr>
      </w:pPr>
      <w:r w:rsidRPr="00C87FAE">
        <w:rPr>
          <w:rFonts w:asciiTheme="minorHAnsi" w:hAnsiTheme="minorHAnsi" w:cstheme="minorHAnsi"/>
        </w:rPr>
        <w:t xml:space="preserve">Proponents from </w:t>
      </w:r>
      <w:r w:rsidR="000304F8">
        <w:rPr>
          <w:rFonts w:asciiTheme="minorHAnsi" w:hAnsiTheme="minorHAnsi" w:cstheme="minorHAnsi"/>
        </w:rPr>
        <w:t>e</w:t>
      </w:r>
      <w:r w:rsidRPr="00C87FAE">
        <w:rPr>
          <w:rFonts w:asciiTheme="minorHAnsi" w:hAnsiTheme="minorHAnsi" w:cstheme="minorHAnsi"/>
        </w:rPr>
        <w:t xml:space="preserve">xternal </w:t>
      </w:r>
      <w:r w:rsidR="000304F8">
        <w:rPr>
          <w:rFonts w:asciiTheme="minorHAnsi" w:hAnsiTheme="minorHAnsi" w:cstheme="minorHAnsi"/>
        </w:rPr>
        <w:t>p</w:t>
      </w:r>
      <w:r w:rsidRPr="00C87FAE">
        <w:rPr>
          <w:rFonts w:asciiTheme="minorHAnsi" w:hAnsiTheme="minorHAnsi" w:cstheme="minorHAnsi"/>
        </w:rPr>
        <w:t xml:space="preserve">artners may submit proposals directly through ERD or a relevant Sectoral Division, with a copy provided to PCPMD. </w:t>
      </w:r>
    </w:p>
    <w:p w:rsidR="00AE031B" w:rsidRPr="00C87FAE" w:rsidRDefault="00AE031B" w:rsidP="00FC77DA">
      <w:pPr>
        <w:pStyle w:val="Default"/>
        <w:numPr>
          <w:ilvl w:val="0"/>
          <w:numId w:val="15"/>
        </w:numPr>
        <w:jc w:val="both"/>
        <w:rPr>
          <w:rFonts w:asciiTheme="minorHAnsi" w:hAnsiTheme="minorHAnsi" w:cstheme="minorHAnsi"/>
        </w:rPr>
      </w:pPr>
      <w:r w:rsidRPr="00C87FAE">
        <w:rPr>
          <w:rFonts w:asciiTheme="minorHAnsi" w:hAnsiTheme="minorHAnsi" w:cstheme="minorHAnsi"/>
        </w:rPr>
        <w:t xml:space="preserve">The proposal shall be reviewed and referred to the </w:t>
      </w:r>
      <w:r w:rsidR="00FC77DA">
        <w:rPr>
          <w:rFonts w:asciiTheme="minorHAnsi" w:hAnsiTheme="minorHAnsi" w:cstheme="minorHAnsi"/>
        </w:rPr>
        <w:t>relevant</w:t>
      </w:r>
      <w:r w:rsidRPr="00C87FAE">
        <w:rPr>
          <w:rFonts w:asciiTheme="minorHAnsi" w:hAnsiTheme="minorHAnsi" w:cstheme="minorHAnsi"/>
        </w:rPr>
        <w:t xml:space="preserve"> Desk Officer</w:t>
      </w:r>
      <w:r w:rsidR="00FC77DA">
        <w:rPr>
          <w:rFonts w:asciiTheme="minorHAnsi" w:hAnsiTheme="minorHAnsi" w:cstheme="minorHAnsi"/>
        </w:rPr>
        <w:t xml:space="preserve"> (DO)</w:t>
      </w:r>
      <w:r w:rsidRPr="00C87FAE">
        <w:rPr>
          <w:rFonts w:asciiTheme="minorHAnsi" w:hAnsiTheme="minorHAnsi" w:cstheme="minorHAnsi"/>
        </w:rPr>
        <w:t xml:space="preserve"> with purview over the sectoral issue in the ASEAN Secretariat. </w:t>
      </w:r>
    </w:p>
    <w:p w:rsidR="00AE031B" w:rsidRPr="00C87FAE" w:rsidRDefault="00AE031B" w:rsidP="00FC77DA">
      <w:pPr>
        <w:pStyle w:val="Default"/>
        <w:numPr>
          <w:ilvl w:val="0"/>
          <w:numId w:val="15"/>
        </w:numPr>
        <w:jc w:val="both"/>
        <w:rPr>
          <w:rFonts w:asciiTheme="minorHAnsi" w:hAnsiTheme="minorHAnsi" w:cstheme="minorHAnsi"/>
        </w:rPr>
      </w:pPr>
      <w:r w:rsidRPr="00C87FAE">
        <w:rPr>
          <w:rFonts w:asciiTheme="minorHAnsi" w:hAnsiTheme="minorHAnsi" w:cstheme="minorHAnsi"/>
        </w:rPr>
        <w:t xml:space="preserve">Project proposals </w:t>
      </w:r>
      <w:r w:rsidR="00C87FAE">
        <w:rPr>
          <w:rFonts w:asciiTheme="minorHAnsi" w:hAnsiTheme="minorHAnsi" w:cstheme="minorHAnsi"/>
        </w:rPr>
        <w:t>to follow</w:t>
      </w:r>
      <w:r w:rsidRPr="00C87FAE">
        <w:rPr>
          <w:rFonts w:asciiTheme="minorHAnsi" w:hAnsiTheme="minorHAnsi" w:cstheme="minorHAnsi"/>
        </w:rPr>
        <w:t xml:space="preserve"> the ASEAN project proposal template, electronically, and in Microsoft Word format. </w:t>
      </w:r>
    </w:p>
    <w:p w:rsidR="00AE031B" w:rsidRPr="00C87FAE" w:rsidRDefault="00AE031B" w:rsidP="00FC77DA">
      <w:pPr>
        <w:pStyle w:val="Default"/>
        <w:numPr>
          <w:ilvl w:val="0"/>
          <w:numId w:val="15"/>
        </w:numPr>
        <w:jc w:val="both"/>
        <w:rPr>
          <w:rFonts w:asciiTheme="minorHAnsi" w:hAnsiTheme="minorHAnsi" w:cstheme="minorHAnsi"/>
        </w:rPr>
      </w:pPr>
      <w:r w:rsidRPr="00C87FAE">
        <w:rPr>
          <w:rFonts w:asciiTheme="minorHAnsi" w:hAnsiTheme="minorHAnsi" w:cstheme="minorHAnsi"/>
        </w:rPr>
        <w:t xml:space="preserve">Completely filled-up project proposals in ASEAN cooperation template submitted to the ASEAN Secretariat at least </w:t>
      </w:r>
      <w:r w:rsidRPr="00C87FAE">
        <w:rPr>
          <w:rFonts w:asciiTheme="minorHAnsi" w:hAnsiTheme="minorHAnsi" w:cstheme="minorHAnsi"/>
          <w:b/>
          <w:bCs/>
        </w:rPr>
        <w:t xml:space="preserve">83 working days </w:t>
      </w:r>
      <w:r w:rsidRPr="00C87FAE">
        <w:rPr>
          <w:rFonts w:asciiTheme="minorHAnsi" w:hAnsiTheme="minorHAnsi" w:cstheme="minorHAnsi"/>
        </w:rPr>
        <w:t xml:space="preserve">prior to the intended project implementation date. </w:t>
      </w:r>
    </w:p>
    <w:p w:rsidR="00AE031B" w:rsidRPr="00C87FAE" w:rsidRDefault="00AE031B" w:rsidP="00AE031B">
      <w:pPr>
        <w:pStyle w:val="Default"/>
        <w:rPr>
          <w:rFonts w:asciiTheme="minorHAnsi" w:hAnsiTheme="minorHAnsi" w:cstheme="minorHAnsi"/>
        </w:rPr>
      </w:pPr>
    </w:p>
    <w:p w:rsidR="00AE031B" w:rsidRPr="00C87FAE" w:rsidRDefault="00AE031B" w:rsidP="00C87FAE">
      <w:pPr>
        <w:pStyle w:val="Default"/>
        <w:numPr>
          <w:ilvl w:val="0"/>
          <w:numId w:val="10"/>
        </w:numPr>
        <w:ind w:left="360" w:hanging="360"/>
        <w:rPr>
          <w:rFonts w:asciiTheme="minorHAnsi" w:hAnsiTheme="minorHAnsi" w:cstheme="minorHAnsi"/>
        </w:rPr>
      </w:pPr>
      <w:r w:rsidRPr="00C87FAE">
        <w:rPr>
          <w:rFonts w:asciiTheme="minorHAnsi" w:hAnsiTheme="minorHAnsi" w:cstheme="minorHAnsi"/>
          <w:b/>
          <w:bCs/>
        </w:rPr>
        <w:t xml:space="preserve">Project Appraisal and Approval </w:t>
      </w:r>
    </w:p>
    <w:p w:rsidR="00FC7D5A" w:rsidRDefault="00FC7D5A" w:rsidP="00083188">
      <w:pPr>
        <w:pStyle w:val="Default"/>
        <w:numPr>
          <w:ilvl w:val="0"/>
          <w:numId w:val="20"/>
        </w:numPr>
        <w:rPr>
          <w:rFonts w:asciiTheme="minorHAnsi" w:hAnsiTheme="minorHAnsi" w:cstheme="minorHAnsi"/>
        </w:rPr>
      </w:pPr>
      <w:r>
        <w:rPr>
          <w:rFonts w:asciiTheme="minorHAnsi" w:hAnsiTheme="minorHAnsi" w:cstheme="minorHAnsi"/>
        </w:rPr>
        <w:t xml:space="preserve">Mechanism for the </w:t>
      </w:r>
      <w:r w:rsidR="00AE031B" w:rsidRPr="00C87FAE">
        <w:rPr>
          <w:rFonts w:asciiTheme="minorHAnsi" w:hAnsiTheme="minorHAnsi" w:cstheme="minorHAnsi"/>
        </w:rPr>
        <w:t xml:space="preserve">ASEAN Secretariat Review </w:t>
      </w:r>
      <w:r>
        <w:rPr>
          <w:rFonts w:asciiTheme="minorHAnsi" w:hAnsiTheme="minorHAnsi" w:cstheme="minorHAnsi"/>
        </w:rPr>
        <w:t xml:space="preserve">comprises of Proposal </w:t>
      </w:r>
      <w:r w:rsidRPr="00FC7D5A">
        <w:rPr>
          <w:rFonts w:asciiTheme="minorHAnsi" w:hAnsiTheme="minorHAnsi" w:cstheme="minorHAnsi"/>
        </w:rPr>
        <w:t>Appraisal Meeting (PAM) and Project Appraisal Committee (PAC)</w:t>
      </w:r>
      <w:r>
        <w:rPr>
          <w:rFonts w:asciiTheme="minorHAnsi" w:hAnsiTheme="minorHAnsi" w:cstheme="minorHAnsi"/>
        </w:rPr>
        <w:t xml:space="preserve">. </w:t>
      </w:r>
    </w:p>
    <w:p w:rsidR="00FC7D5A" w:rsidRDefault="00AE031B" w:rsidP="00083188">
      <w:pPr>
        <w:pStyle w:val="Default"/>
        <w:numPr>
          <w:ilvl w:val="0"/>
          <w:numId w:val="18"/>
        </w:numPr>
        <w:ind w:left="990" w:hanging="270"/>
        <w:jc w:val="both"/>
        <w:rPr>
          <w:rFonts w:asciiTheme="minorHAnsi" w:hAnsiTheme="minorHAnsi" w:cstheme="minorHAnsi"/>
        </w:rPr>
      </w:pPr>
      <w:r w:rsidRPr="00FC7D5A">
        <w:rPr>
          <w:rFonts w:asciiTheme="minorHAnsi" w:hAnsiTheme="minorHAnsi" w:cstheme="minorHAnsi"/>
        </w:rPr>
        <w:t>PAM shall focus on adherence of the project proposal to the ASEAN Cooperation Project Proposal Template, as well as on the clarity of each section of the template, including benefits and the participation of the AMS, objectives, outputs, indicators, means of verification, and the</w:t>
      </w:r>
      <w:r w:rsidR="00AF789C" w:rsidRPr="00FC7D5A">
        <w:rPr>
          <w:rFonts w:asciiTheme="minorHAnsi" w:hAnsiTheme="minorHAnsi" w:cstheme="minorHAnsi"/>
        </w:rPr>
        <w:t xml:space="preserve"> project</w:t>
      </w:r>
      <w:r w:rsidRPr="00FC7D5A">
        <w:rPr>
          <w:rFonts w:asciiTheme="minorHAnsi" w:hAnsiTheme="minorHAnsi" w:cstheme="minorHAnsi"/>
        </w:rPr>
        <w:t xml:space="preserve"> management. </w:t>
      </w:r>
    </w:p>
    <w:p w:rsidR="00FC7D5A" w:rsidRDefault="00AE031B" w:rsidP="00083188">
      <w:pPr>
        <w:pStyle w:val="Default"/>
        <w:numPr>
          <w:ilvl w:val="0"/>
          <w:numId w:val="18"/>
        </w:numPr>
        <w:ind w:left="990" w:hanging="270"/>
        <w:jc w:val="both"/>
        <w:rPr>
          <w:rFonts w:asciiTheme="minorHAnsi" w:hAnsiTheme="minorHAnsi" w:cstheme="minorHAnsi"/>
        </w:rPr>
      </w:pPr>
      <w:r w:rsidRPr="00FC7D5A">
        <w:rPr>
          <w:rFonts w:asciiTheme="minorHAnsi" w:hAnsiTheme="minorHAnsi" w:cstheme="minorHAnsi"/>
        </w:rPr>
        <w:t xml:space="preserve">PAC shall focus on the project’s relevance, </w:t>
      </w:r>
      <w:proofErr w:type="spellStart"/>
      <w:r w:rsidRPr="00FC7D5A">
        <w:rPr>
          <w:rFonts w:asciiTheme="minorHAnsi" w:hAnsiTheme="minorHAnsi" w:cstheme="minorHAnsi"/>
        </w:rPr>
        <w:t>regionality</w:t>
      </w:r>
      <w:proofErr w:type="spellEnd"/>
      <w:r w:rsidRPr="00FC7D5A">
        <w:rPr>
          <w:rFonts w:asciiTheme="minorHAnsi" w:hAnsiTheme="minorHAnsi" w:cstheme="minorHAnsi"/>
        </w:rPr>
        <w:t xml:space="preserve">, attainment of results, cost-efficiency, impact, sustainability and other relevant strategic issues pertaining to the project. </w:t>
      </w:r>
    </w:p>
    <w:p w:rsidR="00AE031B" w:rsidRPr="00FC7D5A" w:rsidRDefault="00AE031B" w:rsidP="00083188">
      <w:pPr>
        <w:pStyle w:val="Default"/>
        <w:numPr>
          <w:ilvl w:val="0"/>
          <w:numId w:val="18"/>
        </w:numPr>
        <w:ind w:left="990" w:hanging="270"/>
        <w:jc w:val="both"/>
        <w:rPr>
          <w:rFonts w:asciiTheme="minorHAnsi" w:hAnsiTheme="minorHAnsi" w:cstheme="minorHAnsi"/>
        </w:rPr>
      </w:pPr>
      <w:r w:rsidRPr="00FC7D5A">
        <w:rPr>
          <w:rFonts w:asciiTheme="minorHAnsi" w:hAnsiTheme="minorHAnsi" w:cstheme="minorHAnsi"/>
        </w:rPr>
        <w:t xml:space="preserve">For project with poor quality or incomplete information, the ASEAN Secretariat shall </w:t>
      </w:r>
      <w:r w:rsidR="00E77C32">
        <w:rPr>
          <w:rFonts w:asciiTheme="minorHAnsi" w:hAnsiTheme="minorHAnsi" w:cstheme="minorHAnsi"/>
        </w:rPr>
        <w:t>return</w:t>
      </w:r>
      <w:r w:rsidR="00E77C32" w:rsidRPr="00FC7D5A">
        <w:rPr>
          <w:rFonts w:asciiTheme="minorHAnsi" w:hAnsiTheme="minorHAnsi" w:cstheme="minorHAnsi"/>
        </w:rPr>
        <w:t xml:space="preserve"> </w:t>
      </w:r>
      <w:r w:rsidRPr="00FC7D5A">
        <w:rPr>
          <w:rFonts w:asciiTheme="minorHAnsi" w:hAnsiTheme="minorHAnsi" w:cstheme="minorHAnsi"/>
        </w:rPr>
        <w:t xml:space="preserve">the proposal to the proponent for revision. </w:t>
      </w:r>
    </w:p>
    <w:p w:rsidR="00AF789C" w:rsidRDefault="00AF789C" w:rsidP="00AE031B">
      <w:pPr>
        <w:pStyle w:val="Default"/>
        <w:rPr>
          <w:rFonts w:asciiTheme="minorHAnsi" w:hAnsiTheme="minorHAnsi" w:cstheme="minorHAnsi"/>
        </w:rPr>
      </w:pPr>
    </w:p>
    <w:p w:rsidR="00AE031B" w:rsidRPr="00C87FAE" w:rsidRDefault="00AE031B" w:rsidP="00083188">
      <w:pPr>
        <w:pStyle w:val="Default"/>
        <w:numPr>
          <w:ilvl w:val="0"/>
          <w:numId w:val="20"/>
        </w:numPr>
        <w:rPr>
          <w:rFonts w:asciiTheme="minorHAnsi" w:hAnsiTheme="minorHAnsi" w:cstheme="minorHAnsi"/>
        </w:rPr>
      </w:pPr>
      <w:r w:rsidRPr="00C87FAE">
        <w:rPr>
          <w:rFonts w:asciiTheme="minorHAnsi" w:hAnsiTheme="minorHAnsi" w:cstheme="minorHAnsi"/>
        </w:rPr>
        <w:t xml:space="preserve">ASEAN Sponsoring Body(s) Endorsement </w:t>
      </w:r>
    </w:p>
    <w:p w:rsidR="00AE031B" w:rsidRPr="00C87FAE" w:rsidRDefault="00AE031B" w:rsidP="00083188">
      <w:pPr>
        <w:pStyle w:val="Default"/>
        <w:numPr>
          <w:ilvl w:val="0"/>
          <w:numId w:val="15"/>
        </w:numPr>
        <w:ind w:left="990" w:hanging="270"/>
        <w:jc w:val="both"/>
        <w:rPr>
          <w:rFonts w:asciiTheme="minorHAnsi" w:hAnsiTheme="minorHAnsi" w:cstheme="minorHAnsi"/>
        </w:rPr>
      </w:pPr>
      <w:r w:rsidRPr="00C87FAE">
        <w:rPr>
          <w:rFonts w:asciiTheme="minorHAnsi" w:hAnsiTheme="minorHAnsi" w:cstheme="minorHAnsi"/>
        </w:rPr>
        <w:t xml:space="preserve">The ASEAN Secretariat submits the proposal </w:t>
      </w:r>
      <w:r w:rsidR="00AF789C" w:rsidRPr="00C87FAE">
        <w:rPr>
          <w:rFonts w:asciiTheme="minorHAnsi" w:hAnsiTheme="minorHAnsi" w:cstheme="minorHAnsi"/>
        </w:rPr>
        <w:t>to</w:t>
      </w:r>
      <w:r w:rsidRPr="00C87FAE">
        <w:rPr>
          <w:rFonts w:asciiTheme="minorHAnsi" w:hAnsiTheme="minorHAnsi" w:cstheme="minorHAnsi"/>
        </w:rPr>
        <w:t xml:space="preserve"> the ASEAN Sectoral Body(s) for review and endorsement. For </w:t>
      </w:r>
      <w:r w:rsidR="00AF789C" w:rsidRPr="00C87FAE">
        <w:rPr>
          <w:rFonts w:asciiTheme="minorHAnsi" w:hAnsiTheme="minorHAnsi" w:cstheme="minorHAnsi"/>
        </w:rPr>
        <w:t>cross-sectoral</w:t>
      </w:r>
      <w:r w:rsidRPr="00C87FAE">
        <w:rPr>
          <w:rFonts w:asciiTheme="minorHAnsi" w:hAnsiTheme="minorHAnsi" w:cstheme="minorHAnsi"/>
        </w:rPr>
        <w:t xml:space="preserve"> project, the ASEAN Secretariat shall submit the proposal to the Relevant ASEAN Co-sponsoring Body for support and the Lead ASEAN Sponsoring Body for endorsement. </w:t>
      </w:r>
    </w:p>
    <w:p w:rsidR="00AE031B" w:rsidRDefault="00AE031B" w:rsidP="00083188">
      <w:pPr>
        <w:pStyle w:val="Default"/>
        <w:numPr>
          <w:ilvl w:val="0"/>
          <w:numId w:val="15"/>
        </w:numPr>
        <w:ind w:left="990" w:hanging="270"/>
        <w:jc w:val="both"/>
        <w:rPr>
          <w:rFonts w:asciiTheme="minorHAnsi" w:hAnsiTheme="minorHAnsi" w:cstheme="minorHAnsi"/>
        </w:rPr>
      </w:pPr>
      <w:r w:rsidRPr="00C87FAE">
        <w:rPr>
          <w:rFonts w:asciiTheme="minorHAnsi" w:hAnsiTheme="minorHAnsi" w:cstheme="minorHAnsi"/>
        </w:rPr>
        <w:t xml:space="preserve">If the proposal received comments from the ASEAN Secretariat and the ASEAN Sponsoring Body, the ASEAN Secretariat shall send the project proposal and the appraiser’s comments to the proponent for revision. The proponent shall return the revised project proposal to the ASEAN Secretariat within 10 working days. Upon request from the proponent, the revision time can be extended up to 30 working days and another 20 working days after which the proposal appraisal will be terminated. The proponent may opt to re-submit the reformulated proposal to the ASEAN Secretariat after the deadline, but in such cases, the proposal shall be considered as a new submission. </w:t>
      </w:r>
    </w:p>
    <w:p w:rsidR="009A5BAC" w:rsidRPr="00C87FAE" w:rsidRDefault="009A5BAC" w:rsidP="00083188">
      <w:pPr>
        <w:pStyle w:val="Default"/>
        <w:ind w:left="1080"/>
        <w:jc w:val="both"/>
        <w:rPr>
          <w:rFonts w:asciiTheme="minorHAnsi" w:hAnsiTheme="minorHAnsi" w:cstheme="minorHAnsi"/>
        </w:rPr>
      </w:pPr>
    </w:p>
    <w:p w:rsidR="00AE031B" w:rsidRPr="00C87FAE" w:rsidRDefault="00AE031B" w:rsidP="00083188">
      <w:pPr>
        <w:pStyle w:val="Default"/>
        <w:numPr>
          <w:ilvl w:val="0"/>
          <w:numId w:val="20"/>
        </w:numPr>
        <w:rPr>
          <w:rFonts w:asciiTheme="minorHAnsi" w:hAnsiTheme="minorHAnsi" w:cstheme="minorHAnsi"/>
        </w:rPr>
      </w:pPr>
      <w:r w:rsidRPr="00C87FAE">
        <w:rPr>
          <w:rFonts w:asciiTheme="minorHAnsi" w:hAnsiTheme="minorHAnsi" w:cstheme="minorHAnsi"/>
        </w:rPr>
        <w:t xml:space="preserve">Final Approving Body(s) Approval </w:t>
      </w:r>
    </w:p>
    <w:p w:rsidR="00AE031B" w:rsidRPr="00C87FAE" w:rsidRDefault="00AE031B" w:rsidP="00FC7D5A">
      <w:pPr>
        <w:pStyle w:val="Default"/>
        <w:numPr>
          <w:ilvl w:val="0"/>
          <w:numId w:val="6"/>
        </w:numPr>
        <w:ind w:left="1080"/>
        <w:jc w:val="both"/>
        <w:rPr>
          <w:rFonts w:asciiTheme="minorHAnsi" w:hAnsiTheme="minorHAnsi" w:cstheme="minorHAnsi"/>
        </w:rPr>
      </w:pPr>
      <w:r w:rsidRPr="00C87FAE">
        <w:rPr>
          <w:rFonts w:asciiTheme="minorHAnsi" w:hAnsiTheme="minorHAnsi" w:cstheme="minorHAnsi"/>
        </w:rPr>
        <w:lastRenderedPageBreak/>
        <w:t>The ASEAN Secretariat shall submit the proposal to the CPR as the final approving body</w:t>
      </w:r>
      <w:r w:rsidR="00FC7D5A">
        <w:rPr>
          <w:rFonts w:asciiTheme="minorHAnsi" w:hAnsiTheme="minorHAnsi" w:cstheme="minorHAnsi"/>
        </w:rPr>
        <w:t xml:space="preserve"> on behalf of the ASEAN Member States</w:t>
      </w:r>
      <w:r w:rsidRPr="00C87FAE">
        <w:rPr>
          <w:rFonts w:asciiTheme="minorHAnsi" w:hAnsiTheme="minorHAnsi" w:cstheme="minorHAnsi"/>
        </w:rPr>
        <w:t xml:space="preserve">. If the proposal received comments from the CPR, the ASEAN Secretariat shall send the project proposal and the comments to the proponent for revision. </w:t>
      </w:r>
    </w:p>
    <w:p w:rsidR="00AE031B" w:rsidRPr="00C87FAE" w:rsidRDefault="00AE031B" w:rsidP="00FC7D5A">
      <w:pPr>
        <w:pStyle w:val="Default"/>
        <w:numPr>
          <w:ilvl w:val="0"/>
          <w:numId w:val="6"/>
        </w:numPr>
        <w:ind w:left="1080"/>
        <w:jc w:val="both"/>
        <w:rPr>
          <w:rFonts w:asciiTheme="minorHAnsi" w:hAnsiTheme="minorHAnsi" w:cstheme="minorHAnsi"/>
        </w:rPr>
      </w:pPr>
      <w:r w:rsidRPr="00C87FAE">
        <w:rPr>
          <w:rFonts w:asciiTheme="minorHAnsi" w:hAnsiTheme="minorHAnsi" w:cstheme="minorHAnsi"/>
        </w:rPr>
        <w:t>For projects seeking funding from ASEAN-</w:t>
      </w:r>
      <w:r w:rsidR="002829F6">
        <w:rPr>
          <w:rFonts w:asciiTheme="minorHAnsi" w:hAnsiTheme="minorHAnsi" w:cstheme="minorHAnsi"/>
        </w:rPr>
        <w:t xml:space="preserve">external partner </w:t>
      </w:r>
      <w:r w:rsidRPr="00C87FAE">
        <w:rPr>
          <w:rFonts w:asciiTheme="minorHAnsi" w:hAnsiTheme="minorHAnsi" w:cstheme="minorHAnsi"/>
        </w:rPr>
        <w:t xml:space="preserve">Trust Funds, once the CPR </w:t>
      </w:r>
      <w:r w:rsidR="00AF789C" w:rsidRPr="00C87FAE">
        <w:rPr>
          <w:rFonts w:asciiTheme="minorHAnsi" w:hAnsiTheme="minorHAnsi" w:cstheme="minorHAnsi"/>
        </w:rPr>
        <w:t>approval is secured</w:t>
      </w:r>
      <w:r w:rsidRPr="00C87FAE">
        <w:rPr>
          <w:rFonts w:asciiTheme="minorHAnsi" w:hAnsiTheme="minorHAnsi" w:cstheme="minorHAnsi"/>
        </w:rPr>
        <w:t>, the ASEAN Secretariat shall submit the approved project proposal to the respective</w:t>
      </w:r>
      <w:r w:rsidR="002829F6">
        <w:rPr>
          <w:rFonts w:asciiTheme="minorHAnsi" w:hAnsiTheme="minorHAnsi" w:cstheme="minorHAnsi"/>
        </w:rPr>
        <w:t xml:space="preserve"> partner </w:t>
      </w:r>
      <w:r w:rsidRPr="00C87FAE">
        <w:rPr>
          <w:rFonts w:asciiTheme="minorHAnsi" w:hAnsiTheme="minorHAnsi" w:cstheme="minorHAnsi"/>
        </w:rPr>
        <w:t xml:space="preserve">for approval, either through the Country Coordinator or directly to the </w:t>
      </w:r>
      <w:r w:rsidR="0051472A">
        <w:rPr>
          <w:rFonts w:asciiTheme="minorHAnsi" w:hAnsiTheme="minorHAnsi" w:cstheme="minorHAnsi"/>
        </w:rPr>
        <w:t>partner</w:t>
      </w:r>
      <w:r w:rsidRPr="00C87FAE">
        <w:rPr>
          <w:rFonts w:asciiTheme="minorHAnsi" w:hAnsiTheme="minorHAnsi" w:cstheme="minorHAnsi"/>
        </w:rPr>
        <w:t xml:space="preserve">. </w:t>
      </w:r>
      <w:r w:rsidR="00083188">
        <w:rPr>
          <w:rFonts w:asciiTheme="minorHAnsi" w:hAnsiTheme="minorHAnsi" w:cstheme="minorHAnsi"/>
        </w:rPr>
        <w:t>It</w:t>
      </w:r>
      <w:r w:rsidR="00083188" w:rsidRPr="00C87FAE">
        <w:rPr>
          <w:rFonts w:asciiTheme="minorHAnsi" w:hAnsiTheme="minorHAnsi" w:cstheme="minorHAnsi"/>
        </w:rPr>
        <w:t xml:space="preserve"> </w:t>
      </w:r>
      <w:r w:rsidRPr="00C87FAE">
        <w:rPr>
          <w:rFonts w:asciiTheme="minorHAnsi" w:hAnsiTheme="minorHAnsi" w:cstheme="minorHAnsi"/>
        </w:rPr>
        <w:t xml:space="preserve">shall respond to the project proposal within 45 calendar days. </w:t>
      </w:r>
    </w:p>
    <w:p w:rsidR="00AE031B" w:rsidRPr="00C87FAE" w:rsidRDefault="00AF789C" w:rsidP="00FC7D5A">
      <w:pPr>
        <w:pStyle w:val="Default"/>
        <w:numPr>
          <w:ilvl w:val="0"/>
          <w:numId w:val="6"/>
        </w:numPr>
        <w:ind w:left="1080"/>
        <w:jc w:val="both"/>
        <w:rPr>
          <w:rFonts w:asciiTheme="minorHAnsi" w:hAnsiTheme="minorHAnsi" w:cstheme="minorHAnsi"/>
        </w:rPr>
      </w:pPr>
      <w:r w:rsidRPr="00C87FAE">
        <w:rPr>
          <w:rFonts w:asciiTheme="minorHAnsi" w:hAnsiTheme="minorHAnsi" w:cstheme="minorHAnsi"/>
        </w:rPr>
        <w:t>T</w:t>
      </w:r>
      <w:r w:rsidR="00AE031B" w:rsidRPr="00C87FAE">
        <w:rPr>
          <w:rFonts w:asciiTheme="minorHAnsi" w:hAnsiTheme="minorHAnsi" w:cstheme="minorHAnsi"/>
        </w:rPr>
        <w:t xml:space="preserve">he project proposal shall be considered rejected by the </w:t>
      </w:r>
      <w:r w:rsidR="002829F6">
        <w:rPr>
          <w:rFonts w:asciiTheme="minorHAnsi" w:hAnsiTheme="minorHAnsi" w:cstheme="minorHAnsi"/>
        </w:rPr>
        <w:t xml:space="preserve">partner </w:t>
      </w:r>
      <w:r w:rsidRPr="00C87FAE">
        <w:rPr>
          <w:rFonts w:asciiTheme="minorHAnsi" w:hAnsiTheme="minorHAnsi" w:cstheme="minorHAnsi"/>
        </w:rPr>
        <w:t>if no response within 45 calendar days</w:t>
      </w:r>
      <w:r w:rsidR="00AE031B" w:rsidRPr="00C87FAE">
        <w:rPr>
          <w:rFonts w:asciiTheme="minorHAnsi" w:hAnsiTheme="minorHAnsi" w:cstheme="minorHAnsi"/>
        </w:rPr>
        <w:t xml:space="preserve">. ERD shall inform the proponent accordingly. </w:t>
      </w:r>
    </w:p>
    <w:p w:rsidR="00AE031B" w:rsidRPr="00C87FAE" w:rsidRDefault="00AE031B" w:rsidP="00AE031B">
      <w:pPr>
        <w:pStyle w:val="Default"/>
        <w:rPr>
          <w:rFonts w:asciiTheme="minorHAnsi" w:hAnsiTheme="minorHAnsi" w:cstheme="minorHAnsi"/>
        </w:rPr>
      </w:pPr>
    </w:p>
    <w:p w:rsidR="00AE031B" w:rsidRPr="00FC7D5A" w:rsidRDefault="00AE031B" w:rsidP="00FC7D5A">
      <w:pPr>
        <w:pStyle w:val="Default"/>
        <w:numPr>
          <w:ilvl w:val="0"/>
          <w:numId w:val="10"/>
        </w:numPr>
        <w:ind w:left="360" w:hanging="360"/>
        <w:rPr>
          <w:rFonts w:asciiTheme="minorHAnsi" w:hAnsiTheme="minorHAnsi" w:cstheme="minorHAnsi"/>
          <w:b/>
        </w:rPr>
      </w:pPr>
      <w:r w:rsidRPr="00FC7D5A">
        <w:rPr>
          <w:rFonts w:asciiTheme="minorHAnsi" w:hAnsiTheme="minorHAnsi" w:cstheme="minorHAnsi"/>
          <w:b/>
        </w:rPr>
        <w:t xml:space="preserve">Post CPR Approval </w:t>
      </w:r>
    </w:p>
    <w:p w:rsidR="00AE031B" w:rsidRPr="00C87FAE" w:rsidRDefault="00AE031B" w:rsidP="00E77C32">
      <w:pPr>
        <w:pStyle w:val="Default"/>
        <w:ind w:left="360"/>
        <w:jc w:val="both"/>
        <w:rPr>
          <w:rFonts w:asciiTheme="minorHAnsi" w:hAnsiTheme="minorHAnsi" w:cstheme="minorHAnsi"/>
        </w:rPr>
      </w:pPr>
      <w:r w:rsidRPr="00C87FAE">
        <w:rPr>
          <w:rFonts w:asciiTheme="minorHAnsi" w:hAnsiTheme="minorHAnsi" w:cstheme="minorHAnsi"/>
        </w:rPr>
        <w:t xml:space="preserve">If </w:t>
      </w:r>
      <w:r w:rsidR="002829F6">
        <w:rPr>
          <w:rFonts w:asciiTheme="minorHAnsi" w:hAnsiTheme="minorHAnsi" w:cstheme="minorHAnsi"/>
        </w:rPr>
        <w:t xml:space="preserve">the external partner </w:t>
      </w:r>
      <w:r w:rsidR="00FC77DA">
        <w:rPr>
          <w:rFonts w:asciiTheme="minorHAnsi" w:hAnsiTheme="minorHAnsi" w:cstheme="minorHAnsi"/>
        </w:rPr>
        <w:t xml:space="preserve">revised the project proposal and the revision (s) </w:t>
      </w:r>
      <w:r w:rsidRPr="00C87FAE">
        <w:rPr>
          <w:rFonts w:asciiTheme="minorHAnsi" w:hAnsiTheme="minorHAnsi" w:cstheme="minorHAnsi"/>
        </w:rPr>
        <w:t xml:space="preserve">fulfill any of the </w:t>
      </w:r>
      <w:r w:rsidR="00FC77DA" w:rsidRPr="00C87FAE">
        <w:rPr>
          <w:rFonts w:asciiTheme="minorHAnsi" w:hAnsiTheme="minorHAnsi" w:cstheme="minorHAnsi"/>
        </w:rPr>
        <w:t>criterion that</w:t>
      </w:r>
      <w:r w:rsidRPr="00C87FAE">
        <w:rPr>
          <w:rFonts w:asciiTheme="minorHAnsi" w:hAnsiTheme="minorHAnsi" w:cstheme="minorHAnsi"/>
        </w:rPr>
        <w:t xml:space="preserve"> required resubmission to the CPR, then the </w:t>
      </w:r>
      <w:r w:rsidR="00E77C32">
        <w:rPr>
          <w:rFonts w:asciiTheme="minorHAnsi" w:hAnsiTheme="minorHAnsi" w:cstheme="minorHAnsi"/>
        </w:rPr>
        <w:t xml:space="preserve">revised </w:t>
      </w:r>
      <w:r w:rsidRPr="00C87FAE">
        <w:rPr>
          <w:rFonts w:asciiTheme="minorHAnsi" w:hAnsiTheme="minorHAnsi" w:cstheme="minorHAnsi"/>
        </w:rPr>
        <w:t xml:space="preserve">proposal submitted for the Post CPR Approval process. The following are the criteria for post CPR approval: </w:t>
      </w:r>
    </w:p>
    <w:p w:rsidR="00AE031B" w:rsidRPr="00C87FAE" w:rsidRDefault="00AE031B" w:rsidP="00083188">
      <w:pPr>
        <w:pStyle w:val="Default"/>
        <w:numPr>
          <w:ilvl w:val="0"/>
          <w:numId w:val="9"/>
        </w:numPr>
        <w:jc w:val="both"/>
        <w:rPr>
          <w:rFonts w:asciiTheme="minorHAnsi" w:hAnsiTheme="minorHAnsi" w:cstheme="minorHAnsi"/>
        </w:rPr>
      </w:pPr>
      <w:r w:rsidRPr="00C87FAE">
        <w:rPr>
          <w:rFonts w:asciiTheme="minorHAnsi" w:hAnsiTheme="minorHAnsi" w:cstheme="minorHAnsi"/>
        </w:rPr>
        <w:t xml:space="preserve">Upward or downward revision of the total project cost of more than 25% from the initial funding amount; </w:t>
      </w:r>
    </w:p>
    <w:p w:rsidR="00AE031B" w:rsidRPr="00C87FAE" w:rsidRDefault="00AE031B" w:rsidP="00083188">
      <w:pPr>
        <w:pStyle w:val="Default"/>
        <w:numPr>
          <w:ilvl w:val="0"/>
          <w:numId w:val="9"/>
        </w:numPr>
        <w:jc w:val="both"/>
        <w:rPr>
          <w:rFonts w:asciiTheme="minorHAnsi" w:hAnsiTheme="minorHAnsi" w:cstheme="minorHAnsi"/>
        </w:rPr>
      </w:pPr>
      <w:r w:rsidRPr="00C87FAE">
        <w:rPr>
          <w:rFonts w:asciiTheme="minorHAnsi" w:hAnsiTheme="minorHAnsi" w:cstheme="minorHAnsi"/>
        </w:rPr>
        <w:t xml:space="preserve">Change in the ASEAN Sponsoring Body or Working Group; </w:t>
      </w:r>
    </w:p>
    <w:p w:rsidR="00FC77DA" w:rsidRDefault="00AE031B" w:rsidP="00083188">
      <w:pPr>
        <w:pStyle w:val="Default"/>
        <w:numPr>
          <w:ilvl w:val="0"/>
          <w:numId w:val="9"/>
        </w:numPr>
        <w:jc w:val="both"/>
        <w:rPr>
          <w:rFonts w:asciiTheme="minorHAnsi" w:hAnsiTheme="minorHAnsi" w:cstheme="minorHAnsi"/>
        </w:rPr>
      </w:pPr>
      <w:r w:rsidRPr="00C87FAE">
        <w:rPr>
          <w:rFonts w:asciiTheme="minorHAnsi" w:hAnsiTheme="minorHAnsi" w:cstheme="minorHAnsi"/>
        </w:rPr>
        <w:t>Revision to the scope and intended beneficiary(s) of the project;</w:t>
      </w:r>
    </w:p>
    <w:p w:rsidR="00FC77DA" w:rsidRDefault="00AE031B" w:rsidP="00083188">
      <w:pPr>
        <w:pStyle w:val="Default"/>
        <w:numPr>
          <w:ilvl w:val="0"/>
          <w:numId w:val="9"/>
        </w:numPr>
        <w:jc w:val="both"/>
        <w:rPr>
          <w:rFonts w:asciiTheme="minorHAnsi" w:hAnsiTheme="minorHAnsi" w:cstheme="minorHAnsi"/>
        </w:rPr>
      </w:pPr>
      <w:r w:rsidRPr="00FC77DA">
        <w:rPr>
          <w:rFonts w:asciiTheme="minorHAnsi" w:hAnsiTheme="minorHAnsi" w:cstheme="minorHAnsi"/>
          <w:color w:val="auto"/>
        </w:rPr>
        <w:t xml:space="preserve">Revision to the project’s objective(s) and intended outputs; </w:t>
      </w:r>
    </w:p>
    <w:p w:rsidR="00FC77DA" w:rsidRDefault="00AE031B" w:rsidP="00083188">
      <w:pPr>
        <w:pStyle w:val="Default"/>
        <w:numPr>
          <w:ilvl w:val="0"/>
          <w:numId w:val="9"/>
        </w:numPr>
        <w:jc w:val="both"/>
        <w:rPr>
          <w:rFonts w:asciiTheme="minorHAnsi" w:hAnsiTheme="minorHAnsi" w:cstheme="minorHAnsi"/>
        </w:rPr>
      </w:pPr>
      <w:r w:rsidRPr="00FC77DA">
        <w:rPr>
          <w:rFonts w:asciiTheme="minorHAnsi" w:hAnsiTheme="minorHAnsi" w:cstheme="minorHAnsi"/>
          <w:color w:val="auto"/>
        </w:rPr>
        <w:t xml:space="preserve">Change in management and implementation arrangements, as deemed necessary by the ASEAN Secretariat; and </w:t>
      </w:r>
    </w:p>
    <w:p w:rsidR="00AE031B" w:rsidRPr="00083188" w:rsidRDefault="00AE031B" w:rsidP="00083188">
      <w:pPr>
        <w:pStyle w:val="Default"/>
        <w:numPr>
          <w:ilvl w:val="0"/>
          <w:numId w:val="9"/>
        </w:numPr>
        <w:jc w:val="both"/>
        <w:rPr>
          <w:rFonts w:asciiTheme="minorHAnsi" w:hAnsiTheme="minorHAnsi" w:cstheme="minorHAnsi"/>
        </w:rPr>
      </w:pPr>
      <w:r w:rsidRPr="00FC77DA">
        <w:rPr>
          <w:rFonts w:asciiTheme="minorHAnsi" w:hAnsiTheme="minorHAnsi" w:cstheme="minorHAnsi"/>
          <w:color w:val="auto"/>
        </w:rPr>
        <w:t xml:space="preserve">Change in the funding source. </w:t>
      </w:r>
    </w:p>
    <w:p w:rsidR="00601B0E" w:rsidRPr="00FC77DA" w:rsidRDefault="00601B0E" w:rsidP="00083188">
      <w:pPr>
        <w:pStyle w:val="Default"/>
        <w:ind w:left="720"/>
        <w:jc w:val="both"/>
        <w:rPr>
          <w:rFonts w:asciiTheme="minorHAnsi" w:hAnsiTheme="minorHAnsi" w:cstheme="minorHAnsi"/>
        </w:rPr>
      </w:pPr>
    </w:p>
    <w:p w:rsidR="002357F8" w:rsidRDefault="00AE031B" w:rsidP="00083188">
      <w:pPr>
        <w:pStyle w:val="Default"/>
        <w:rPr>
          <w:rFonts w:asciiTheme="minorHAnsi" w:hAnsiTheme="minorHAnsi" w:cstheme="minorHAnsi"/>
          <w:color w:val="auto"/>
        </w:rPr>
      </w:pPr>
      <w:r w:rsidRPr="00C87FAE">
        <w:rPr>
          <w:rFonts w:asciiTheme="minorHAnsi" w:hAnsiTheme="minorHAnsi" w:cstheme="minorHAnsi"/>
          <w:color w:val="auto"/>
        </w:rPr>
        <w:t>For such projects, the ASEAN Secretariat shall inform and submit the revised project proposal to the ASEAN Sponsoring Body(s) and the CPR for re-approva</w:t>
      </w:r>
      <w:r w:rsidR="00E77C32">
        <w:rPr>
          <w:rFonts w:asciiTheme="minorHAnsi" w:hAnsiTheme="minorHAnsi" w:cstheme="minorHAnsi"/>
          <w:color w:val="auto"/>
        </w:rPr>
        <w:t xml:space="preserve">l. </w:t>
      </w:r>
    </w:p>
    <w:p w:rsidR="00083188" w:rsidRPr="00083188" w:rsidRDefault="00083188" w:rsidP="00083188">
      <w:pPr>
        <w:pStyle w:val="Default"/>
        <w:jc w:val="center"/>
        <w:rPr>
          <w:rFonts w:asciiTheme="minorHAnsi" w:hAnsiTheme="minorHAnsi" w:cstheme="minorHAnsi"/>
          <w:b/>
          <w:color w:val="auto"/>
          <w:sz w:val="44"/>
          <w:szCs w:val="44"/>
        </w:rPr>
      </w:pPr>
    </w:p>
    <w:p w:rsidR="00083188" w:rsidRPr="00083188" w:rsidRDefault="00083188" w:rsidP="00083188">
      <w:pPr>
        <w:pStyle w:val="Default"/>
        <w:jc w:val="center"/>
        <w:rPr>
          <w:rFonts w:asciiTheme="minorHAnsi" w:hAnsiTheme="minorHAnsi" w:cstheme="minorHAnsi"/>
          <w:b/>
          <w:sz w:val="44"/>
          <w:szCs w:val="44"/>
        </w:rPr>
      </w:pPr>
      <w:r w:rsidRPr="00083188">
        <w:rPr>
          <w:rFonts w:asciiTheme="minorHAnsi" w:hAnsiTheme="minorHAnsi" w:cstheme="minorHAnsi"/>
          <w:b/>
          <w:color w:val="auto"/>
          <w:sz w:val="44"/>
          <w:szCs w:val="44"/>
        </w:rPr>
        <w:t>…</w:t>
      </w:r>
    </w:p>
    <w:sectPr w:rsidR="00083188" w:rsidRPr="00083188" w:rsidSect="0008318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44D"/>
    <w:multiLevelType w:val="hybridMultilevel"/>
    <w:tmpl w:val="79C4DEAC"/>
    <w:lvl w:ilvl="0" w:tplc="DA9042DC">
      <w:start w:val="1"/>
      <w:numFmt w:val="lowerLetter"/>
      <w:lvlText w:val="%1)"/>
      <w:lvlJc w:val="left"/>
      <w:pPr>
        <w:ind w:left="495" w:hanging="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7106F"/>
    <w:multiLevelType w:val="hybridMultilevel"/>
    <w:tmpl w:val="488C8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34193"/>
    <w:multiLevelType w:val="hybridMultilevel"/>
    <w:tmpl w:val="7EF03E46"/>
    <w:lvl w:ilvl="0" w:tplc="9D44E3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307D1"/>
    <w:multiLevelType w:val="hybridMultilevel"/>
    <w:tmpl w:val="922E7E7A"/>
    <w:lvl w:ilvl="0" w:tplc="324CD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B3276"/>
    <w:multiLevelType w:val="hybridMultilevel"/>
    <w:tmpl w:val="5E22CE36"/>
    <w:lvl w:ilvl="0" w:tplc="3A5C4D64">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AE752E"/>
    <w:multiLevelType w:val="hybridMultilevel"/>
    <w:tmpl w:val="C8F4AEF8"/>
    <w:lvl w:ilvl="0" w:tplc="4596190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92250"/>
    <w:multiLevelType w:val="hybridMultilevel"/>
    <w:tmpl w:val="61F44FCE"/>
    <w:lvl w:ilvl="0" w:tplc="EBAA8B8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375B3"/>
    <w:multiLevelType w:val="hybridMultilevel"/>
    <w:tmpl w:val="3DE29C72"/>
    <w:lvl w:ilvl="0" w:tplc="B2DC24F4">
      <w:start w:val="4"/>
      <w:numFmt w:val="bullet"/>
      <w:lvlText w:val="•"/>
      <w:lvlJc w:val="left"/>
      <w:pPr>
        <w:ind w:left="720" w:hanging="360"/>
      </w:pPr>
      <w:rPr>
        <w:rFonts w:ascii="Calibri" w:eastAsiaTheme="minorHAnsi" w:hAnsi="Calibri" w:cs="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B0A18"/>
    <w:multiLevelType w:val="hybridMultilevel"/>
    <w:tmpl w:val="DD00E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E469F"/>
    <w:multiLevelType w:val="hybridMultilevel"/>
    <w:tmpl w:val="FC6E9F3E"/>
    <w:lvl w:ilvl="0" w:tplc="324CD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C4B9D"/>
    <w:multiLevelType w:val="hybridMultilevel"/>
    <w:tmpl w:val="087A6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0136C"/>
    <w:multiLevelType w:val="hybridMultilevel"/>
    <w:tmpl w:val="88F0E0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6227A"/>
    <w:multiLevelType w:val="hybridMultilevel"/>
    <w:tmpl w:val="9A0C3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F7AD3"/>
    <w:multiLevelType w:val="hybridMultilevel"/>
    <w:tmpl w:val="81AE6B5E"/>
    <w:lvl w:ilvl="0" w:tplc="B2DC24F4">
      <w:start w:val="4"/>
      <w:numFmt w:val="bullet"/>
      <w:lvlText w:val="•"/>
      <w:lvlJc w:val="left"/>
      <w:pPr>
        <w:ind w:left="720" w:hanging="360"/>
      </w:pPr>
      <w:rPr>
        <w:rFonts w:ascii="Calibri" w:eastAsiaTheme="minorHAnsi" w:hAnsi="Calibri" w:cs="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F71DA"/>
    <w:multiLevelType w:val="hybridMultilevel"/>
    <w:tmpl w:val="FCCE0F38"/>
    <w:lvl w:ilvl="0" w:tplc="3A5C4D64">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37F19"/>
    <w:multiLevelType w:val="hybridMultilevel"/>
    <w:tmpl w:val="3404E5BA"/>
    <w:lvl w:ilvl="0" w:tplc="A35A1E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745E7"/>
    <w:multiLevelType w:val="hybridMultilevel"/>
    <w:tmpl w:val="D4845EB0"/>
    <w:lvl w:ilvl="0" w:tplc="EBAA8B8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56898"/>
    <w:multiLevelType w:val="hybridMultilevel"/>
    <w:tmpl w:val="503EE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744D8"/>
    <w:multiLevelType w:val="hybridMultilevel"/>
    <w:tmpl w:val="9C2A6EE4"/>
    <w:lvl w:ilvl="0" w:tplc="B4F245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3562A"/>
    <w:multiLevelType w:val="hybridMultilevel"/>
    <w:tmpl w:val="5492CD12"/>
    <w:lvl w:ilvl="0" w:tplc="324CD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A1F73"/>
    <w:multiLevelType w:val="hybridMultilevel"/>
    <w:tmpl w:val="CF0CA6A6"/>
    <w:lvl w:ilvl="0" w:tplc="B2DC24F4">
      <w:start w:val="4"/>
      <w:numFmt w:val="bullet"/>
      <w:lvlText w:val="•"/>
      <w:lvlJc w:val="left"/>
      <w:pPr>
        <w:ind w:left="720" w:hanging="360"/>
      </w:pPr>
      <w:rPr>
        <w:rFonts w:ascii="Calibri" w:eastAsiaTheme="minorHAnsi" w:hAnsi="Calibri" w:cs="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
  </w:num>
  <w:num w:numId="5">
    <w:abstractNumId w:val="10"/>
  </w:num>
  <w:num w:numId="6">
    <w:abstractNumId w:val="18"/>
  </w:num>
  <w:num w:numId="7">
    <w:abstractNumId w:val="6"/>
  </w:num>
  <w:num w:numId="8">
    <w:abstractNumId w:val="16"/>
  </w:num>
  <w:num w:numId="9">
    <w:abstractNumId w:val="20"/>
  </w:num>
  <w:num w:numId="10">
    <w:abstractNumId w:val="2"/>
  </w:num>
  <w:num w:numId="11">
    <w:abstractNumId w:val="19"/>
  </w:num>
  <w:num w:numId="12">
    <w:abstractNumId w:val="15"/>
  </w:num>
  <w:num w:numId="13">
    <w:abstractNumId w:val="13"/>
  </w:num>
  <w:num w:numId="14">
    <w:abstractNumId w:val="5"/>
  </w:num>
  <w:num w:numId="15">
    <w:abstractNumId w:val="7"/>
  </w:num>
  <w:num w:numId="16">
    <w:abstractNumId w:val="11"/>
  </w:num>
  <w:num w:numId="17">
    <w:abstractNumId w:val="9"/>
  </w:num>
  <w:num w:numId="18">
    <w:abstractNumId w:val="4"/>
  </w:num>
  <w:num w:numId="19">
    <w:abstractNumId w:val="14"/>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24"/>
    <w:rsid w:val="000304F8"/>
    <w:rsid w:val="000316AE"/>
    <w:rsid w:val="00083188"/>
    <w:rsid w:val="000F6E1F"/>
    <w:rsid w:val="001A0815"/>
    <w:rsid w:val="001B687F"/>
    <w:rsid w:val="001E35B7"/>
    <w:rsid w:val="002357F8"/>
    <w:rsid w:val="00276588"/>
    <w:rsid w:val="002829F6"/>
    <w:rsid w:val="00413043"/>
    <w:rsid w:val="00427F92"/>
    <w:rsid w:val="004815B1"/>
    <w:rsid w:val="004A2E41"/>
    <w:rsid w:val="00504C08"/>
    <w:rsid w:val="0051472A"/>
    <w:rsid w:val="00542421"/>
    <w:rsid w:val="00601B0E"/>
    <w:rsid w:val="00715F62"/>
    <w:rsid w:val="00850E9A"/>
    <w:rsid w:val="00875923"/>
    <w:rsid w:val="008843ED"/>
    <w:rsid w:val="009A5BAC"/>
    <w:rsid w:val="009D1EE3"/>
    <w:rsid w:val="00A00C9E"/>
    <w:rsid w:val="00A36569"/>
    <w:rsid w:val="00A86B54"/>
    <w:rsid w:val="00AE031B"/>
    <w:rsid w:val="00AF789C"/>
    <w:rsid w:val="00C87FAE"/>
    <w:rsid w:val="00D15324"/>
    <w:rsid w:val="00DD4287"/>
    <w:rsid w:val="00E77C32"/>
    <w:rsid w:val="00E87A52"/>
    <w:rsid w:val="00EB32A3"/>
    <w:rsid w:val="00ED01C0"/>
    <w:rsid w:val="00F362D9"/>
    <w:rsid w:val="00FC4425"/>
    <w:rsid w:val="00FC77DA"/>
    <w:rsid w:val="00FC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C3A4"/>
  <w15:docId w15:val="{89A400BB-274E-4C9A-94EA-CE50FCD2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324"/>
    <w:pPr>
      <w:autoSpaceDE w:val="0"/>
      <w:autoSpaceDN w:val="0"/>
      <w:adjustRightInd w:val="0"/>
      <w:spacing w:after="0" w:line="240" w:lineRule="auto"/>
    </w:pPr>
    <w:rPr>
      <w:rFonts w:ascii="Cordia New" w:hAnsi="Cordia New" w:cs="Cordia New"/>
      <w:color w:val="000000"/>
      <w:sz w:val="24"/>
      <w:szCs w:val="24"/>
    </w:rPr>
  </w:style>
  <w:style w:type="paragraph" w:styleId="BalloonText">
    <w:name w:val="Balloon Text"/>
    <w:basedOn w:val="Normal"/>
    <w:link w:val="BalloonTextChar"/>
    <w:uiPriority w:val="99"/>
    <w:semiHidden/>
    <w:unhideWhenUsed/>
    <w:rsid w:val="009A5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AC"/>
    <w:rPr>
      <w:rFonts w:ascii="Segoe UI" w:hAnsi="Segoe UI" w:cs="Segoe UI"/>
      <w:sz w:val="18"/>
      <w:szCs w:val="18"/>
    </w:rPr>
  </w:style>
  <w:style w:type="character" w:styleId="Hyperlink">
    <w:name w:val="Hyperlink"/>
    <w:basedOn w:val="DefaultParagraphFont"/>
    <w:uiPriority w:val="99"/>
    <w:unhideWhenUsed/>
    <w:rsid w:val="00601B0E"/>
    <w:rPr>
      <w:color w:val="0563C1" w:themeColor="hyperlink"/>
      <w:u w:val="single"/>
    </w:rPr>
  </w:style>
  <w:style w:type="character" w:styleId="FollowedHyperlink">
    <w:name w:val="FollowedHyperlink"/>
    <w:basedOn w:val="DefaultParagraphFont"/>
    <w:uiPriority w:val="99"/>
    <w:semiHidden/>
    <w:unhideWhenUsed/>
    <w:rsid w:val="001A0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ean.org/resource/asean-project-templates/" TargetMode="External"/><Relationship Id="rId5" Type="http://schemas.openxmlformats.org/officeDocument/2006/relationships/hyperlink" Target="http://asean.org/resource/asean-project-templ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Safitri Djaharani</dc:creator>
  <cp:lastModifiedBy>Akbar Meirio</cp:lastModifiedBy>
  <cp:revision>3</cp:revision>
  <dcterms:created xsi:type="dcterms:W3CDTF">2019-07-09T10:56:00Z</dcterms:created>
  <dcterms:modified xsi:type="dcterms:W3CDTF">2019-07-10T02:32:00Z</dcterms:modified>
</cp:coreProperties>
</file>