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2A" w:rsidRDefault="00A70D2A" w:rsidP="00A70D2A">
      <w:pPr>
        <w:jc w:val="both"/>
        <w:rPr>
          <w:b/>
          <w:sz w:val="24"/>
          <w:szCs w:val="24"/>
        </w:rPr>
      </w:pPr>
    </w:p>
    <w:p w:rsidR="00FF78F1" w:rsidRDefault="00FF78F1" w:rsidP="00A552E1">
      <w:pPr>
        <w:jc w:val="both"/>
        <w:rPr>
          <w:b/>
          <w:sz w:val="24"/>
          <w:szCs w:val="24"/>
        </w:rPr>
      </w:pPr>
    </w:p>
    <w:p w:rsidR="00A552E1" w:rsidRPr="00A552E1" w:rsidRDefault="008B3D1A" w:rsidP="00A552E1">
      <w:pPr>
        <w:jc w:val="both"/>
        <w:rPr>
          <w:b/>
          <w:sz w:val="24"/>
          <w:szCs w:val="24"/>
        </w:rPr>
      </w:pPr>
      <w:r w:rsidRPr="00A552E1">
        <w:rPr>
          <w:b/>
          <w:sz w:val="24"/>
          <w:szCs w:val="24"/>
        </w:rPr>
        <w:t>T</w:t>
      </w:r>
      <w:r>
        <w:rPr>
          <w:b/>
          <w:sz w:val="24"/>
          <w:szCs w:val="24"/>
        </w:rPr>
        <w:t>OBB</w:t>
      </w:r>
      <w:r w:rsidRPr="00A552E1">
        <w:rPr>
          <w:b/>
          <w:sz w:val="24"/>
          <w:szCs w:val="24"/>
        </w:rPr>
        <w:t xml:space="preserve">’un </w:t>
      </w:r>
      <w:r w:rsidR="00897F21">
        <w:rPr>
          <w:b/>
          <w:sz w:val="24"/>
          <w:szCs w:val="24"/>
        </w:rPr>
        <w:t>Uluslararası Karayolu Taşımacılığına İlişkin</w:t>
      </w:r>
      <w:r w:rsidRPr="00A552E1">
        <w:rPr>
          <w:b/>
          <w:sz w:val="24"/>
          <w:szCs w:val="24"/>
        </w:rPr>
        <w:t xml:space="preserve"> İstatistiklerine Göre; </w:t>
      </w:r>
    </w:p>
    <w:p w:rsidR="00A552E1" w:rsidRPr="00302F22" w:rsidRDefault="00A552E1" w:rsidP="00302F22">
      <w:pPr>
        <w:jc w:val="both"/>
        <w:rPr>
          <w:b/>
          <w:sz w:val="24"/>
          <w:szCs w:val="24"/>
        </w:rPr>
      </w:pPr>
    </w:p>
    <w:p w:rsidR="007B4F42" w:rsidRPr="00191318" w:rsidRDefault="007B4F42" w:rsidP="007B4F42">
      <w:pPr>
        <w:jc w:val="both"/>
        <w:rPr>
          <w:b/>
          <w:sz w:val="24"/>
          <w:szCs w:val="24"/>
        </w:rPr>
      </w:pPr>
      <w:r w:rsidRPr="007B4F42">
        <w:rPr>
          <w:b/>
          <w:sz w:val="24"/>
          <w:szCs w:val="24"/>
        </w:rPr>
        <w:t>201</w:t>
      </w:r>
      <w:r w:rsidR="00607D83">
        <w:rPr>
          <w:b/>
          <w:sz w:val="24"/>
          <w:szCs w:val="24"/>
        </w:rPr>
        <w:t>4</w:t>
      </w:r>
      <w:r w:rsidRPr="007B4F42">
        <w:rPr>
          <w:b/>
          <w:sz w:val="24"/>
          <w:szCs w:val="24"/>
        </w:rPr>
        <w:t xml:space="preserve"> </w:t>
      </w:r>
      <w:r>
        <w:rPr>
          <w:b/>
          <w:sz w:val="24"/>
          <w:szCs w:val="24"/>
        </w:rPr>
        <w:t xml:space="preserve">yılı </w:t>
      </w:r>
      <w:r w:rsidR="001D0E72">
        <w:rPr>
          <w:b/>
          <w:sz w:val="24"/>
          <w:szCs w:val="24"/>
        </w:rPr>
        <w:t>Temmuz</w:t>
      </w:r>
      <w:r>
        <w:rPr>
          <w:b/>
          <w:sz w:val="24"/>
          <w:szCs w:val="24"/>
        </w:rPr>
        <w:t xml:space="preserve"> ayında</w:t>
      </w:r>
      <w:r w:rsidRPr="007B4F42">
        <w:rPr>
          <w:b/>
          <w:sz w:val="24"/>
          <w:szCs w:val="24"/>
        </w:rPr>
        <w:t xml:space="preserve">, </w:t>
      </w:r>
      <w:r w:rsidR="00FF78F1">
        <w:rPr>
          <w:b/>
          <w:sz w:val="24"/>
          <w:szCs w:val="24"/>
        </w:rPr>
        <w:t>bir önceki yılın</w:t>
      </w:r>
      <w:r>
        <w:rPr>
          <w:b/>
          <w:sz w:val="24"/>
          <w:szCs w:val="24"/>
        </w:rPr>
        <w:t xml:space="preserve"> </w:t>
      </w:r>
      <w:r w:rsidR="001D0E72">
        <w:rPr>
          <w:b/>
          <w:sz w:val="24"/>
          <w:szCs w:val="24"/>
        </w:rPr>
        <w:t>Temmuz</w:t>
      </w:r>
      <w:r>
        <w:rPr>
          <w:b/>
          <w:sz w:val="24"/>
          <w:szCs w:val="24"/>
        </w:rPr>
        <w:t xml:space="preserve"> ayına göre</w:t>
      </w:r>
      <w:r w:rsidRPr="007B4F42">
        <w:rPr>
          <w:b/>
          <w:sz w:val="24"/>
          <w:szCs w:val="24"/>
        </w:rPr>
        <w:t xml:space="preserve"> </w:t>
      </w:r>
      <w:r w:rsidR="009A6708">
        <w:rPr>
          <w:b/>
          <w:sz w:val="24"/>
          <w:szCs w:val="24"/>
        </w:rPr>
        <w:t>v</w:t>
      </w:r>
      <w:r>
        <w:rPr>
          <w:b/>
          <w:sz w:val="24"/>
          <w:szCs w:val="24"/>
        </w:rPr>
        <w:t xml:space="preserve">erilen </w:t>
      </w:r>
      <w:r w:rsidR="009A6708">
        <w:rPr>
          <w:b/>
          <w:sz w:val="24"/>
          <w:szCs w:val="24"/>
        </w:rPr>
        <w:t>g</w:t>
      </w:r>
      <w:r>
        <w:rPr>
          <w:b/>
          <w:sz w:val="24"/>
          <w:szCs w:val="24"/>
        </w:rPr>
        <w:t xml:space="preserve">eçiş </w:t>
      </w:r>
      <w:r w:rsidR="009A6708">
        <w:rPr>
          <w:b/>
          <w:sz w:val="24"/>
          <w:szCs w:val="24"/>
        </w:rPr>
        <w:t>b</w:t>
      </w:r>
      <w:r>
        <w:rPr>
          <w:b/>
          <w:sz w:val="24"/>
          <w:szCs w:val="24"/>
        </w:rPr>
        <w:t>elgesi sayısında</w:t>
      </w:r>
      <w:r w:rsidRPr="007B4F42">
        <w:rPr>
          <w:b/>
          <w:sz w:val="24"/>
          <w:szCs w:val="24"/>
        </w:rPr>
        <w:t xml:space="preserve"> </w:t>
      </w:r>
      <w:r>
        <w:rPr>
          <w:b/>
          <w:sz w:val="24"/>
          <w:szCs w:val="24"/>
        </w:rPr>
        <w:t>yüzde</w:t>
      </w:r>
      <w:r w:rsidRPr="007B4F42">
        <w:rPr>
          <w:b/>
          <w:sz w:val="24"/>
          <w:szCs w:val="24"/>
        </w:rPr>
        <w:t xml:space="preserve"> </w:t>
      </w:r>
      <w:r w:rsidR="001D0E72">
        <w:rPr>
          <w:b/>
          <w:sz w:val="24"/>
          <w:szCs w:val="24"/>
        </w:rPr>
        <w:t>3.67’li</w:t>
      </w:r>
      <w:r w:rsidR="00607D83">
        <w:rPr>
          <w:b/>
          <w:sz w:val="24"/>
          <w:szCs w:val="24"/>
        </w:rPr>
        <w:t>k</w:t>
      </w:r>
      <w:r w:rsidR="001D0E72">
        <w:rPr>
          <w:b/>
          <w:sz w:val="24"/>
          <w:szCs w:val="24"/>
        </w:rPr>
        <w:t xml:space="preserve"> artış olduğu</w:t>
      </w:r>
      <w:r w:rsidR="00ED7FC6">
        <w:rPr>
          <w:b/>
          <w:sz w:val="24"/>
          <w:szCs w:val="24"/>
        </w:rPr>
        <w:t>,</w:t>
      </w:r>
      <w:r w:rsidR="001D0E72">
        <w:rPr>
          <w:b/>
          <w:sz w:val="24"/>
          <w:szCs w:val="24"/>
        </w:rPr>
        <w:t xml:space="preserve"> ancak </w:t>
      </w:r>
      <w:r w:rsidR="00884BD2">
        <w:rPr>
          <w:b/>
          <w:sz w:val="24"/>
          <w:szCs w:val="24"/>
        </w:rPr>
        <w:t>TIR Karnesi sayısında</w:t>
      </w:r>
      <w:r w:rsidR="00281909">
        <w:rPr>
          <w:b/>
          <w:sz w:val="24"/>
          <w:szCs w:val="24"/>
        </w:rPr>
        <w:t xml:space="preserve"> </w:t>
      </w:r>
      <w:r>
        <w:rPr>
          <w:b/>
          <w:sz w:val="24"/>
          <w:szCs w:val="24"/>
        </w:rPr>
        <w:t xml:space="preserve">yüzde </w:t>
      </w:r>
      <w:r w:rsidR="001D0E72">
        <w:rPr>
          <w:b/>
          <w:sz w:val="24"/>
          <w:szCs w:val="24"/>
        </w:rPr>
        <w:t>30</w:t>
      </w:r>
      <w:r w:rsidR="00281909">
        <w:rPr>
          <w:b/>
          <w:sz w:val="24"/>
          <w:szCs w:val="24"/>
        </w:rPr>
        <w:t>,</w:t>
      </w:r>
      <w:r w:rsidR="001D0E72">
        <w:rPr>
          <w:b/>
          <w:sz w:val="24"/>
          <w:szCs w:val="24"/>
        </w:rPr>
        <w:t>40</w:t>
      </w:r>
      <w:r w:rsidRPr="007B4F42">
        <w:rPr>
          <w:b/>
          <w:sz w:val="24"/>
          <w:szCs w:val="24"/>
        </w:rPr>
        <w:t>’</w:t>
      </w:r>
      <w:r w:rsidR="001D0E72">
        <w:rPr>
          <w:b/>
          <w:sz w:val="24"/>
          <w:szCs w:val="24"/>
        </w:rPr>
        <w:t>lı</w:t>
      </w:r>
      <w:r>
        <w:rPr>
          <w:b/>
          <w:sz w:val="24"/>
          <w:szCs w:val="24"/>
        </w:rPr>
        <w:t>k</w:t>
      </w:r>
      <w:r w:rsidRPr="007B4F42">
        <w:rPr>
          <w:b/>
          <w:sz w:val="24"/>
          <w:szCs w:val="24"/>
        </w:rPr>
        <w:t xml:space="preserve"> </w:t>
      </w:r>
      <w:r>
        <w:rPr>
          <w:b/>
          <w:sz w:val="24"/>
          <w:szCs w:val="24"/>
        </w:rPr>
        <w:t xml:space="preserve">bir </w:t>
      </w:r>
      <w:r w:rsidR="00BB57F3">
        <w:rPr>
          <w:b/>
          <w:sz w:val="24"/>
          <w:szCs w:val="24"/>
        </w:rPr>
        <w:t>azalma</w:t>
      </w:r>
      <w:r>
        <w:rPr>
          <w:b/>
          <w:sz w:val="24"/>
          <w:szCs w:val="24"/>
        </w:rPr>
        <w:t xml:space="preserve"> yaşandığı görülmektedir.</w:t>
      </w:r>
    </w:p>
    <w:p w:rsidR="007B4F42" w:rsidRPr="007B4F42" w:rsidRDefault="007B4F42" w:rsidP="007B4F42">
      <w:pPr>
        <w:jc w:val="both"/>
        <w:rPr>
          <w:b/>
          <w:sz w:val="24"/>
          <w:szCs w:val="24"/>
        </w:rPr>
      </w:pPr>
      <w:r w:rsidRPr="007B4F42">
        <w:rPr>
          <w:b/>
          <w:sz w:val="24"/>
          <w:szCs w:val="24"/>
        </w:rPr>
        <w:t xml:space="preserve">               </w:t>
      </w:r>
    </w:p>
    <w:p w:rsidR="00246D13" w:rsidRPr="00246D13" w:rsidRDefault="00246D13" w:rsidP="00246D13">
      <w:pPr>
        <w:jc w:val="both"/>
        <w:rPr>
          <w:sz w:val="24"/>
          <w:szCs w:val="24"/>
        </w:rPr>
      </w:pPr>
      <w:r w:rsidRPr="00246D13">
        <w:rPr>
          <w:b/>
          <w:sz w:val="24"/>
          <w:szCs w:val="24"/>
        </w:rPr>
        <w:t>ANKARA -</w:t>
      </w:r>
      <w:r w:rsidRPr="00246D13">
        <w:rPr>
          <w:sz w:val="24"/>
          <w:szCs w:val="24"/>
        </w:rPr>
        <w:t xml:space="preserve"> Türkiye Odalar ve Borsalar Birliği, Ticaret ve TIR Dairesi Başkanlığı’nın verilerine göre, 2014 yılı Temmuz ayında, bir önceki yılın Temmuz ayına göre verilen geçiş belgesi sayısında yüzde 3,67’lik artış olduğu görülmesine rağmen, TIR Karnesi sayısında yüzde 30,40’lık azalma yaşanmıştır.</w:t>
      </w:r>
    </w:p>
    <w:p w:rsidR="00246D13" w:rsidRPr="00246D13" w:rsidRDefault="00246D13" w:rsidP="00246D13">
      <w:pPr>
        <w:jc w:val="both"/>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2410"/>
        <w:gridCol w:w="1984"/>
      </w:tblGrid>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tcPr>
          <w:p w:rsidR="00246D13" w:rsidRPr="00246D13" w:rsidRDefault="00246D13">
            <w:pPr>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2013 (Temmuz)</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2014 (Temmuz)</w:t>
            </w:r>
          </w:p>
        </w:tc>
        <w:tc>
          <w:tcPr>
            <w:tcW w:w="1984"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Değişim</w:t>
            </w:r>
          </w:p>
        </w:tc>
      </w:tr>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Verilen Geçiş Belgesi</w:t>
            </w:r>
          </w:p>
        </w:tc>
        <w:tc>
          <w:tcPr>
            <w:tcW w:w="2268"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71.573</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74.199</w:t>
            </w:r>
          </w:p>
        </w:tc>
        <w:tc>
          <w:tcPr>
            <w:tcW w:w="1984"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 xml:space="preserve"> % 3,67</w:t>
            </w:r>
          </w:p>
        </w:tc>
      </w:tr>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Verilen TIR Karnesi</w:t>
            </w:r>
          </w:p>
        </w:tc>
        <w:tc>
          <w:tcPr>
            <w:tcW w:w="2268"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47.888</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33.329</w:t>
            </w:r>
          </w:p>
        </w:tc>
        <w:tc>
          <w:tcPr>
            <w:tcW w:w="1984"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rPr>
                <w:sz w:val="24"/>
                <w:szCs w:val="24"/>
              </w:rPr>
            </w:pPr>
            <w:r w:rsidRPr="00246D13">
              <w:rPr>
                <w:sz w:val="24"/>
                <w:szCs w:val="24"/>
              </w:rPr>
              <w:t xml:space="preserve">        % -30,40</w:t>
            </w:r>
          </w:p>
        </w:tc>
      </w:tr>
    </w:tbl>
    <w:p w:rsidR="00246D13" w:rsidRPr="00246D13" w:rsidRDefault="00246D13" w:rsidP="00246D13">
      <w:pPr>
        <w:jc w:val="both"/>
        <w:rPr>
          <w:sz w:val="24"/>
          <w:szCs w:val="24"/>
        </w:rPr>
      </w:pPr>
    </w:p>
    <w:p w:rsidR="00246D13" w:rsidRPr="00246D13" w:rsidRDefault="00246D13" w:rsidP="00246D13">
      <w:pPr>
        <w:jc w:val="both"/>
        <w:rPr>
          <w:sz w:val="24"/>
          <w:szCs w:val="24"/>
        </w:rPr>
      </w:pPr>
      <w:bookmarkStart w:id="0" w:name="_GoBack"/>
      <w:bookmarkEnd w:id="0"/>
    </w:p>
    <w:p w:rsidR="00246D13" w:rsidRPr="00246D13" w:rsidRDefault="00246D13" w:rsidP="00246D13">
      <w:pPr>
        <w:jc w:val="both"/>
        <w:rPr>
          <w:sz w:val="24"/>
          <w:szCs w:val="24"/>
        </w:rPr>
      </w:pPr>
      <w:r w:rsidRPr="00246D13">
        <w:rPr>
          <w:sz w:val="24"/>
          <w:szCs w:val="24"/>
        </w:rPr>
        <w:t xml:space="preserve">Aynı verilerden, bu yılın ilk yedi ayında verilen geçiş belgesi sayısında geçen yıla göre yüzde 2,60’lık, aynı dönemde verilen TIR Karnesi sayısında da yüzde 25,22’lik azalma görülmektedir. </w:t>
      </w:r>
    </w:p>
    <w:p w:rsidR="00246D13" w:rsidRPr="00246D13" w:rsidRDefault="00246D13" w:rsidP="00246D13">
      <w:pPr>
        <w:jc w:val="both"/>
        <w:rPr>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410"/>
        <w:gridCol w:w="2126"/>
      </w:tblGrid>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tcPr>
          <w:p w:rsidR="00246D13" w:rsidRPr="00246D13" w:rsidRDefault="00246D13">
            <w:pPr>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rPr>
                <w:sz w:val="24"/>
                <w:szCs w:val="24"/>
              </w:rPr>
            </w:pPr>
            <w:r w:rsidRPr="00246D13">
              <w:rPr>
                <w:sz w:val="24"/>
                <w:szCs w:val="24"/>
              </w:rPr>
              <w:t xml:space="preserve">2013(Ocak-Temmuz)  </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 xml:space="preserve">2014(Ocak-Temmuz)  </w:t>
            </w:r>
          </w:p>
        </w:tc>
        <w:tc>
          <w:tcPr>
            <w:tcW w:w="2126"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Değişim</w:t>
            </w:r>
          </w:p>
        </w:tc>
      </w:tr>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Verilen Geçiş Belgesi</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524.781</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511.125</w:t>
            </w:r>
          </w:p>
        </w:tc>
        <w:tc>
          <w:tcPr>
            <w:tcW w:w="2126"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 -2,60</w:t>
            </w:r>
          </w:p>
        </w:tc>
      </w:tr>
      <w:tr w:rsidR="00246D13" w:rsidRPr="00246D13" w:rsidTr="00246D13">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Verilen TIR Karnesi</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342.521</w:t>
            </w:r>
          </w:p>
        </w:tc>
        <w:tc>
          <w:tcPr>
            <w:tcW w:w="2410"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256.153</w:t>
            </w:r>
          </w:p>
        </w:tc>
        <w:tc>
          <w:tcPr>
            <w:tcW w:w="2126"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center"/>
              <w:rPr>
                <w:sz w:val="24"/>
                <w:szCs w:val="24"/>
              </w:rPr>
            </w:pPr>
            <w:r w:rsidRPr="00246D13">
              <w:rPr>
                <w:sz w:val="24"/>
                <w:szCs w:val="24"/>
              </w:rPr>
              <w:t xml:space="preserve"> % -25,22 </w:t>
            </w:r>
          </w:p>
        </w:tc>
      </w:tr>
    </w:tbl>
    <w:p w:rsidR="00246D13" w:rsidRPr="00246D13" w:rsidRDefault="00246D13" w:rsidP="00246D13">
      <w:pPr>
        <w:jc w:val="both"/>
        <w:rPr>
          <w:sz w:val="24"/>
          <w:szCs w:val="24"/>
        </w:rPr>
      </w:pPr>
    </w:p>
    <w:p w:rsidR="00246D13" w:rsidRPr="00246D13" w:rsidRDefault="00246D13" w:rsidP="00246D13">
      <w:pPr>
        <w:tabs>
          <w:tab w:val="left" w:pos="8222"/>
          <w:tab w:val="left" w:pos="8364"/>
          <w:tab w:val="left" w:pos="9072"/>
        </w:tabs>
        <w:jc w:val="both"/>
        <w:rPr>
          <w:sz w:val="24"/>
          <w:szCs w:val="24"/>
        </w:rPr>
      </w:pPr>
    </w:p>
    <w:p w:rsidR="00246D13" w:rsidRPr="00246D13" w:rsidRDefault="00246D13" w:rsidP="00246D13">
      <w:pPr>
        <w:rPr>
          <w:b/>
          <w:bCs/>
          <w:sz w:val="24"/>
          <w:szCs w:val="24"/>
        </w:rPr>
      </w:pPr>
      <w:r w:rsidRPr="00246D13">
        <w:rPr>
          <w:b/>
          <w:bCs/>
          <w:sz w:val="24"/>
          <w:szCs w:val="24"/>
        </w:rPr>
        <w:t>2014 yılı Sayısal Takograf Kartları İstatistikleri:</w:t>
      </w:r>
    </w:p>
    <w:p w:rsidR="00246D13" w:rsidRPr="00246D13" w:rsidRDefault="00246D13" w:rsidP="00246D13">
      <w:pPr>
        <w:jc w:val="both"/>
        <w:rPr>
          <w:sz w:val="24"/>
          <w:szCs w:val="24"/>
        </w:rPr>
      </w:pPr>
      <w:r w:rsidRPr="00246D13">
        <w:rPr>
          <w:sz w:val="24"/>
          <w:szCs w:val="24"/>
        </w:rPr>
        <w:t> </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5"/>
        <w:gridCol w:w="1275"/>
        <w:gridCol w:w="1134"/>
        <w:gridCol w:w="1843"/>
        <w:gridCol w:w="1843"/>
        <w:gridCol w:w="1276"/>
      </w:tblGrid>
      <w:tr w:rsidR="00246D13" w:rsidRPr="00246D13" w:rsidTr="00246D13">
        <w:tc>
          <w:tcPr>
            <w:tcW w:w="1135" w:type="dxa"/>
            <w:tcBorders>
              <w:top w:val="single" w:sz="4" w:space="0" w:color="000000"/>
              <w:left w:val="single" w:sz="4" w:space="0" w:color="000000"/>
              <w:bottom w:val="single" w:sz="4" w:space="0" w:color="000000"/>
              <w:right w:val="single" w:sz="4" w:space="0" w:color="000000"/>
            </w:tcBorders>
          </w:tcPr>
          <w:p w:rsidR="00246D13" w:rsidRPr="00246D13" w:rsidRDefault="00246D13">
            <w:pPr>
              <w:jc w:val="both"/>
              <w:rPr>
                <w:sz w:val="24"/>
                <w:szCs w:val="24"/>
              </w:rPr>
            </w:pPr>
          </w:p>
          <w:p w:rsidR="00246D13" w:rsidRPr="00246D13" w:rsidRDefault="00246D13">
            <w:pPr>
              <w:jc w:val="both"/>
              <w:rPr>
                <w:sz w:val="24"/>
                <w:szCs w:val="24"/>
              </w:rPr>
            </w:pPr>
            <w:r w:rsidRPr="00246D13">
              <w:rPr>
                <w:sz w:val="24"/>
                <w:szCs w:val="24"/>
              </w:rPr>
              <w:t xml:space="preserve">Takograf Kartı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2013</w:t>
            </w:r>
          </w:p>
          <w:p w:rsidR="00246D13" w:rsidRPr="00246D13" w:rsidRDefault="00246D13">
            <w:pPr>
              <w:jc w:val="center"/>
              <w:rPr>
                <w:sz w:val="24"/>
                <w:szCs w:val="24"/>
              </w:rPr>
            </w:pPr>
            <w:r w:rsidRPr="00246D13">
              <w:rPr>
                <w:sz w:val="24"/>
                <w:szCs w:val="24"/>
              </w:rPr>
              <w:t>(Temmuz)</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2014</w:t>
            </w:r>
          </w:p>
          <w:p w:rsidR="00246D13" w:rsidRPr="00246D13" w:rsidRDefault="00246D13">
            <w:pPr>
              <w:rPr>
                <w:sz w:val="24"/>
                <w:szCs w:val="24"/>
              </w:rPr>
            </w:pPr>
            <w:r w:rsidRPr="00246D13">
              <w:rPr>
                <w:sz w:val="24"/>
                <w:szCs w:val="24"/>
              </w:rPr>
              <w:t>(Temmuz)</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Değişim</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 xml:space="preserve">        2013</w:t>
            </w:r>
          </w:p>
          <w:p w:rsidR="00246D13" w:rsidRPr="00246D13" w:rsidRDefault="00246D13">
            <w:pPr>
              <w:rPr>
                <w:sz w:val="24"/>
                <w:szCs w:val="24"/>
              </w:rPr>
            </w:pPr>
            <w:r w:rsidRPr="00246D13">
              <w:rPr>
                <w:sz w:val="24"/>
                <w:szCs w:val="24"/>
              </w:rPr>
              <w:t>(Ocak-Temmuz)</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2014</w:t>
            </w:r>
          </w:p>
          <w:p w:rsidR="00246D13" w:rsidRPr="00246D13" w:rsidRDefault="00246D13">
            <w:pPr>
              <w:rPr>
                <w:sz w:val="24"/>
                <w:szCs w:val="24"/>
              </w:rPr>
            </w:pPr>
            <w:r w:rsidRPr="00246D13">
              <w:rPr>
                <w:sz w:val="24"/>
                <w:szCs w:val="24"/>
              </w:rPr>
              <w:t>(Ocak-Temmuz)</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Değişim</w:t>
            </w:r>
          </w:p>
        </w:tc>
      </w:tr>
      <w:tr w:rsidR="00246D13" w:rsidRPr="00246D13" w:rsidTr="00246D13">
        <w:tc>
          <w:tcPr>
            <w:tcW w:w="1135"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Sürücü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1.829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2.367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 29,41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15.503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14.914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 xml:space="preserve">  % -3,80</w:t>
            </w:r>
          </w:p>
        </w:tc>
      </w:tr>
      <w:tr w:rsidR="00246D13" w:rsidRPr="00246D13" w:rsidTr="00246D13">
        <w:tc>
          <w:tcPr>
            <w:tcW w:w="1135"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Şirket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 1400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39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 xml:space="preserve">  % 194,87</w:t>
            </w:r>
          </w:p>
        </w:tc>
      </w:tr>
      <w:tr w:rsidR="00246D13" w:rsidRPr="00246D13" w:rsidTr="00246D13">
        <w:tc>
          <w:tcPr>
            <w:tcW w:w="1135" w:type="dxa"/>
            <w:tcBorders>
              <w:top w:val="single" w:sz="4" w:space="0" w:color="000000"/>
              <w:left w:val="single" w:sz="4" w:space="0" w:color="000000"/>
              <w:bottom w:val="single" w:sz="4" w:space="0" w:color="000000"/>
              <w:right w:val="single" w:sz="4" w:space="0" w:color="000000"/>
            </w:tcBorders>
            <w:hideMark/>
          </w:tcPr>
          <w:p w:rsidR="00246D13" w:rsidRPr="00246D13" w:rsidRDefault="00246D13">
            <w:pPr>
              <w:jc w:val="both"/>
              <w:rPr>
                <w:sz w:val="24"/>
                <w:szCs w:val="24"/>
              </w:rPr>
            </w:pPr>
            <w:r w:rsidRPr="00246D13">
              <w:rPr>
                <w:sz w:val="24"/>
                <w:szCs w:val="24"/>
              </w:rPr>
              <w:t>Servis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rPr>
                <w:sz w:val="24"/>
                <w:szCs w:val="24"/>
              </w:rPr>
            </w:pPr>
            <w:r w:rsidRPr="00246D13">
              <w:rPr>
                <w:sz w:val="24"/>
                <w:szCs w:val="24"/>
              </w:rPr>
              <w:t>%230,77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93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189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46D13" w:rsidRPr="00246D13" w:rsidRDefault="00246D13">
            <w:pPr>
              <w:jc w:val="center"/>
              <w:rPr>
                <w:sz w:val="24"/>
                <w:szCs w:val="24"/>
              </w:rPr>
            </w:pPr>
            <w:r w:rsidRPr="00246D13">
              <w:rPr>
                <w:sz w:val="24"/>
                <w:szCs w:val="24"/>
              </w:rPr>
              <w:t>% 103,23</w:t>
            </w:r>
          </w:p>
        </w:tc>
      </w:tr>
    </w:tbl>
    <w:p w:rsidR="00246D13" w:rsidRPr="00246D13" w:rsidRDefault="00246D13" w:rsidP="00246D13">
      <w:pPr>
        <w:jc w:val="both"/>
        <w:rPr>
          <w:sz w:val="24"/>
          <w:szCs w:val="24"/>
        </w:rPr>
      </w:pPr>
    </w:p>
    <w:p w:rsidR="00246D13" w:rsidRPr="00246D13" w:rsidRDefault="00246D13" w:rsidP="00246D13">
      <w:pPr>
        <w:jc w:val="both"/>
        <w:rPr>
          <w:rFonts w:eastAsia="Calibri"/>
          <w:sz w:val="24"/>
          <w:szCs w:val="24"/>
        </w:rPr>
      </w:pPr>
      <w:r w:rsidRPr="00246D13">
        <w:rPr>
          <w:sz w:val="24"/>
          <w:szCs w:val="24"/>
        </w:rPr>
        <w:t xml:space="preserve">2014 yılı Temmuz ayında 2.367 adet sürücü kartı, 15 adet şirket kartı ile 43 adet servis kartı üretilerek, sahiplerine ulaştırılmıştır. </w:t>
      </w:r>
    </w:p>
    <w:p w:rsidR="00B87B4A" w:rsidRDefault="00B87B4A" w:rsidP="00B87B4A">
      <w:pPr>
        <w:jc w:val="both"/>
        <w:rPr>
          <w:b/>
          <w:sz w:val="22"/>
          <w:szCs w:val="22"/>
        </w:rPr>
      </w:pPr>
    </w:p>
    <w:p w:rsidR="00B87B4A" w:rsidRDefault="00B87B4A" w:rsidP="00B87B4A">
      <w:pPr>
        <w:jc w:val="both"/>
        <w:rPr>
          <w:sz w:val="24"/>
          <w:szCs w:val="24"/>
        </w:rPr>
      </w:pPr>
      <w:r>
        <w:rPr>
          <w:b/>
          <w:sz w:val="22"/>
          <w:szCs w:val="22"/>
        </w:rPr>
        <w:t xml:space="preserve"> </w:t>
      </w:r>
    </w:p>
    <w:p w:rsidR="00562980" w:rsidRPr="00562980" w:rsidRDefault="00562980" w:rsidP="001040A3">
      <w:pPr>
        <w:jc w:val="both"/>
        <w:rPr>
          <w:rFonts w:eastAsia="Calibri"/>
          <w:sz w:val="24"/>
          <w:szCs w:val="24"/>
        </w:rPr>
      </w:pPr>
    </w:p>
    <w:sectPr w:rsidR="00562980" w:rsidRPr="00562980" w:rsidSect="002A516F">
      <w:headerReference w:type="default" r:id="rId8"/>
      <w:footerReference w:type="even" r:id="rId9"/>
      <w:footerReference w:type="default" r:id="rId10"/>
      <w:headerReference w:type="first" r:id="rId11"/>
      <w:footerReference w:type="first" r:id="rId12"/>
      <w:pgSz w:w="11906" w:h="16838" w:code="9"/>
      <w:pgMar w:top="1418" w:right="1418" w:bottom="992" w:left="1418" w:header="708"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B4" w:rsidRDefault="005B48B4">
      <w:r>
        <w:separator/>
      </w:r>
    </w:p>
  </w:endnote>
  <w:endnote w:type="continuationSeparator" w:id="0">
    <w:p w:rsidR="005B48B4" w:rsidRDefault="005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dget">
    <w:charset w:val="00"/>
    <w:family w:val="auto"/>
    <w:pitch w:val="variable"/>
    <w:sig w:usb0="03000000"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Techno">
    <w:altName w:val="Times New Roman"/>
    <w:charset w:val="00"/>
    <w:family w:val="auto"/>
    <w:pitch w:val="variable"/>
    <w:sig w:usb0="03000000"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72" w:rsidRDefault="005F4F54">
    <w:pPr>
      <w:pStyle w:val="Altbilgi"/>
      <w:framePr w:wrap="around" w:vAnchor="text" w:hAnchor="margin" w:xAlign="center" w:y="1"/>
      <w:rPr>
        <w:rStyle w:val="SayfaNumaras"/>
      </w:rPr>
    </w:pPr>
    <w:r>
      <w:rPr>
        <w:rStyle w:val="SayfaNumaras"/>
      </w:rPr>
      <w:fldChar w:fldCharType="begin"/>
    </w:r>
    <w:r w:rsidR="00541072">
      <w:rPr>
        <w:rStyle w:val="SayfaNumaras"/>
      </w:rPr>
      <w:instrText xml:space="preserve">PAGE  </w:instrText>
    </w:r>
    <w:r>
      <w:rPr>
        <w:rStyle w:val="SayfaNumaras"/>
      </w:rPr>
      <w:fldChar w:fldCharType="separate"/>
    </w:r>
    <w:r w:rsidR="00D045F4">
      <w:rPr>
        <w:rStyle w:val="SayfaNumaras"/>
        <w:noProof/>
      </w:rPr>
      <w:t>2</w:t>
    </w:r>
    <w:r>
      <w:rPr>
        <w:rStyle w:val="SayfaNumaras"/>
      </w:rPr>
      <w:fldChar w:fldCharType="end"/>
    </w:r>
  </w:p>
  <w:p w:rsidR="00541072" w:rsidRDefault="00541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72" w:rsidRDefault="005F4F54">
    <w:pPr>
      <w:pStyle w:val="Altbilgi"/>
      <w:framePr w:wrap="around" w:vAnchor="text" w:hAnchor="margin" w:xAlign="center" w:y="1"/>
      <w:rPr>
        <w:rStyle w:val="SayfaNumaras"/>
      </w:rPr>
    </w:pPr>
    <w:r>
      <w:rPr>
        <w:rStyle w:val="SayfaNumaras"/>
      </w:rPr>
      <w:fldChar w:fldCharType="begin"/>
    </w:r>
    <w:r w:rsidR="00541072">
      <w:rPr>
        <w:rStyle w:val="SayfaNumaras"/>
      </w:rPr>
      <w:instrText xml:space="preserve">PAGE  </w:instrText>
    </w:r>
    <w:r>
      <w:rPr>
        <w:rStyle w:val="SayfaNumaras"/>
      </w:rPr>
      <w:fldChar w:fldCharType="separate"/>
    </w:r>
    <w:r w:rsidR="00541072">
      <w:rPr>
        <w:rStyle w:val="SayfaNumaras"/>
        <w:noProof/>
      </w:rPr>
      <w:t>3</w:t>
    </w:r>
    <w:r>
      <w:rPr>
        <w:rStyle w:val="SayfaNumaras"/>
      </w:rPr>
      <w:fldChar w:fldCharType="end"/>
    </w:r>
  </w:p>
  <w:p w:rsidR="00541072" w:rsidRDefault="00541072"/>
  <w:p w:rsidR="00541072" w:rsidRDefault="00541072"/>
  <w:p w:rsidR="00541072" w:rsidRDefault="00541072"/>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523"/>
    </w:tblGrid>
    <w:tr w:rsidR="00541072">
      <w:trPr>
        <w:trHeight w:val="252"/>
      </w:trPr>
      <w:tc>
        <w:tcPr>
          <w:tcW w:w="9523" w:type="dxa"/>
        </w:tcPr>
        <w:p w:rsidR="00541072" w:rsidRDefault="00541072">
          <w:pPr>
            <w:jc w:val="both"/>
          </w:pPr>
          <w:r>
            <w:t xml:space="preserve">Basın Yayın Müdürlüğü         </w:t>
          </w:r>
          <w:proofErr w:type="gramStart"/>
          <w:r>
            <w:t>Tel : 0</w:t>
          </w:r>
          <w:proofErr w:type="gramEnd"/>
          <w:r>
            <w:t xml:space="preserve"> (312) 417 40 71       Faks : 0 (312) 418 10 02    Atatürk </w:t>
          </w:r>
          <w:proofErr w:type="spellStart"/>
          <w:r>
            <w:t>Blv</w:t>
          </w:r>
          <w:proofErr w:type="spellEnd"/>
          <w:r>
            <w:t>. No: 149 ANKARA</w:t>
          </w:r>
        </w:p>
      </w:tc>
    </w:tr>
  </w:tbl>
  <w:p w:rsidR="00541072" w:rsidRDefault="005410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72" w:rsidRDefault="00541072"/>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072"/>
    </w:tblGrid>
    <w:tr w:rsidR="00541072" w:rsidTr="00194B8E">
      <w:trPr>
        <w:trHeight w:val="252"/>
      </w:trPr>
      <w:tc>
        <w:tcPr>
          <w:tcW w:w="9072" w:type="dxa"/>
        </w:tcPr>
        <w:p w:rsidR="00541072" w:rsidRDefault="00541072">
          <w:pPr>
            <w:jc w:val="both"/>
          </w:pPr>
          <w:r>
            <w:t xml:space="preserve">Basın  Müşavirliği         </w:t>
          </w:r>
          <w:proofErr w:type="gramStart"/>
          <w:r>
            <w:t>Tel : 0</w:t>
          </w:r>
          <w:proofErr w:type="gramEnd"/>
          <w:r>
            <w:t xml:space="preserve"> (312) 218 20 50-59-62       Faks : 0 (312) 218 20 64                           ANKARA</w:t>
          </w:r>
        </w:p>
      </w:tc>
    </w:tr>
  </w:tbl>
  <w:p w:rsidR="00541072" w:rsidRDefault="005410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B4" w:rsidRDefault="005B48B4">
      <w:r>
        <w:separator/>
      </w:r>
    </w:p>
  </w:footnote>
  <w:footnote w:type="continuationSeparator" w:id="0">
    <w:p w:rsidR="005B48B4" w:rsidRDefault="005B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72" w:rsidRDefault="00541072">
    <w:pPr>
      <w:pStyle w:val="stbilgi"/>
    </w:pPr>
  </w:p>
  <w:p w:rsidR="00541072" w:rsidRDefault="00541072">
    <w:pPr>
      <w:pStyle w:val="stbilgi"/>
    </w:pPr>
  </w:p>
  <w:p w:rsidR="00541072" w:rsidRDefault="00541072">
    <w:pPr>
      <w:pStyle w:val="stbilgi"/>
    </w:pPr>
  </w:p>
  <w:p w:rsidR="00541072" w:rsidRDefault="00541072">
    <w:pPr>
      <w:pStyle w:val="stbilgi"/>
    </w:pPr>
  </w:p>
  <w:p w:rsidR="00541072" w:rsidRDefault="00541072">
    <w:pPr>
      <w:pStyle w:val="stbilgi"/>
    </w:pPr>
  </w:p>
  <w:p w:rsidR="00541072" w:rsidRDefault="001040A3">
    <w:pPr>
      <w:rPr>
        <w:rFonts w:ascii="Arial" w:hAnsi="Arial"/>
        <w:b/>
        <w:sz w:val="24"/>
      </w:rPr>
    </w:pP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3032125</wp:posOffset>
              </wp:positionH>
              <wp:positionV relativeFrom="paragraph">
                <wp:posOffset>-259715</wp:posOffset>
              </wp:positionV>
              <wp:extent cx="2795905" cy="1097280"/>
              <wp:effectExtent l="3175" t="0" r="1270" b="63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72" w:rsidRDefault="00541072">
                          <w:pPr>
                            <w:jc w:val="right"/>
                            <w:rPr>
                              <w:b/>
                              <w:sz w:val="28"/>
                            </w:rPr>
                          </w:pPr>
                          <w:r>
                            <w:rPr>
                              <w:b/>
                              <w:sz w:val="28"/>
                            </w:rPr>
                            <w:t>Ekonomi Servisine İletilmesi ricasıyla...</w:t>
                          </w:r>
                        </w:p>
                        <w:p w:rsidR="00541072" w:rsidRDefault="00541072">
                          <w:pPr>
                            <w:pStyle w:val="Balk1"/>
                            <w:jc w:val="right"/>
                            <w:rPr>
                              <w:b/>
                            </w:rPr>
                          </w:pPr>
                          <w:r>
                            <w:rPr>
                              <w:b/>
                            </w:rPr>
                            <w:t>Saygılarımızla</w:t>
                          </w:r>
                        </w:p>
                        <w:p w:rsidR="00541072" w:rsidRDefault="00541072"/>
                        <w:p w:rsidR="00541072" w:rsidRDefault="00541072"/>
                        <w:p w:rsidR="00541072" w:rsidRDefault="00541072">
                          <w:pPr>
                            <w:pStyle w:val="Balk2"/>
                            <w:jc w:val="right"/>
                            <w:rPr>
                              <w:sz w:val="28"/>
                            </w:rPr>
                          </w:pPr>
                          <w:r>
                            <w:rPr>
                              <w:sz w:val="28"/>
                            </w:rPr>
                            <w:t>5 Mayıs 2000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8.75pt;margin-top:-20.45pt;width:220.1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" o:allowincell="f" filled="f" stroked="f">
              <v:textbox inset="1pt,1pt,1pt,1pt">
                <w:txbxContent>
                  <w:p w:rsidR="00541072" w:rsidRDefault="00541072">
                    <w:pPr>
                      <w:jc w:val="right"/>
                      <w:rPr>
                        <w:b/>
                        <w:sz w:val="28"/>
                      </w:rPr>
                    </w:pPr>
                    <w:r>
                      <w:rPr>
                        <w:b/>
                        <w:sz w:val="28"/>
                      </w:rPr>
                      <w:t>Ekonomi Servisine İletilmesi ricasıyla...</w:t>
                    </w:r>
                  </w:p>
                  <w:p w:rsidR="00541072" w:rsidRDefault="00541072">
                    <w:pPr>
                      <w:pStyle w:val="Balk1"/>
                      <w:jc w:val="right"/>
                      <w:rPr>
                        <w:b/>
                      </w:rPr>
                    </w:pPr>
                    <w:r>
                      <w:rPr>
                        <w:b/>
                      </w:rPr>
                      <w:t>Saygılarımızla</w:t>
                    </w:r>
                  </w:p>
                  <w:p w:rsidR="00541072" w:rsidRDefault="00541072"/>
                  <w:p w:rsidR="00541072" w:rsidRDefault="00541072"/>
                  <w:p w:rsidR="00541072" w:rsidRDefault="00541072">
                    <w:pPr>
                      <w:pStyle w:val="Balk2"/>
                      <w:jc w:val="right"/>
                      <w:rPr>
                        <w:sz w:val="28"/>
                      </w:rPr>
                    </w:pPr>
                    <w:r>
                      <w:rPr>
                        <w:sz w:val="28"/>
                      </w:rPr>
                      <w:t>5 Mayıs 2000</w:t>
                    </w:r>
                  </w:p>
                </w:txbxContent>
              </v:textbox>
            </v:rect>
          </w:pict>
        </mc:Fallback>
      </mc:AlternateContent>
    </w:r>
    <w:r w:rsidR="00541072" w:rsidRPr="00CF1E69">
      <w:rPr>
        <w:rFonts w:ascii="Arial" w:hAnsi="Arial"/>
        <w:b/>
        <w:sz w:val="24"/>
      </w:rPr>
      <w:object w:dxaOrig="1827" w:dyaOrig="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o:ole="">
          <v:imagedata r:id="rId1" o:title=""/>
        </v:shape>
        <o:OLEObject Type="Embed" ProgID="CDraw5" ShapeID="_x0000_i1025" DrawAspect="Content" ObjectID="_1470118668" r:id="rId2"/>
      </w:object>
    </w:r>
    <w:r w:rsidR="00541072">
      <w:rPr>
        <w:rFonts w:ascii="Arial" w:hAnsi="Arial"/>
        <w:b/>
        <w:sz w:val="24"/>
      </w:rPr>
      <w:t xml:space="preserve"> </w:t>
    </w:r>
    <w:r w:rsidR="00541072">
      <w:rPr>
        <w:rFonts w:ascii="Arial" w:hAnsi="Arial"/>
        <w:b/>
        <w:sz w:val="44"/>
      </w:rPr>
      <w:t>TOBB</w:t>
    </w:r>
  </w:p>
  <w:p w:rsidR="00541072" w:rsidRDefault="00541072">
    <w:pPr>
      <w:pStyle w:val="stbilgi"/>
      <w:rPr>
        <w:rFonts w:ascii="Arial" w:hAnsi="Arial"/>
        <w:b/>
        <w:sz w:val="32"/>
      </w:rPr>
    </w:pPr>
    <w:r>
      <w:rPr>
        <w:rFonts w:ascii="Arial" w:hAnsi="Arial"/>
        <w:b/>
        <w:sz w:val="32"/>
      </w:rPr>
      <w:t>BASIN BÜLTENİ</w:t>
    </w:r>
  </w:p>
  <w:p w:rsidR="00541072" w:rsidRDefault="001040A3">
    <w:pPr>
      <w:pStyle w:val="stbilgi"/>
      <w:rPr>
        <w:rFonts w:ascii="Arial" w:hAnsi="Arial"/>
        <w:b/>
        <w:sz w:val="32"/>
      </w:rPr>
    </w:pPr>
    <w:r>
      <w:rPr>
        <w:rFonts w:ascii="Arial" w:hAnsi="Arial"/>
        <w:b/>
        <w:noProof/>
        <w:sz w:val="32"/>
      </w:rPr>
      <mc:AlternateContent>
        <mc:Choice Requires="wps">
          <w:drawing>
            <wp:anchor distT="0" distB="0" distL="114300" distR="114300" simplePos="0" relativeHeight="251657216" behindDoc="0" locked="0" layoutInCell="0" allowOverlap="1">
              <wp:simplePos x="0" y="0"/>
              <wp:positionH relativeFrom="column">
                <wp:posOffset>-76835</wp:posOffset>
              </wp:positionH>
              <wp:positionV relativeFrom="paragraph">
                <wp:posOffset>20320</wp:posOffset>
              </wp:positionV>
              <wp:extent cx="5852160" cy="0"/>
              <wp:effectExtent l="8890" t="10795" r="635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pt" to="45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72" w:rsidRDefault="00541072">
    <w:pPr>
      <w:pStyle w:val="stbilgi"/>
    </w:pPr>
  </w:p>
  <w:p w:rsidR="00541072" w:rsidRDefault="00541072">
    <w:pPr>
      <w:pStyle w:val="stbilgi"/>
    </w:pPr>
  </w:p>
  <w:p w:rsidR="00541072" w:rsidRDefault="00541072">
    <w:pPr>
      <w:pStyle w:val="stbilgi"/>
    </w:pPr>
  </w:p>
  <w:p w:rsidR="00541072" w:rsidRPr="004C4C41" w:rsidRDefault="001040A3" w:rsidP="00F348CF">
    <w:pPr>
      <w:pStyle w:val="stbilgi"/>
      <w:rPr>
        <w:rFonts w:ascii="Arial Black" w:hAnsi="Arial Black" w:cs="Arial"/>
        <w:b/>
        <w:sz w:val="44"/>
        <w:szCs w:val="44"/>
      </w:rPr>
    </w:pPr>
    <w:r>
      <w:rPr>
        <w:noProof/>
        <w:sz w:val="44"/>
        <w:szCs w:val="44"/>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21590</wp:posOffset>
              </wp:positionV>
              <wp:extent cx="2795905" cy="109728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72" w:rsidRDefault="00541072">
                          <w:pPr>
                            <w:jc w:val="right"/>
                            <w:rPr>
                              <w:rFonts w:ascii="Techno" w:hAnsi="Techno"/>
                              <w:b/>
                              <w:sz w:val="24"/>
                            </w:rPr>
                          </w:pPr>
                        </w:p>
                        <w:p w:rsidR="00541072" w:rsidRPr="00894DD9" w:rsidRDefault="00541072">
                          <w:pPr>
                            <w:jc w:val="right"/>
                            <w:rPr>
                              <w:rFonts w:ascii="Arial" w:hAnsi="Arial" w:cs="Arial"/>
                              <w:b/>
                              <w:sz w:val="24"/>
                            </w:rPr>
                          </w:pPr>
                          <w:r w:rsidRPr="00894DD9">
                            <w:rPr>
                              <w:rFonts w:ascii="Arial" w:hAnsi="Arial" w:cs="Arial"/>
                              <w:b/>
                              <w:sz w:val="24"/>
                            </w:rPr>
                            <w:t>Ekonomi Servisine iletilmesi ricasıyla...</w:t>
                          </w:r>
                        </w:p>
                        <w:p w:rsidR="00541072" w:rsidRPr="00894DD9" w:rsidRDefault="00541072">
                          <w:pPr>
                            <w:pStyle w:val="Balk1"/>
                            <w:jc w:val="right"/>
                            <w:rPr>
                              <w:rFonts w:ascii="Arial" w:hAnsi="Arial" w:cs="Arial"/>
                              <w:b/>
                              <w:sz w:val="24"/>
                            </w:rPr>
                          </w:pPr>
                          <w:r w:rsidRPr="00894DD9">
                            <w:rPr>
                              <w:rFonts w:ascii="Arial" w:hAnsi="Arial" w:cs="Arial"/>
                              <w:b/>
                              <w:sz w:val="24"/>
                            </w:rPr>
                            <w:t>Saygılarımızla</w:t>
                          </w:r>
                        </w:p>
                        <w:p w:rsidR="00541072" w:rsidRDefault="00541072">
                          <w:pPr>
                            <w:pStyle w:val="Balk2"/>
                            <w:ind w:left="2127"/>
                            <w:rPr>
                              <w:rFonts w:ascii="Arial" w:hAnsi="Arial" w:cs="Arial"/>
                            </w:rPr>
                          </w:pPr>
                          <w:r w:rsidRPr="00894DD9">
                            <w:rPr>
                              <w:rFonts w:ascii="Arial" w:hAnsi="Arial" w:cs="Arial"/>
                            </w:rPr>
                            <w:t xml:space="preserve">        </w:t>
                          </w:r>
                          <w:r>
                            <w:rPr>
                              <w:rFonts w:ascii="Arial" w:hAnsi="Arial" w:cs="Arial"/>
                            </w:rPr>
                            <w:t xml:space="preserve"> </w:t>
                          </w:r>
                        </w:p>
                        <w:p w:rsidR="00541072" w:rsidRPr="00894DD9" w:rsidRDefault="00EB5ACF" w:rsidP="000E1D4D">
                          <w:pPr>
                            <w:pStyle w:val="Balk2"/>
                            <w:ind w:left="2127" w:firstLine="709"/>
                            <w:rPr>
                              <w:rFonts w:ascii="Arial" w:hAnsi="Arial" w:cs="Arial"/>
                            </w:rPr>
                          </w:pPr>
                          <w:r>
                            <w:rPr>
                              <w:rFonts w:ascii="Arial" w:hAnsi="Arial" w:cs="Arial"/>
                            </w:rPr>
                            <w:t>21</w:t>
                          </w:r>
                          <w:r w:rsidR="00BB57F3">
                            <w:rPr>
                              <w:rFonts w:ascii="Arial" w:hAnsi="Arial" w:cs="Arial"/>
                            </w:rPr>
                            <w:t>.</w:t>
                          </w:r>
                          <w:r w:rsidR="00B87B4A">
                            <w:rPr>
                              <w:rFonts w:ascii="Arial" w:hAnsi="Arial" w:cs="Arial"/>
                            </w:rPr>
                            <w:t>0</w:t>
                          </w:r>
                          <w:r w:rsidR="00246D13">
                            <w:rPr>
                              <w:rFonts w:ascii="Arial" w:hAnsi="Arial" w:cs="Arial"/>
                            </w:rPr>
                            <w:t>8</w:t>
                          </w:r>
                          <w:r w:rsidR="00BB57F3">
                            <w:rPr>
                              <w:rFonts w:ascii="Arial" w:hAnsi="Arial" w:cs="Arial"/>
                            </w:rPr>
                            <w:t>.201</w:t>
                          </w:r>
                          <w:r w:rsidR="00B87B4A">
                            <w:rPr>
                              <w:rFonts w:ascii="Arial" w:hAnsi="Arial" w:cs="Arial"/>
                            </w:rP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0.15pt;margin-top:1.7pt;width:220.1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" filled="f" stroked="f">
              <v:textbox inset="1pt,1pt,1pt,1pt">
                <w:txbxContent>
                  <w:p w:rsidR="00541072" w:rsidRDefault="00541072">
                    <w:pPr>
                      <w:jc w:val="right"/>
                      <w:rPr>
                        <w:rFonts w:ascii="Techno" w:hAnsi="Techno"/>
                        <w:b/>
                        <w:sz w:val="24"/>
                      </w:rPr>
                    </w:pPr>
                  </w:p>
                  <w:p w:rsidR="00541072" w:rsidRPr="00894DD9" w:rsidRDefault="00541072">
                    <w:pPr>
                      <w:jc w:val="right"/>
                      <w:rPr>
                        <w:rFonts w:ascii="Arial" w:hAnsi="Arial" w:cs="Arial"/>
                        <w:b/>
                        <w:sz w:val="24"/>
                      </w:rPr>
                    </w:pPr>
                    <w:r w:rsidRPr="00894DD9">
                      <w:rPr>
                        <w:rFonts w:ascii="Arial" w:hAnsi="Arial" w:cs="Arial"/>
                        <w:b/>
                        <w:sz w:val="24"/>
                      </w:rPr>
                      <w:t>Ekonomi Servisine iletilmesi ricasıyla...</w:t>
                    </w:r>
                  </w:p>
                  <w:p w:rsidR="00541072" w:rsidRPr="00894DD9" w:rsidRDefault="00541072">
                    <w:pPr>
                      <w:pStyle w:val="Balk1"/>
                      <w:jc w:val="right"/>
                      <w:rPr>
                        <w:rFonts w:ascii="Arial" w:hAnsi="Arial" w:cs="Arial"/>
                        <w:b/>
                        <w:sz w:val="24"/>
                      </w:rPr>
                    </w:pPr>
                    <w:r w:rsidRPr="00894DD9">
                      <w:rPr>
                        <w:rFonts w:ascii="Arial" w:hAnsi="Arial" w:cs="Arial"/>
                        <w:b/>
                        <w:sz w:val="24"/>
                      </w:rPr>
                      <w:t>Saygılarımızla</w:t>
                    </w:r>
                  </w:p>
                  <w:p w:rsidR="00541072" w:rsidRDefault="00541072">
                    <w:pPr>
                      <w:pStyle w:val="Balk2"/>
                      <w:ind w:left="2127"/>
                      <w:rPr>
                        <w:rFonts w:ascii="Arial" w:hAnsi="Arial" w:cs="Arial"/>
                      </w:rPr>
                    </w:pPr>
                    <w:r w:rsidRPr="00894DD9">
                      <w:rPr>
                        <w:rFonts w:ascii="Arial" w:hAnsi="Arial" w:cs="Arial"/>
                      </w:rPr>
                      <w:t xml:space="preserve">        </w:t>
                    </w:r>
                    <w:r>
                      <w:rPr>
                        <w:rFonts w:ascii="Arial" w:hAnsi="Arial" w:cs="Arial"/>
                      </w:rPr>
                      <w:t xml:space="preserve"> </w:t>
                    </w:r>
                  </w:p>
                  <w:p w:rsidR="00541072" w:rsidRPr="00894DD9" w:rsidRDefault="00EB5ACF" w:rsidP="000E1D4D">
                    <w:pPr>
                      <w:pStyle w:val="Balk2"/>
                      <w:ind w:left="2127" w:firstLine="709"/>
                      <w:rPr>
                        <w:rFonts w:ascii="Arial" w:hAnsi="Arial" w:cs="Arial"/>
                      </w:rPr>
                    </w:pPr>
                    <w:r>
                      <w:rPr>
                        <w:rFonts w:ascii="Arial" w:hAnsi="Arial" w:cs="Arial"/>
                      </w:rPr>
                      <w:t>21</w:t>
                    </w:r>
                    <w:r w:rsidR="00BB57F3">
                      <w:rPr>
                        <w:rFonts w:ascii="Arial" w:hAnsi="Arial" w:cs="Arial"/>
                      </w:rPr>
                      <w:t>.</w:t>
                    </w:r>
                    <w:r w:rsidR="00B87B4A">
                      <w:rPr>
                        <w:rFonts w:ascii="Arial" w:hAnsi="Arial" w:cs="Arial"/>
                      </w:rPr>
                      <w:t>0</w:t>
                    </w:r>
                    <w:r w:rsidR="00246D13">
                      <w:rPr>
                        <w:rFonts w:ascii="Arial" w:hAnsi="Arial" w:cs="Arial"/>
                      </w:rPr>
                      <w:t>8</w:t>
                    </w:r>
                    <w:r w:rsidR="00BB57F3">
                      <w:rPr>
                        <w:rFonts w:ascii="Arial" w:hAnsi="Arial" w:cs="Arial"/>
                      </w:rPr>
                      <w:t>.201</w:t>
                    </w:r>
                    <w:r w:rsidR="00B87B4A">
                      <w:rPr>
                        <w:rFonts w:ascii="Arial" w:hAnsi="Arial" w:cs="Arial"/>
                      </w:rPr>
                      <w:t>4</w:t>
                    </w:r>
                  </w:p>
                </w:txbxContent>
              </v:textbox>
            </v:rect>
          </w:pict>
        </mc:Fallback>
      </mc:AlternateContent>
    </w:r>
    <w:r w:rsidR="00CF5A24">
      <w:rPr>
        <w:noProof/>
      </w:rPr>
      <w:drawing>
        <wp:inline distT="0" distB="0" distL="0" distR="0">
          <wp:extent cx="904875" cy="828675"/>
          <wp:effectExtent l="19050" t="0" r="9525" b="0"/>
          <wp:docPr id="1" name="Resim 1" descr="logo_erenk_es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enk_esekil"/>
                  <pic:cNvPicPr>
                    <a:picLocks noChangeAspect="1" noChangeArrowheads="1"/>
                  </pic:cNvPicPr>
                </pic:nvPicPr>
                <pic:blipFill>
                  <a:blip r:embed="rId1"/>
                  <a:srcRect/>
                  <a:stretch>
                    <a:fillRect/>
                  </a:stretch>
                </pic:blipFill>
                <pic:spPr bwMode="auto">
                  <a:xfrm>
                    <a:off x="0" y="0"/>
                    <a:ext cx="904875" cy="828675"/>
                  </a:xfrm>
                  <a:prstGeom prst="rect">
                    <a:avLst/>
                  </a:prstGeom>
                  <a:noFill/>
                  <a:ln w="9525">
                    <a:noFill/>
                    <a:miter lim="800000"/>
                    <a:headEnd/>
                    <a:tailEnd/>
                  </a:ln>
                </pic:spPr>
              </pic:pic>
            </a:graphicData>
          </a:graphic>
        </wp:inline>
      </w:drawing>
    </w:r>
    <w:r w:rsidR="00541072" w:rsidRPr="004C4C41">
      <w:rPr>
        <w:rFonts w:ascii="Arial Black" w:hAnsi="Arial Black" w:cs="Arial"/>
        <w:b/>
        <w:sz w:val="44"/>
        <w:szCs w:val="44"/>
      </w:rPr>
      <w:t>TOBB</w:t>
    </w:r>
  </w:p>
  <w:p w:rsidR="00541072" w:rsidRPr="004C4C41" w:rsidRDefault="00541072">
    <w:pPr>
      <w:pStyle w:val="stbilgi"/>
      <w:rPr>
        <w:rFonts w:ascii="Arial Black" w:hAnsi="Arial Black" w:cs="Arial"/>
        <w:b/>
        <w:sz w:val="44"/>
        <w:szCs w:val="44"/>
      </w:rPr>
    </w:pPr>
    <w:r w:rsidRPr="004C4C41">
      <w:rPr>
        <w:rFonts w:ascii="Arial Black" w:hAnsi="Arial Black" w:cs="Arial"/>
        <w:b/>
        <w:sz w:val="44"/>
        <w:szCs w:val="44"/>
      </w:rPr>
      <w:t>BASIN BÜLTENİ</w:t>
    </w:r>
  </w:p>
  <w:p w:rsidR="00541072" w:rsidRDefault="001040A3">
    <w:pPr>
      <w:pStyle w:val="stbilgi"/>
    </w:pPr>
    <w:r>
      <w:rPr>
        <w:rFonts w:ascii="Arial" w:hAnsi="Arial"/>
        <w:b/>
        <w:noProof/>
        <w:sz w:val="32"/>
      </w:rPr>
      <mc:AlternateContent>
        <mc:Choice Requires="wps">
          <w:drawing>
            <wp:anchor distT="0" distB="0" distL="114300" distR="114300" simplePos="0" relativeHeight="251659264" behindDoc="0" locked="0" layoutInCell="0" allowOverlap="1">
              <wp:simplePos x="0" y="0"/>
              <wp:positionH relativeFrom="column">
                <wp:posOffset>-76835</wp:posOffset>
              </wp:positionH>
              <wp:positionV relativeFrom="paragraph">
                <wp:posOffset>20320</wp:posOffset>
              </wp:positionV>
              <wp:extent cx="5852160" cy="0"/>
              <wp:effectExtent l="8890" t="10795" r="635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pt" to="45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v7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787B"/>
    <w:multiLevelType w:val="hybridMultilevel"/>
    <w:tmpl w:val="6CFEAE2C"/>
    <w:lvl w:ilvl="0" w:tplc="48DC787A">
      <w:numFmt w:val="bullet"/>
      <w:lvlText w:val=""/>
      <w:lvlJc w:val="left"/>
      <w:pPr>
        <w:tabs>
          <w:tab w:val="num" w:pos="720"/>
        </w:tabs>
        <w:ind w:left="720" w:hanging="360"/>
      </w:pPr>
      <w:rPr>
        <w:rFonts w:ascii="Symbol" w:eastAsia="Times New Roman"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58977E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402B0354"/>
    <w:multiLevelType w:val="hybridMultilevel"/>
    <w:tmpl w:val="CB9A5A48"/>
    <w:lvl w:ilvl="0" w:tplc="041F0001">
      <w:start w:val="1"/>
      <w:numFmt w:val="bullet"/>
      <w:lvlText w:val=""/>
      <w:lvlJc w:val="left"/>
      <w:pPr>
        <w:tabs>
          <w:tab w:val="num" w:pos="720"/>
        </w:tabs>
        <w:ind w:left="720" w:hanging="360"/>
      </w:pPr>
      <w:rPr>
        <w:rFonts w:ascii="Symbol" w:hAnsi="Symbol" w:hint="default"/>
      </w:rPr>
    </w:lvl>
    <w:lvl w:ilvl="1" w:tplc="D430BE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351192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64B54A3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74DF5792"/>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01"/>
    <w:rsid w:val="000039CD"/>
    <w:rsid w:val="00007F3A"/>
    <w:rsid w:val="00011EB5"/>
    <w:rsid w:val="00016E64"/>
    <w:rsid w:val="000204AF"/>
    <w:rsid w:val="00026C85"/>
    <w:rsid w:val="00033AA9"/>
    <w:rsid w:val="000446E4"/>
    <w:rsid w:val="0005183E"/>
    <w:rsid w:val="000575AD"/>
    <w:rsid w:val="000705CC"/>
    <w:rsid w:val="00070F58"/>
    <w:rsid w:val="000753E3"/>
    <w:rsid w:val="00080430"/>
    <w:rsid w:val="00080F23"/>
    <w:rsid w:val="00081239"/>
    <w:rsid w:val="000950F4"/>
    <w:rsid w:val="000A42AE"/>
    <w:rsid w:val="000B2641"/>
    <w:rsid w:val="000C3225"/>
    <w:rsid w:val="000C70C0"/>
    <w:rsid w:val="000D14E1"/>
    <w:rsid w:val="000D4197"/>
    <w:rsid w:val="000D7E6B"/>
    <w:rsid w:val="000E1D4D"/>
    <w:rsid w:val="000E54B0"/>
    <w:rsid w:val="000F3FFD"/>
    <w:rsid w:val="001028DE"/>
    <w:rsid w:val="001040A3"/>
    <w:rsid w:val="00111822"/>
    <w:rsid w:val="001134D8"/>
    <w:rsid w:val="0011513E"/>
    <w:rsid w:val="00124A7E"/>
    <w:rsid w:val="00132F8C"/>
    <w:rsid w:val="001339DB"/>
    <w:rsid w:val="00136F01"/>
    <w:rsid w:val="001517CD"/>
    <w:rsid w:val="0015594B"/>
    <w:rsid w:val="00157728"/>
    <w:rsid w:val="00174906"/>
    <w:rsid w:val="00177791"/>
    <w:rsid w:val="00190508"/>
    <w:rsid w:val="00191318"/>
    <w:rsid w:val="00194458"/>
    <w:rsid w:val="001949B6"/>
    <w:rsid w:val="00194B8E"/>
    <w:rsid w:val="001B30E7"/>
    <w:rsid w:val="001D0E72"/>
    <w:rsid w:val="001D3C03"/>
    <w:rsid w:val="001D4F42"/>
    <w:rsid w:val="001D73C0"/>
    <w:rsid w:val="001E1697"/>
    <w:rsid w:val="001E65A3"/>
    <w:rsid w:val="00213EEF"/>
    <w:rsid w:val="00216DB4"/>
    <w:rsid w:val="00217268"/>
    <w:rsid w:val="00231587"/>
    <w:rsid w:val="00243F10"/>
    <w:rsid w:val="00244C58"/>
    <w:rsid w:val="00244FF1"/>
    <w:rsid w:val="00246D13"/>
    <w:rsid w:val="00247177"/>
    <w:rsid w:val="00260A46"/>
    <w:rsid w:val="00270CC7"/>
    <w:rsid w:val="00281909"/>
    <w:rsid w:val="002A0AC5"/>
    <w:rsid w:val="002A516F"/>
    <w:rsid w:val="002A6E80"/>
    <w:rsid w:val="002B0CE4"/>
    <w:rsid w:val="002B660A"/>
    <w:rsid w:val="002C38F3"/>
    <w:rsid w:val="002D0B5C"/>
    <w:rsid w:val="002D3F3A"/>
    <w:rsid w:val="002E2909"/>
    <w:rsid w:val="002F0AC9"/>
    <w:rsid w:val="002F717B"/>
    <w:rsid w:val="00302F22"/>
    <w:rsid w:val="0032643B"/>
    <w:rsid w:val="003345DF"/>
    <w:rsid w:val="003434D9"/>
    <w:rsid w:val="00352CCE"/>
    <w:rsid w:val="00357ABB"/>
    <w:rsid w:val="0036154D"/>
    <w:rsid w:val="00367482"/>
    <w:rsid w:val="00372A25"/>
    <w:rsid w:val="00372D2A"/>
    <w:rsid w:val="00373E80"/>
    <w:rsid w:val="003819A4"/>
    <w:rsid w:val="00386131"/>
    <w:rsid w:val="003915DC"/>
    <w:rsid w:val="0039339C"/>
    <w:rsid w:val="003B6A41"/>
    <w:rsid w:val="003C2E7B"/>
    <w:rsid w:val="003D512A"/>
    <w:rsid w:val="003D61AC"/>
    <w:rsid w:val="003D65F0"/>
    <w:rsid w:val="003E28F6"/>
    <w:rsid w:val="003E2C6D"/>
    <w:rsid w:val="003E76F0"/>
    <w:rsid w:val="003F2F52"/>
    <w:rsid w:val="004059D9"/>
    <w:rsid w:val="00406561"/>
    <w:rsid w:val="0040766F"/>
    <w:rsid w:val="00416785"/>
    <w:rsid w:val="004213D2"/>
    <w:rsid w:val="00423E21"/>
    <w:rsid w:val="004255C9"/>
    <w:rsid w:val="00430D38"/>
    <w:rsid w:val="0044329A"/>
    <w:rsid w:val="0044330C"/>
    <w:rsid w:val="00444B8C"/>
    <w:rsid w:val="00444BFE"/>
    <w:rsid w:val="00464FB8"/>
    <w:rsid w:val="004650DA"/>
    <w:rsid w:val="00467911"/>
    <w:rsid w:val="00471D4E"/>
    <w:rsid w:val="00485869"/>
    <w:rsid w:val="0049262C"/>
    <w:rsid w:val="004A3F87"/>
    <w:rsid w:val="004B2E7B"/>
    <w:rsid w:val="004B3E53"/>
    <w:rsid w:val="004B4964"/>
    <w:rsid w:val="004C1D19"/>
    <w:rsid w:val="004C275A"/>
    <w:rsid w:val="004C3A8E"/>
    <w:rsid w:val="004C4C41"/>
    <w:rsid w:val="004C5D91"/>
    <w:rsid w:val="004F0B7D"/>
    <w:rsid w:val="004F354F"/>
    <w:rsid w:val="004F4F0B"/>
    <w:rsid w:val="00510070"/>
    <w:rsid w:val="00511C54"/>
    <w:rsid w:val="0051517D"/>
    <w:rsid w:val="005161FF"/>
    <w:rsid w:val="005233A3"/>
    <w:rsid w:val="00524292"/>
    <w:rsid w:val="005319EA"/>
    <w:rsid w:val="00537729"/>
    <w:rsid w:val="00541072"/>
    <w:rsid w:val="00544F18"/>
    <w:rsid w:val="00545017"/>
    <w:rsid w:val="005515B4"/>
    <w:rsid w:val="0055422A"/>
    <w:rsid w:val="00557C63"/>
    <w:rsid w:val="005609B0"/>
    <w:rsid w:val="00562980"/>
    <w:rsid w:val="00565ECB"/>
    <w:rsid w:val="00582E81"/>
    <w:rsid w:val="00584560"/>
    <w:rsid w:val="005924FC"/>
    <w:rsid w:val="00593462"/>
    <w:rsid w:val="0059468C"/>
    <w:rsid w:val="00596050"/>
    <w:rsid w:val="005A36D7"/>
    <w:rsid w:val="005A5855"/>
    <w:rsid w:val="005B3583"/>
    <w:rsid w:val="005B48B4"/>
    <w:rsid w:val="005B4C30"/>
    <w:rsid w:val="005B5A2B"/>
    <w:rsid w:val="005B5B9C"/>
    <w:rsid w:val="005D0A76"/>
    <w:rsid w:val="005D28E4"/>
    <w:rsid w:val="005D29A4"/>
    <w:rsid w:val="005D55EA"/>
    <w:rsid w:val="005E1177"/>
    <w:rsid w:val="005E6578"/>
    <w:rsid w:val="005F06EC"/>
    <w:rsid w:val="005F47BB"/>
    <w:rsid w:val="005F4F54"/>
    <w:rsid w:val="005F698A"/>
    <w:rsid w:val="00606E28"/>
    <w:rsid w:val="00607D83"/>
    <w:rsid w:val="00611094"/>
    <w:rsid w:val="0061416A"/>
    <w:rsid w:val="00616F66"/>
    <w:rsid w:val="00621011"/>
    <w:rsid w:val="00621860"/>
    <w:rsid w:val="006231FE"/>
    <w:rsid w:val="00640E98"/>
    <w:rsid w:val="006540F9"/>
    <w:rsid w:val="006612AB"/>
    <w:rsid w:val="00663685"/>
    <w:rsid w:val="00664B02"/>
    <w:rsid w:val="00674E81"/>
    <w:rsid w:val="00676292"/>
    <w:rsid w:val="00681B50"/>
    <w:rsid w:val="006825E7"/>
    <w:rsid w:val="006A33D1"/>
    <w:rsid w:val="006B00A8"/>
    <w:rsid w:val="006D636D"/>
    <w:rsid w:val="006E52AD"/>
    <w:rsid w:val="0070108C"/>
    <w:rsid w:val="007012EA"/>
    <w:rsid w:val="00721A8B"/>
    <w:rsid w:val="00731E80"/>
    <w:rsid w:val="00737C7F"/>
    <w:rsid w:val="007429D3"/>
    <w:rsid w:val="007545EA"/>
    <w:rsid w:val="00754B77"/>
    <w:rsid w:val="00754D16"/>
    <w:rsid w:val="007562EF"/>
    <w:rsid w:val="007643E4"/>
    <w:rsid w:val="00786727"/>
    <w:rsid w:val="0079235D"/>
    <w:rsid w:val="00793CA9"/>
    <w:rsid w:val="00793D3E"/>
    <w:rsid w:val="00797D54"/>
    <w:rsid w:val="007A06CE"/>
    <w:rsid w:val="007A6B50"/>
    <w:rsid w:val="007B48A8"/>
    <w:rsid w:val="007B4F42"/>
    <w:rsid w:val="007C60D6"/>
    <w:rsid w:val="007D3CA0"/>
    <w:rsid w:val="007E12E6"/>
    <w:rsid w:val="007F0EB8"/>
    <w:rsid w:val="007F4B02"/>
    <w:rsid w:val="007F6D32"/>
    <w:rsid w:val="008022F9"/>
    <w:rsid w:val="00821966"/>
    <w:rsid w:val="008225D0"/>
    <w:rsid w:val="00824FC0"/>
    <w:rsid w:val="0082728C"/>
    <w:rsid w:val="0083622A"/>
    <w:rsid w:val="00850285"/>
    <w:rsid w:val="008612C0"/>
    <w:rsid w:val="0088403D"/>
    <w:rsid w:val="00884BD2"/>
    <w:rsid w:val="00884D95"/>
    <w:rsid w:val="00892E84"/>
    <w:rsid w:val="00894DD9"/>
    <w:rsid w:val="00897F21"/>
    <w:rsid w:val="008A1EFC"/>
    <w:rsid w:val="008A5F1A"/>
    <w:rsid w:val="008B3680"/>
    <w:rsid w:val="008B3D1A"/>
    <w:rsid w:val="008C0171"/>
    <w:rsid w:val="008C0ADE"/>
    <w:rsid w:val="008C7A5C"/>
    <w:rsid w:val="008D60B8"/>
    <w:rsid w:val="008D742D"/>
    <w:rsid w:val="008F629D"/>
    <w:rsid w:val="009223F6"/>
    <w:rsid w:val="009226AA"/>
    <w:rsid w:val="0092478E"/>
    <w:rsid w:val="009301AE"/>
    <w:rsid w:val="009316AF"/>
    <w:rsid w:val="009323E0"/>
    <w:rsid w:val="00937A8D"/>
    <w:rsid w:val="00942B84"/>
    <w:rsid w:val="0094357F"/>
    <w:rsid w:val="009479A1"/>
    <w:rsid w:val="00950D8E"/>
    <w:rsid w:val="00961A4D"/>
    <w:rsid w:val="00992B5D"/>
    <w:rsid w:val="009A6708"/>
    <w:rsid w:val="009C2E68"/>
    <w:rsid w:val="009D25E9"/>
    <w:rsid w:val="009E744F"/>
    <w:rsid w:val="009F08C4"/>
    <w:rsid w:val="009F2AD0"/>
    <w:rsid w:val="00A0512E"/>
    <w:rsid w:val="00A07094"/>
    <w:rsid w:val="00A11717"/>
    <w:rsid w:val="00A24FEB"/>
    <w:rsid w:val="00A33F18"/>
    <w:rsid w:val="00A343E8"/>
    <w:rsid w:val="00A47B42"/>
    <w:rsid w:val="00A552E1"/>
    <w:rsid w:val="00A70755"/>
    <w:rsid w:val="00A70D2A"/>
    <w:rsid w:val="00A753CA"/>
    <w:rsid w:val="00A76815"/>
    <w:rsid w:val="00A82E88"/>
    <w:rsid w:val="00A924E7"/>
    <w:rsid w:val="00A927A9"/>
    <w:rsid w:val="00A932F4"/>
    <w:rsid w:val="00AA011F"/>
    <w:rsid w:val="00AB1BC7"/>
    <w:rsid w:val="00AB217A"/>
    <w:rsid w:val="00AC501F"/>
    <w:rsid w:val="00AD44DF"/>
    <w:rsid w:val="00AD6127"/>
    <w:rsid w:val="00AE3317"/>
    <w:rsid w:val="00AE4F73"/>
    <w:rsid w:val="00AF12D5"/>
    <w:rsid w:val="00B1409C"/>
    <w:rsid w:val="00B4121F"/>
    <w:rsid w:val="00B5098C"/>
    <w:rsid w:val="00B71341"/>
    <w:rsid w:val="00B8500E"/>
    <w:rsid w:val="00B87B4A"/>
    <w:rsid w:val="00BA1A38"/>
    <w:rsid w:val="00BA3807"/>
    <w:rsid w:val="00BA50EC"/>
    <w:rsid w:val="00BA529E"/>
    <w:rsid w:val="00BB23ED"/>
    <w:rsid w:val="00BB2A6F"/>
    <w:rsid w:val="00BB57F3"/>
    <w:rsid w:val="00BB5F1D"/>
    <w:rsid w:val="00BC26AF"/>
    <w:rsid w:val="00BE4F57"/>
    <w:rsid w:val="00BE6034"/>
    <w:rsid w:val="00BF1444"/>
    <w:rsid w:val="00BF418B"/>
    <w:rsid w:val="00BF5740"/>
    <w:rsid w:val="00C1387E"/>
    <w:rsid w:val="00C15E80"/>
    <w:rsid w:val="00C34E4F"/>
    <w:rsid w:val="00C409A9"/>
    <w:rsid w:val="00C413D4"/>
    <w:rsid w:val="00C42424"/>
    <w:rsid w:val="00C44C43"/>
    <w:rsid w:val="00C53833"/>
    <w:rsid w:val="00C57141"/>
    <w:rsid w:val="00C62B16"/>
    <w:rsid w:val="00C63450"/>
    <w:rsid w:val="00C6485B"/>
    <w:rsid w:val="00C65F1C"/>
    <w:rsid w:val="00C71B87"/>
    <w:rsid w:val="00C8083C"/>
    <w:rsid w:val="00C81B51"/>
    <w:rsid w:val="00C84319"/>
    <w:rsid w:val="00C86733"/>
    <w:rsid w:val="00CA53D4"/>
    <w:rsid w:val="00CA6E76"/>
    <w:rsid w:val="00CC79C2"/>
    <w:rsid w:val="00CD47BA"/>
    <w:rsid w:val="00CF1E69"/>
    <w:rsid w:val="00CF1F32"/>
    <w:rsid w:val="00CF5A24"/>
    <w:rsid w:val="00D037DF"/>
    <w:rsid w:val="00D045F4"/>
    <w:rsid w:val="00D14344"/>
    <w:rsid w:val="00D27EA3"/>
    <w:rsid w:val="00D35658"/>
    <w:rsid w:val="00D477D8"/>
    <w:rsid w:val="00D570C2"/>
    <w:rsid w:val="00D63E1F"/>
    <w:rsid w:val="00D65868"/>
    <w:rsid w:val="00D729DC"/>
    <w:rsid w:val="00D76275"/>
    <w:rsid w:val="00D8246B"/>
    <w:rsid w:val="00D96168"/>
    <w:rsid w:val="00DA1C67"/>
    <w:rsid w:val="00DA3072"/>
    <w:rsid w:val="00DA49D4"/>
    <w:rsid w:val="00DB6ABA"/>
    <w:rsid w:val="00DC4B0F"/>
    <w:rsid w:val="00DC5670"/>
    <w:rsid w:val="00DD1975"/>
    <w:rsid w:val="00DD41BE"/>
    <w:rsid w:val="00DE25EC"/>
    <w:rsid w:val="00DF04BB"/>
    <w:rsid w:val="00E1040B"/>
    <w:rsid w:val="00E10D1C"/>
    <w:rsid w:val="00E23CA2"/>
    <w:rsid w:val="00E33EF4"/>
    <w:rsid w:val="00E5475A"/>
    <w:rsid w:val="00E57BCD"/>
    <w:rsid w:val="00E6662C"/>
    <w:rsid w:val="00E7009E"/>
    <w:rsid w:val="00E70D5C"/>
    <w:rsid w:val="00E71F7A"/>
    <w:rsid w:val="00E757A3"/>
    <w:rsid w:val="00E7697B"/>
    <w:rsid w:val="00E76AE3"/>
    <w:rsid w:val="00E86147"/>
    <w:rsid w:val="00EB5ACF"/>
    <w:rsid w:val="00EB5EA5"/>
    <w:rsid w:val="00EC0ACD"/>
    <w:rsid w:val="00ED3DEE"/>
    <w:rsid w:val="00ED479B"/>
    <w:rsid w:val="00ED6439"/>
    <w:rsid w:val="00ED7FC6"/>
    <w:rsid w:val="00EE541F"/>
    <w:rsid w:val="00EE59C1"/>
    <w:rsid w:val="00EF09B3"/>
    <w:rsid w:val="00EF2D23"/>
    <w:rsid w:val="00EF5F7D"/>
    <w:rsid w:val="00F02ABD"/>
    <w:rsid w:val="00F10F65"/>
    <w:rsid w:val="00F317FB"/>
    <w:rsid w:val="00F33879"/>
    <w:rsid w:val="00F348CF"/>
    <w:rsid w:val="00F36FBB"/>
    <w:rsid w:val="00F45EAE"/>
    <w:rsid w:val="00F462E5"/>
    <w:rsid w:val="00F572AB"/>
    <w:rsid w:val="00F61054"/>
    <w:rsid w:val="00F6305A"/>
    <w:rsid w:val="00F70439"/>
    <w:rsid w:val="00F73644"/>
    <w:rsid w:val="00F82F67"/>
    <w:rsid w:val="00F83746"/>
    <w:rsid w:val="00F8486D"/>
    <w:rsid w:val="00F94F3F"/>
    <w:rsid w:val="00FB4988"/>
    <w:rsid w:val="00FC33F1"/>
    <w:rsid w:val="00FC7817"/>
    <w:rsid w:val="00FE2A21"/>
    <w:rsid w:val="00FE3616"/>
    <w:rsid w:val="00FE4F85"/>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E69"/>
  </w:style>
  <w:style w:type="paragraph" w:styleId="Balk1">
    <w:name w:val="heading 1"/>
    <w:basedOn w:val="Normal"/>
    <w:next w:val="Normal"/>
    <w:qFormat/>
    <w:rsid w:val="00CF1E69"/>
    <w:pPr>
      <w:keepNext/>
      <w:outlineLvl w:val="0"/>
    </w:pPr>
    <w:rPr>
      <w:sz w:val="28"/>
    </w:rPr>
  </w:style>
  <w:style w:type="paragraph" w:styleId="Balk2">
    <w:name w:val="heading 2"/>
    <w:basedOn w:val="Normal"/>
    <w:next w:val="Normal"/>
    <w:qFormat/>
    <w:rsid w:val="00CF1E69"/>
    <w:pPr>
      <w:keepNext/>
      <w:outlineLvl w:val="1"/>
    </w:pPr>
    <w:rPr>
      <w:b/>
      <w:sz w:val="24"/>
    </w:rPr>
  </w:style>
  <w:style w:type="paragraph" w:styleId="Balk3">
    <w:name w:val="heading 3"/>
    <w:basedOn w:val="Normal"/>
    <w:next w:val="Normal"/>
    <w:qFormat/>
    <w:rsid w:val="00CF1E69"/>
    <w:pPr>
      <w:keepNext/>
      <w:outlineLvl w:val="2"/>
    </w:pPr>
    <w:rPr>
      <w:b/>
      <w:sz w:val="28"/>
    </w:rPr>
  </w:style>
  <w:style w:type="paragraph" w:styleId="Balk4">
    <w:name w:val="heading 4"/>
    <w:basedOn w:val="Normal"/>
    <w:next w:val="Normal"/>
    <w:qFormat/>
    <w:rsid w:val="00CF1E69"/>
    <w:pPr>
      <w:keepNext/>
      <w:jc w:val="both"/>
      <w:outlineLvl w:val="3"/>
    </w:pPr>
    <w:rPr>
      <w:rFonts w:ascii="Verdana" w:eastAsia="Times" w:hAnsi="Verdana"/>
      <w:sz w:val="24"/>
    </w:rPr>
  </w:style>
  <w:style w:type="paragraph" w:styleId="Balk5">
    <w:name w:val="heading 5"/>
    <w:basedOn w:val="Normal"/>
    <w:next w:val="Normal"/>
    <w:qFormat/>
    <w:rsid w:val="00CF1E69"/>
    <w:pPr>
      <w:keepNext/>
      <w:jc w:val="center"/>
      <w:outlineLvl w:val="4"/>
    </w:pPr>
    <w:rPr>
      <w:b/>
      <w:sz w:val="28"/>
    </w:rPr>
  </w:style>
  <w:style w:type="paragraph" w:styleId="Balk6">
    <w:name w:val="heading 6"/>
    <w:basedOn w:val="Normal"/>
    <w:next w:val="Normal"/>
    <w:qFormat/>
    <w:rsid w:val="00CF1E69"/>
    <w:pPr>
      <w:keepNext/>
      <w:outlineLvl w:val="5"/>
    </w:pPr>
    <w:rPr>
      <w:sz w:val="24"/>
    </w:rPr>
  </w:style>
  <w:style w:type="paragraph" w:styleId="Balk7">
    <w:name w:val="heading 7"/>
    <w:basedOn w:val="Normal"/>
    <w:next w:val="Normal"/>
    <w:qFormat/>
    <w:rsid w:val="00CF1E69"/>
    <w:pPr>
      <w:keepNext/>
      <w:ind w:left="4248" w:firstLine="708"/>
      <w:jc w:val="both"/>
      <w:outlineLvl w:val="6"/>
    </w:pPr>
    <w:rPr>
      <w:b/>
      <w:sz w:val="24"/>
      <w:u w:val="single"/>
    </w:rPr>
  </w:style>
  <w:style w:type="paragraph" w:styleId="Balk8">
    <w:name w:val="heading 8"/>
    <w:basedOn w:val="Normal"/>
    <w:next w:val="Normal"/>
    <w:qFormat/>
    <w:rsid w:val="00CF1E69"/>
    <w:pPr>
      <w:keepNext/>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F1E69"/>
    <w:pPr>
      <w:keepLines/>
      <w:tabs>
        <w:tab w:val="center" w:pos="0"/>
        <w:tab w:val="right" w:pos="4320"/>
      </w:tabs>
      <w:spacing w:before="600" w:line="180" w:lineRule="atLeast"/>
      <w:jc w:val="both"/>
    </w:pPr>
    <w:rPr>
      <w:rFonts w:ascii="Arial" w:hAnsi="Arial"/>
      <w:spacing w:val="-5"/>
      <w:sz w:val="18"/>
    </w:rPr>
  </w:style>
  <w:style w:type="paragraph" w:styleId="ResimYazs">
    <w:name w:val="caption"/>
    <w:basedOn w:val="Normal"/>
    <w:next w:val="Normal"/>
    <w:qFormat/>
    <w:rsid w:val="00CF1E69"/>
    <w:rPr>
      <w:rFonts w:ascii="Arial" w:hAnsi="Arial"/>
      <w:b/>
      <w:sz w:val="30"/>
    </w:rPr>
  </w:style>
  <w:style w:type="paragraph" w:styleId="GvdeMetni">
    <w:name w:val="Body Text"/>
    <w:basedOn w:val="Normal"/>
    <w:rsid w:val="00CF1E69"/>
    <w:rPr>
      <w:b/>
      <w:sz w:val="28"/>
    </w:rPr>
  </w:style>
  <w:style w:type="paragraph" w:styleId="GvdeMetniGirintisi">
    <w:name w:val="Body Text Indent"/>
    <w:basedOn w:val="Normal"/>
    <w:rsid w:val="00CF1E69"/>
    <w:pPr>
      <w:tabs>
        <w:tab w:val="left" w:pos="758"/>
      </w:tabs>
      <w:ind w:left="333"/>
    </w:pPr>
    <w:rPr>
      <w:b/>
      <w:sz w:val="28"/>
    </w:rPr>
  </w:style>
  <w:style w:type="paragraph" w:styleId="BelgeBalantlar">
    <w:name w:val="Document Map"/>
    <w:basedOn w:val="Normal"/>
    <w:semiHidden/>
    <w:rsid w:val="00CF1E69"/>
    <w:pPr>
      <w:shd w:val="clear" w:color="auto" w:fill="000080"/>
    </w:pPr>
    <w:rPr>
      <w:rFonts w:ascii="Tahoma" w:hAnsi="Tahoma"/>
    </w:rPr>
  </w:style>
  <w:style w:type="paragraph" w:styleId="stbilgi">
    <w:name w:val="header"/>
    <w:basedOn w:val="Normal"/>
    <w:rsid w:val="00CF1E69"/>
    <w:pPr>
      <w:tabs>
        <w:tab w:val="center" w:pos="4536"/>
        <w:tab w:val="right" w:pos="9072"/>
      </w:tabs>
    </w:pPr>
  </w:style>
  <w:style w:type="paragraph" w:styleId="GvdeMetni2">
    <w:name w:val="Body Text 2"/>
    <w:basedOn w:val="Normal"/>
    <w:rsid w:val="00CF1E69"/>
    <w:rPr>
      <w:sz w:val="24"/>
    </w:rPr>
  </w:style>
  <w:style w:type="paragraph" w:styleId="DipnotMetni">
    <w:name w:val="footnote text"/>
    <w:basedOn w:val="Normal"/>
    <w:semiHidden/>
    <w:rsid w:val="00CF1E69"/>
    <w:rPr>
      <w:rFonts w:ascii="Verdana" w:hAnsi="Verdana"/>
      <w:color w:val="000000"/>
      <w:lang w:val="en-GB"/>
    </w:rPr>
  </w:style>
  <w:style w:type="character" w:styleId="DipnotBavurusu">
    <w:name w:val="footnote reference"/>
    <w:basedOn w:val="VarsaylanParagrafYazTipi"/>
    <w:semiHidden/>
    <w:rsid w:val="00CF1E69"/>
    <w:rPr>
      <w:vertAlign w:val="superscript"/>
    </w:rPr>
  </w:style>
  <w:style w:type="paragraph" w:styleId="GvdeMetni3">
    <w:name w:val="Body Text 3"/>
    <w:basedOn w:val="Normal"/>
    <w:rsid w:val="00CF1E69"/>
    <w:rPr>
      <w:rFonts w:ascii="Gadget" w:eastAsia="Times" w:hAnsi="Gadget"/>
      <w:b/>
      <w:sz w:val="24"/>
    </w:rPr>
  </w:style>
  <w:style w:type="character" w:styleId="SayfaNumaras">
    <w:name w:val="page number"/>
    <w:basedOn w:val="VarsaylanParagrafYazTipi"/>
    <w:rsid w:val="00CF1E69"/>
  </w:style>
  <w:style w:type="paragraph" w:styleId="BalonMetni">
    <w:name w:val="Balloon Text"/>
    <w:basedOn w:val="Normal"/>
    <w:semiHidden/>
    <w:rsid w:val="00D8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E69"/>
  </w:style>
  <w:style w:type="paragraph" w:styleId="Balk1">
    <w:name w:val="heading 1"/>
    <w:basedOn w:val="Normal"/>
    <w:next w:val="Normal"/>
    <w:qFormat/>
    <w:rsid w:val="00CF1E69"/>
    <w:pPr>
      <w:keepNext/>
      <w:outlineLvl w:val="0"/>
    </w:pPr>
    <w:rPr>
      <w:sz w:val="28"/>
    </w:rPr>
  </w:style>
  <w:style w:type="paragraph" w:styleId="Balk2">
    <w:name w:val="heading 2"/>
    <w:basedOn w:val="Normal"/>
    <w:next w:val="Normal"/>
    <w:qFormat/>
    <w:rsid w:val="00CF1E69"/>
    <w:pPr>
      <w:keepNext/>
      <w:outlineLvl w:val="1"/>
    </w:pPr>
    <w:rPr>
      <w:b/>
      <w:sz w:val="24"/>
    </w:rPr>
  </w:style>
  <w:style w:type="paragraph" w:styleId="Balk3">
    <w:name w:val="heading 3"/>
    <w:basedOn w:val="Normal"/>
    <w:next w:val="Normal"/>
    <w:qFormat/>
    <w:rsid w:val="00CF1E69"/>
    <w:pPr>
      <w:keepNext/>
      <w:outlineLvl w:val="2"/>
    </w:pPr>
    <w:rPr>
      <w:b/>
      <w:sz w:val="28"/>
    </w:rPr>
  </w:style>
  <w:style w:type="paragraph" w:styleId="Balk4">
    <w:name w:val="heading 4"/>
    <w:basedOn w:val="Normal"/>
    <w:next w:val="Normal"/>
    <w:qFormat/>
    <w:rsid w:val="00CF1E69"/>
    <w:pPr>
      <w:keepNext/>
      <w:jc w:val="both"/>
      <w:outlineLvl w:val="3"/>
    </w:pPr>
    <w:rPr>
      <w:rFonts w:ascii="Verdana" w:eastAsia="Times" w:hAnsi="Verdana"/>
      <w:sz w:val="24"/>
    </w:rPr>
  </w:style>
  <w:style w:type="paragraph" w:styleId="Balk5">
    <w:name w:val="heading 5"/>
    <w:basedOn w:val="Normal"/>
    <w:next w:val="Normal"/>
    <w:qFormat/>
    <w:rsid w:val="00CF1E69"/>
    <w:pPr>
      <w:keepNext/>
      <w:jc w:val="center"/>
      <w:outlineLvl w:val="4"/>
    </w:pPr>
    <w:rPr>
      <w:b/>
      <w:sz w:val="28"/>
    </w:rPr>
  </w:style>
  <w:style w:type="paragraph" w:styleId="Balk6">
    <w:name w:val="heading 6"/>
    <w:basedOn w:val="Normal"/>
    <w:next w:val="Normal"/>
    <w:qFormat/>
    <w:rsid w:val="00CF1E69"/>
    <w:pPr>
      <w:keepNext/>
      <w:outlineLvl w:val="5"/>
    </w:pPr>
    <w:rPr>
      <w:sz w:val="24"/>
    </w:rPr>
  </w:style>
  <w:style w:type="paragraph" w:styleId="Balk7">
    <w:name w:val="heading 7"/>
    <w:basedOn w:val="Normal"/>
    <w:next w:val="Normal"/>
    <w:qFormat/>
    <w:rsid w:val="00CF1E69"/>
    <w:pPr>
      <w:keepNext/>
      <w:ind w:left="4248" w:firstLine="708"/>
      <w:jc w:val="both"/>
      <w:outlineLvl w:val="6"/>
    </w:pPr>
    <w:rPr>
      <w:b/>
      <w:sz w:val="24"/>
      <w:u w:val="single"/>
    </w:rPr>
  </w:style>
  <w:style w:type="paragraph" w:styleId="Balk8">
    <w:name w:val="heading 8"/>
    <w:basedOn w:val="Normal"/>
    <w:next w:val="Normal"/>
    <w:qFormat/>
    <w:rsid w:val="00CF1E69"/>
    <w:pPr>
      <w:keepNext/>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F1E69"/>
    <w:pPr>
      <w:keepLines/>
      <w:tabs>
        <w:tab w:val="center" w:pos="0"/>
        <w:tab w:val="right" w:pos="4320"/>
      </w:tabs>
      <w:spacing w:before="600" w:line="180" w:lineRule="atLeast"/>
      <w:jc w:val="both"/>
    </w:pPr>
    <w:rPr>
      <w:rFonts w:ascii="Arial" w:hAnsi="Arial"/>
      <w:spacing w:val="-5"/>
      <w:sz w:val="18"/>
    </w:rPr>
  </w:style>
  <w:style w:type="paragraph" w:styleId="ResimYazs">
    <w:name w:val="caption"/>
    <w:basedOn w:val="Normal"/>
    <w:next w:val="Normal"/>
    <w:qFormat/>
    <w:rsid w:val="00CF1E69"/>
    <w:rPr>
      <w:rFonts w:ascii="Arial" w:hAnsi="Arial"/>
      <w:b/>
      <w:sz w:val="30"/>
    </w:rPr>
  </w:style>
  <w:style w:type="paragraph" w:styleId="GvdeMetni">
    <w:name w:val="Body Text"/>
    <w:basedOn w:val="Normal"/>
    <w:rsid w:val="00CF1E69"/>
    <w:rPr>
      <w:b/>
      <w:sz w:val="28"/>
    </w:rPr>
  </w:style>
  <w:style w:type="paragraph" w:styleId="GvdeMetniGirintisi">
    <w:name w:val="Body Text Indent"/>
    <w:basedOn w:val="Normal"/>
    <w:rsid w:val="00CF1E69"/>
    <w:pPr>
      <w:tabs>
        <w:tab w:val="left" w:pos="758"/>
      </w:tabs>
      <w:ind w:left="333"/>
    </w:pPr>
    <w:rPr>
      <w:b/>
      <w:sz w:val="28"/>
    </w:rPr>
  </w:style>
  <w:style w:type="paragraph" w:styleId="BelgeBalantlar">
    <w:name w:val="Document Map"/>
    <w:basedOn w:val="Normal"/>
    <w:semiHidden/>
    <w:rsid w:val="00CF1E69"/>
    <w:pPr>
      <w:shd w:val="clear" w:color="auto" w:fill="000080"/>
    </w:pPr>
    <w:rPr>
      <w:rFonts w:ascii="Tahoma" w:hAnsi="Tahoma"/>
    </w:rPr>
  </w:style>
  <w:style w:type="paragraph" w:styleId="stbilgi">
    <w:name w:val="header"/>
    <w:basedOn w:val="Normal"/>
    <w:rsid w:val="00CF1E69"/>
    <w:pPr>
      <w:tabs>
        <w:tab w:val="center" w:pos="4536"/>
        <w:tab w:val="right" w:pos="9072"/>
      </w:tabs>
    </w:pPr>
  </w:style>
  <w:style w:type="paragraph" w:styleId="GvdeMetni2">
    <w:name w:val="Body Text 2"/>
    <w:basedOn w:val="Normal"/>
    <w:rsid w:val="00CF1E69"/>
    <w:rPr>
      <w:sz w:val="24"/>
    </w:rPr>
  </w:style>
  <w:style w:type="paragraph" w:styleId="DipnotMetni">
    <w:name w:val="footnote text"/>
    <w:basedOn w:val="Normal"/>
    <w:semiHidden/>
    <w:rsid w:val="00CF1E69"/>
    <w:rPr>
      <w:rFonts w:ascii="Verdana" w:hAnsi="Verdana"/>
      <w:color w:val="000000"/>
      <w:lang w:val="en-GB"/>
    </w:rPr>
  </w:style>
  <w:style w:type="character" w:styleId="DipnotBavurusu">
    <w:name w:val="footnote reference"/>
    <w:basedOn w:val="VarsaylanParagrafYazTipi"/>
    <w:semiHidden/>
    <w:rsid w:val="00CF1E69"/>
    <w:rPr>
      <w:vertAlign w:val="superscript"/>
    </w:rPr>
  </w:style>
  <w:style w:type="paragraph" w:styleId="GvdeMetni3">
    <w:name w:val="Body Text 3"/>
    <w:basedOn w:val="Normal"/>
    <w:rsid w:val="00CF1E69"/>
    <w:rPr>
      <w:rFonts w:ascii="Gadget" w:eastAsia="Times" w:hAnsi="Gadget"/>
      <w:b/>
      <w:sz w:val="24"/>
    </w:rPr>
  </w:style>
  <w:style w:type="character" w:styleId="SayfaNumaras">
    <w:name w:val="page number"/>
    <w:basedOn w:val="VarsaylanParagrafYazTipi"/>
    <w:rsid w:val="00CF1E69"/>
  </w:style>
  <w:style w:type="paragraph" w:styleId="BalonMetni">
    <w:name w:val="Balloon Text"/>
    <w:basedOn w:val="Normal"/>
    <w:semiHidden/>
    <w:rsid w:val="00D82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657">
      <w:bodyDiv w:val="1"/>
      <w:marLeft w:val="0"/>
      <w:marRight w:val="0"/>
      <w:marTop w:val="0"/>
      <w:marBottom w:val="0"/>
      <w:divBdr>
        <w:top w:val="none" w:sz="0" w:space="0" w:color="auto"/>
        <w:left w:val="none" w:sz="0" w:space="0" w:color="auto"/>
        <w:bottom w:val="none" w:sz="0" w:space="0" w:color="auto"/>
        <w:right w:val="none" w:sz="0" w:space="0" w:color="auto"/>
      </w:divBdr>
    </w:div>
    <w:div w:id="329792559">
      <w:bodyDiv w:val="1"/>
      <w:marLeft w:val="0"/>
      <w:marRight w:val="0"/>
      <w:marTop w:val="0"/>
      <w:marBottom w:val="0"/>
      <w:divBdr>
        <w:top w:val="none" w:sz="0" w:space="0" w:color="auto"/>
        <w:left w:val="none" w:sz="0" w:space="0" w:color="auto"/>
        <w:bottom w:val="none" w:sz="0" w:space="0" w:color="auto"/>
        <w:right w:val="none" w:sz="0" w:space="0" w:color="auto"/>
      </w:divBdr>
    </w:div>
    <w:div w:id="346298499">
      <w:bodyDiv w:val="1"/>
      <w:marLeft w:val="0"/>
      <w:marRight w:val="0"/>
      <w:marTop w:val="0"/>
      <w:marBottom w:val="0"/>
      <w:divBdr>
        <w:top w:val="none" w:sz="0" w:space="0" w:color="auto"/>
        <w:left w:val="none" w:sz="0" w:space="0" w:color="auto"/>
        <w:bottom w:val="none" w:sz="0" w:space="0" w:color="auto"/>
        <w:right w:val="none" w:sz="0" w:space="0" w:color="auto"/>
      </w:divBdr>
    </w:div>
    <w:div w:id="367220295">
      <w:bodyDiv w:val="1"/>
      <w:marLeft w:val="0"/>
      <w:marRight w:val="0"/>
      <w:marTop w:val="0"/>
      <w:marBottom w:val="0"/>
      <w:divBdr>
        <w:top w:val="none" w:sz="0" w:space="0" w:color="auto"/>
        <w:left w:val="none" w:sz="0" w:space="0" w:color="auto"/>
        <w:bottom w:val="none" w:sz="0" w:space="0" w:color="auto"/>
        <w:right w:val="none" w:sz="0" w:space="0" w:color="auto"/>
      </w:divBdr>
    </w:div>
    <w:div w:id="595794748">
      <w:bodyDiv w:val="1"/>
      <w:marLeft w:val="0"/>
      <w:marRight w:val="0"/>
      <w:marTop w:val="0"/>
      <w:marBottom w:val="0"/>
      <w:divBdr>
        <w:top w:val="none" w:sz="0" w:space="0" w:color="auto"/>
        <w:left w:val="none" w:sz="0" w:space="0" w:color="auto"/>
        <w:bottom w:val="none" w:sz="0" w:space="0" w:color="auto"/>
        <w:right w:val="none" w:sz="0" w:space="0" w:color="auto"/>
      </w:divBdr>
    </w:div>
    <w:div w:id="604532673">
      <w:bodyDiv w:val="1"/>
      <w:marLeft w:val="0"/>
      <w:marRight w:val="0"/>
      <w:marTop w:val="0"/>
      <w:marBottom w:val="0"/>
      <w:divBdr>
        <w:top w:val="none" w:sz="0" w:space="0" w:color="auto"/>
        <w:left w:val="none" w:sz="0" w:space="0" w:color="auto"/>
        <w:bottom w:val="none" w:sz="0" w:space="0" w:color="auto"/>
        <w:right w:val="none" w:sz="0" w:space="0" w:color="auto"/>
      </w:divBdr>
    </w:div>
    <w:div w:id="610472318">
      <w:bodyDiv w:val="1"/>
      <w:marLeft w:val="0"/>
      <w:marRight w:val="0"/>
      <w:marTop w:val="0"/>
      <w:marBottom w:val="0"/>
      <w:divBdr>
        <w:top w:val="none" w:sz="0" w:space="0" w:color="auto"/>
        <w:left w:val="none" w:sz="0" w:space="0" w:color="auto"/>
        <w:bottom w:val="none" w:sz="0" w:space="0" w:color="auto"/>
        <w:right w:val="none" w:sz="0" w:space="0" w:color="auto"/>
      </w:divBdr>
    </w:div>
    <w:div w:id="636960164">
      <w:bodyDiv w:val="1"/>
      <w:marLeft w:val="0"/>
      <w:marRight w:val="0"/>
      <w:marTop w:val="0"/>
      <w:marBottom w:val="0"/>
      <w:divBdr>
        <w:top w:val="none" w:sz="0" w:space="0" w:color="auto"/>
        <w:left w:val="none" w:sz="0" w:space="0" w:color="auto"/>
        <w:bottom w:val="none" w:sz="0" w:space="0" w:color="auto"/>
        <w:right w:val="none" w:sz="0" w:space="0" w:color="auto"/>
      </w:divBdr>
    </w:div>
    <w:div w:id="717050638">
      <w:bodyDiv w:val="1"/>
      <w:marLeft w:val="0"/>
      <w:marRight w:val="0"/>
      <w:marTop w:val="0"/>
      <w:marBottom w:val="0"/>
      <w:divBdr>
        <w:top w:val="none" w:sz="0" w:space="0" w:color="auto"/>
        <w:left w:val="none" w:sz="0" w:space="0" w:color="auto"/>
        <w:bottom w:val="none" w:sz="0" w:space="0" w:color="auto"/>
        <w:right w:val="none" w:sz="0" w:space="0" w:color="auto"/>
      </w:divBdr>
    </w:div>
    <w:div w:id="853614868">
      <w:bodyDiv w:val="1"/>
      <w:marLeft w:val="0"/>
      <w:marRight w:val="0"/>
      <w:marTop w:val="0"/>
      <w:marBottom w:val="0"/>
      <w:divBdr>
        <w:top w:val="none" w:sz="0" w:space="0" w:color="auto"/>
        <w:left w:val="none" w:sz="0" w:space="0" w:color="auto"/>
        <w:bottom w:val="none" w:sz="0" w:space="0" w:color="auto"/>
        <w:right w:val="none" w:sz="0" w:space="0" w:color="auto"/>
      </w:divBdr>
    </w:div>
    <w:div w:id="1455556510">
      <w:bodyDiv w:val="1"/>
      <w:marLeft w:val="0"/>
      <w:marRight w:val="0"/>
      <w:marTop w:val="0"/>
      <w:marBottom w:val="0"/>
      <w:divBdr>
        <w:top w:val="none" w:sz="0" w:space="0" w:color="auto"/>
        <w:left w:val="none" w:sz="0" w:space="0" w:color="auto"/>
        <w:bottom w:val="none" w:sz="0" w:space="0" w:color="auto"/>
        <w:right w:val="none" w:sz="0" w:space="0" w:color="auto"/>
      </w:divBdr>
    </w:div>
    <w:div w:id="1524826760">
      <w:bodyDiv w:val="1"/>
      <w:marLeft w:val="0"/>
      <w:marRight w:val="0"/>
      <w:marTop w:val="0"/>
      <w:marBottom w:val="0"/>
      <w:divBdr>
        <w:top w:val="none" w:sz="0" w:space="0" w:color="auto"/>
        <w:left w:val="none" w:sz="0" w:space="0" w:color="auto"/>
        <w:bottom w:val="none" w:sz="0" w:space="0" w:color="auto"/>
        <w:right w:val="none" w:sz="0" w:space="0" w:color="auto"/>
      </w:divBdr>
    </w:div>
    <w:div w:id="1539659490">
      <w:bodyDiv w:val="1"/>
      <w:marLeft w:val="0"/>
      <w:marRight w:val="0"/>
      <w:marTop w:val="0"/>
      <w:marBottom w:val="0"/>
      <w:divBdr>
        <w:top w:val="none" w:sz="0" w:space="0" w:color="auto"/>
        <w:left w:val="none" w:sz="0" w:space="0" w:color="auto"/>
        <w:bottom w:val="none" w:sz="0" w:space="0" w:color="auto"/>
        <w:right w:val="none" w:sz="0" w:space="0" w:color="auto"/>
      </w:divBdr>
    </w:div>
    <w:div w:id="1555123155">
      <w:bodyDiv w:val="1"/>
      <w:marLeft w:val="0"/>
      <w:marRight w:val="0"/>
      <w:marTop w:val="0"/>
      <w:marBottom w:val="0"/>
      <w:divBdr>
        <w:top w:val="none" w:sz="0" w:space="0" w:color="auto"/>
        <w:left w:val="none" w:sz="0" w:space="0" w:color="auto"/>
        <w:bottom w:val="none" w:sz="0" w:space="0" w:color="auto"/>
        <w:right w:val="none" w:sz="0" w:space="0" w:color="auto"/>
      </w:divBdr>
    </w:div>
    <w:div w:id="1586845577">
      <w:bodyDiv w:val="1"/>
      <w:marLeft w:val="0"/>
      <w:marRight w:val="0"/>
      <w:marTop w:val="0"/>
      <w:marBottom w:val="0"/>
      <w:divBdr>
        <w:top w:val="none" w:sz="0" w:space="0" w:color="auto"/>
        <w:left w:val="none" w:sz="0" w:space="0" w:color="auto"/>
        <w:bottom w:val="none" w:sz="0" w:space="0" w:color="auto"/>
        <w:right w:val="none" w:sz="0" w:space="0" w:color="auto"/>
      </w:divBdr>
    </w:div>
    <w:div w:id="1646200460">
      <w:bodyDiv w:val="1"/>
      <w:marLeft w:val="0"/>
      <w:marRight w:val="0"/>
      <w:marTop w:val="0"/>
      <w:marBottom w:val="0"/>
      <w:divBdr>
        <w:top w:val="none" w:sz="0" w:space="0" w:color="auto"/>
        <w:left w:val="none" w:sz="0" w:space="0" w:color="auto"/>
        <w:bottom w:val="none" w:sz="0" w:space="0" w:color="auto"/>
        <w:right w:val="none" w:sz="0" w:space="0" w:color="auto"/>
      </w:divBdr>
    </w:div>
    <w:div w:id="1663389250">
      <w:bodyDiv w:val="1"/>
      <w:marLeft w:val="0"/>
      <w:marRight w:val="0"/>
      <w:marTop w:val="0"/>
      <w:marBottom w:val="0"/>
      <w:divBdr>
        <w:top w:val="none" w:sz="0" w:space="0" w:color="auto"/>
        <w:left w:val="none" w:sz="0" w:space="0" w:color="auto"/>
        <w:bottom w:val="none" w:sz="0" w:space="0" w:color="auto"/>
        <w:right w:val="none" w:sz="0" w:space="0" w:color="auto"/>
      </w:divBdr>
    </w:div>
    <w:div w:id="1684084466">
      <w:bodyDiv w:val="1"/>
      <w:marLeft w:val="0"/>
      <w:marRight w:val="0"/>
      <w:marTop w:val="0"/>
      <w:marBottom w:val="0"/>
      <w:divBdr>
        <w:top w:val="none" w:sz="0" w:space="0" w:color="auto"/>
        <w:left w:val="none" w:sz="0" w:space="0" w:color="auto"/>
        <w:bottom w:val="none" w:sz="0" w:space="0" w:color="auto"/>
        <w:right w:val="none" w:sz="0" w:space="0" w:color="auto"/>
      </w:divBdr>
    </w:div>
    <w:div w:id="1732078905">
      <w:bodyDiv w:val="1"/>
      <w:marLeft w:val="0"/>
      <w:marRight w:val="0"/>
      <w:marTop w:val="0"/>
      <w:marBottom w:val="0"/>
      <w:divBdr>
        <w:top w:val="none" w:sz="0" w:space="0" w:color="auto"/>
        <w:left w:val="none" w:sz="0" w:space="0" w:color="auto"/>
        <w:bottom w:val="none" w:sz="0" w:space="0" w:color="auto"/>
        <w:right w:val="none" w:sz="0" w:space="0" w:color="auto"/>
      </w:divBdr>
    </w:div>
    <w:div w:id="1903246003">
      <w:bodyDiv w:val="1"/>
      <w:marLeft w:val="0"/>
      <w:marRight w:val="0"/>
      <w:marTop w:val="0"/>
      <w:marBottom w:val="0"/>
      <w:divBdr>
        <w:top w:val="none" w:sz="0" w:space="0" w:color="auto"/>
        <w:left w:val="none" w:sz="0" w:space="0" w:color="auto"/>
        <w:bottom w:val="none" w:sz="0" w:space="0" w:color="auto"/>
        <w:right w:val="none" w:sz="0" w:space="0" w:color="auto"/>
      </w:divBdr>
    </w:div>
    <w:div w:id="21215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TOBB</vt:lpstr>
    </vt:vector>
  </TitlesOfParts>
  <Company>xxx</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dc:title>
  <dc:creator>xx</dc:creator>
  <cp:lastModifiedBy>tobb</cp:lastModifiedBy>
  <cp:revision>4</cp:revision>
  <cp:lastPrinted>2014-01-06T12:14:00Z</cp:lastPrinted>
  <dcterms:created xsi:type="dcterms:W3CDTF">2014-08-18T14:07:00Z</dcterms:created>
  <dcterms:modified xsi:type="dcterms:W3CDTF">2014-08-21T06:31:00Z</dcterms:modified>
</cp:coreProperties>
</file>